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B0" w:rsidRDefault="00DF0445">
      <w:pPr>
        <w:spacing w:line="239" w:lineRule="auto"/>
        <w:ind w:left="2200"/>
        <w:rPr>
          <w:sz w:val="20"/>
          <w:szCs w:val="20"/>
        </w:rPr>
      </w:pPr>
      <w:bookmarkStart w:id="0" w:name="page1"/>
      <w:bookmarkEnd w:id="0"/>
      <w:r>
        <w:rPr>
          <w:rFonts w:ascii="Verdana" w:eastAsia="Verdana" w:hAnsi="Verdana" w:cs="Verdana"/>
          <w:b/>
          <w:bCs/>
          <w:sz w:val="28"/>
          <w:szCs w:val="28"/>
        </w:rPr>
        <w:t>ÖZGEÇMİŞ VE ESERLER LİSTESİ</w:t>
      </w:r>
    </w:p>
    <w:p w:rsidR="00C731B0" w:rsidRDefault="00C731B0">
      <w:pPr>
        <w:spacing w:line="285" w:lineRule="exact"/>
        <w:rPr>
          <w:sz w:val="24"/>
          <w:szCs w:val="24"/>
        </w:rPr>
      </w:pPr>
    </w:p>
    <w:p w:rsidR="00C731B0" w:rsidRDefault="00DF0445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>ÖZGEÇMİŞ</w:t>
      </w:r>
    </w:p>
    <w:p w:rsidR="00C731B0" w:rsidRDefault="00C731B0">
      <w:pPr>
        <w:spacing w:line="283" w:lineRule="exact"/>
        <w:rPr>
          <w:sz w:val="24"/>
          <w:szCs w:val="24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Adı Soyadı: </w:t>
      </w:r>
      <w:r>
        <w:rPr>
          <w:rFonts w:ascii="Verdana" w:eastAsia="Verdana" w:hAnsi="Verdana" w:cs="Verdana"/>
          <w:b/>
          <w:bCs/>
          <w:sz w:val="24"/>
          <w:szCs w:val="24"/>
          <w:u w:val="single"/>
        </w:rPr>
        <w:t>Özgür YILDIZ</w:t>
      </w:r>
    </w:p>
    <w:p w:rsidR="00C731B0" w:rsidRDefault="00C731B0">
      <w:pPr>
        <w:spacing w:line="275" w:lineRule="exact"/>
        <w:rPr>
          <w:sz w:val="24"/>
          <w:szCs w:val="24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Doğum Tarihi: </w:t>
      </w:r>
      <w:r>
        <w:rPr>
          <w:rFonts w:ascii="Verdana" w:eastAsia="Verdana" w:hAnsi="Verdana" w:cs="Verdana"/>
          <w:sz w:val="20"/>
          <w:szCs w:val="20"/>
        </w:rPr>
        <w:t>18.12</w:t>
      </w:r>
      <w:r>
        <w:rPr>
          <w:rFonts w:ascii="Verdana" w:eastAsia="Verdana" w:hAnsi="Verdana" w:cs="Verdana"/>
          <w:sz w:val="20"/>
          <w:szCs w:val="20"/>
        </w:rPr>
        <w:t>.1965</w:t>
      </w:r>
    </w:p>
    <w:p w:rsidR="00C731B0" w:rsidRDefault="00C731B0">
      <w:pPr>
        <w:spacing w:line="280" w:lineRule="exact"/>
        <w:rPr>
          <w:sz w:val="24"/>
          <w:szCs w:val="24"/>
        </w:rPr>
      </w:pPr>
      <w:bookmarkStart w:id="1" w:name="_GoBack"/>
    </w:p>
    <w:bookmarkEnd w:id="1"/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Öğrenim Durumu:</w:t>
      </w:r>
    </w:p>
    <w:p w:rsidR="00C731B0" w:rsidRDefault="00C731B0">
      <w:pPr>
        <w:spacing w:line="26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160"/>
        <w:gridCol w:w="2040"/>
        <w:gridCol w:w="700"/>
        <w:gridCol w:w="3260"/>
        <w:gridCol w:w="440"/>
        <w:gridCol w:w="740"/>
        <w:gridCol w:w="40"/>
        <w:gridCol w:w="20"/>
      </w:tblGrid>
      <w:tr w:rsidR="00C731B0">
        <w:trPr>
          <w:trHeight w:val="259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/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Derece</w:t>
            </w: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731B0" w:rsidRDefault="00DF044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Bölüm/Program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/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731B0" w:rsidRDefault="00DF044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Üniversite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/>
        </w:tc>
        <w:tc>
          <w:tcPr>
            <w:tcW w:w="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Yıl</w:t>
            </w:r>
          </w:p>
        </w:tc>
        <w:tc>
          <w:tcPr>
            <w:tcW w:w="40" w:type="dxa"/>
            <w:vAlign w:val="bottom"/>
          </w:tcPr>
          <w:p w:rsidR="00C731B0" w:rsidRDefault="00C731B0"/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2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731B0">
        <w:trPr>
          <w:trHeight w:val="228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Lisans</w:t>
            </w: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C731B0" w:rsidRDefault="00DF0445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Tıp Fakültesi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:rsidR="00C731B0" w:rsidRDefault="00DF0445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İ.Ü Cerrahpaşa Tıp Fakültesi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1989</w:t>
            </w: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Y. Lisans</w:t>
            </w: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C731B0" w:rsidRDefault="00DF0445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Tıp Fakültesi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:rsidR="00C731B0" w:rsidRDefault="00DF0445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İ.Ü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Cerrahpaşa Tıp Fakültesi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1989</w:t>
            </w: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23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C731B0" w:rsidRDefault="00DF0445">
            <w:pPr>
              <w:spacing w:line="233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İç Hastalıkları A.D.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vAlign w:val="bottom"/>
          </w:tcPr>
          <w:p w:rsidR="00C731B0" w:rsidRDefault="00DF0445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SB Şişli Etfal Hastanesi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C731B0" w:rsidRDefault="00DF0445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1994</w:t>
            </w: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12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2040" w:type="dxa"/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3260" w:type="dxa"/>
            <w:vMerge/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259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/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731B0" w:rsidRDefault="00DF0445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Tıpta Uzmanlık</w:t>
            </w:r>
          </w:p>
        </w:tc>
        <w:tc>
          <w:tcPr>
            <w:tcW w:w="2040" w:type="dxa"/>
            <w:vMerge w:val="restart"/>
            <w:vAlign w:val="bottom"/>
          </w:tcPr>
          <w:p w:rsidR="00C731B0" w:rsidRDefault="00DF0445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Romatoloji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bottom"/>
          </w:tcPr>
          <w:p w:rsidR="00C731B0" w:rsidRDefault="00DF0445">
            <w:pPr>
              <w:ind w:left="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Klinik</w:t>
            </w:r>
          </w:p>
        </w:tc>
        <w:tc>
          <w:tcPr>
            <w:tcW w:w="3260" w:type="dxa"/>
            <w:vAlign w:val="bottom"/>
          </w:tcPr>
          <w:p w:rsidR="00C731B0" w:rsidRDefault="00C731B0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C731B0" w:rsidRDefault="00C731B0"/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31B0" w:rsidRDefault="00C731B0"/>
        </w:tc>
        <w:tc>
          <w:tcPr>
            <w:tcW w:w="40" w:type="dxa"/>
            <w:vAlign w:val="bottom"/>
          </w:tcPr>
          <w:p w:rsidR="00C731B0" w:rsidRDefault="00C731B0"/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22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2040" w:type="dxa"/>
            <w:vMerge/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3260" w:type="dxa"/>
            <w:vAlign w:val="bottom"/>
          </w:tcPr>
          <w:p w:rsidR="00C731B0" w:rsidRDefault="00DF0445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University of Vermont, USA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31B0" w:rsidRDefault="00DF0445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2000</w:t>
            </w: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16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4"/>
                <w:szCs w:val="1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C731B0" w:rsidRDefault="00DF0445">
            <w:pPr>
              <w:spacing w:line="163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İmmunoloji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:rsidR="00C731B0" w:rsidRDefault="00C731B0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521"/>
        </w:trPr>
        <w:tc>
          <w:tcPr>
            <w:tcW w:w="8200" w:type="dxa"/>
            <w:gridSpan w:val="5"/>
            <w:vAlign w:val="bottom"/>
          </w:tcPr>
          <w:p w:rsidR="00C731B0" w:rsidRDefault="00DF0445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Yüksek Lisans Tez Başlığı (özeti ekte) ve Tez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Danışman(lar)ı :</w:t>
            </w:r>
          </w:p>
        </w:tc>
        <w:tc>
          <w:tcPr>
            <w:tcW w:w="440" w:type="dxa"/>
            <w:vAlign w:val="bottom"/>
          </w:tcPr>
          <w:p w:rsidR="00C731B0" w:rsidRDefault="00C731B0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C731B0" w:rsidRDefault="00C731B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518"/>
        </w:trPr>
        <w:tc>
          <w:tcPr>
            <w:tcW w:w="8200" w:type="dxa"/>
            <w:gridSpan w:val="5"/>
            <w:vAlign w:val="bottom"/>
          </w:tcPr>
          <w:p w:rsidR="00C731B0" w:rsidRDefault="00DF0445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Doktora Tezi/S.Yeterlik Çalışması/Tıpta Uzmanlık Tezi Başlığı (özeti</w:t>
            </w:r>
          </w:p>
        </w:tc>
        <w:tc>
          <w:tcPr>
            <w:tcW w:w="1220" w:type="dxa"/>
            <w:gridSpan w:val="3"/>
            <w:vAlign w:val="bottom"/>
          </w:tcPr>
          <w:p w:rsidR="00C731B0" w:rsidRDefault="00DF0445">
            <w:pPr>
              <w:ind w:left="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ekte)  ve</w:t>
            </w: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  <w:tr w:rsidR="00C731B0">
        <w:trPr>
          <w:trHeight w:val="245"/>
        </w:trPr>
        <w:tc>
          <w:tcPr>
            <w:tcW w:w="2200" w:type="dxa"/>
            <w:gridSpan w:val="2"/>
            <w:vAlign w:val="bottom"/>
          </w:tcPr>
          <w:p w:rsidR="00C731B0" w:rsidRDefault="00DF0445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Danışman(lar)ı :</w:t>
            </w:r>
          </w:p>
        </w:tc>
        <w:tc>
          <w:tcPr>
            <w:tcW w:w="2040" w:type="dxa"/>
            <w:vAlign w:val="bottom"/>
          </w:tcPr>
          <w:p w:rsidR="00C731B0" w:rsidRDefault="00C731B0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:rsidR="00C731B0" w:rsidRDefault="00C731B0">
            <w:pPr>
              <w:rPr>
                <w:sz w:val="21"/>
                <w:szCs w:val="21"/>
              </w:rPr>
            </w:pPr>
          </w:p>
        </w:tc>
        <w:tc>
          <w:tcPr>
            <w:tcW w:w="3260" w:type="dxa"/>
            <w:vAlign w:val="bottom"/>
          </w:tcPr>
          <w:p w:rsidR="00C731B0" w:rsidRDefault="00C731B0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vAlign w:val="bottom"/>
          </w:tcPr>
          <w:p w:rsidR="00C731B0" w:rsidRDefault="00C731B0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vAlign w:val="bottom"/>
          </w:tcPr>
          <w:p w:rsidR="00C731B0" w:rsidRDefault="00C731B0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731B0" w:rsidRDefault="00C731B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731B0" w:rsidRDefault="00C731B0">
            <w:pPr>
              <w:rPr>
                <w:sz w:val="1"/>
                <w:szCs w:val="1"/>
              </w:rPr>
            </w:pPr>
          </w:p>
        </w:tc>
      </w:tr>
    </w:tbl>
    <w:p w:rsidR="00C731B0" w:rsidRDefault="00C731B0">
      <w:pPr>
        <w:spacing w:line="279" w:lineRule="exact"/>
        <w:rPr>
          <w:sz w:val="24"/>
          <w:szCs w:val="24"/>
        </w:rPr>
      </w:pPr>
    </w:p>
    <w:p w:rsidR="00C731B0" w:rsidRDefault="00DF0445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Akut Miyokard Enfarktüsünde Fibronektin Düzeyleri (Tez danışmanı: Doç Dr Semir Abbasoğlu)</w:t>
      </w: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02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DF0445">
      <w:pPr>
        <w:numPr>
          <w:ilvl w:val="0"/>
          <w:numId w:val="1"/>
        </w:numPr>
        <w:tabs>
          <w:tab w:val="left" w:pos="720"/>
        </w:tabs>
        <w:spacing w:line="243" w:lineRule="auto"/>
        <w:ind w:left="720" w:hanging="36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Dipiridamol’ün İnsan Mononükleer </w:t>
      </w:r>
      <w:r>
        <w:rPr>
          <w:rFonts w:ascii="Verdana" w:eastAsia="Verdana" w:hAnsi="Verdana" w:cs="Verdana"/>
          <w:b/>
          <w:bCs/>
          <w:sz w:val="20"/>
          <w:szCs w:val="20"/>
        </w:rPr>
        <w:t>Hücrelerinden Sitokin Salınımına etkisi (Tez Danışmanı: Prof Dr Sheldon Cooper)</w:t>
      </w:r>
    </w:p>
    <w:p w:rsidR="00C731B0" w:rsidRDefault="00C731B0">
      <w:pPr>
        <w:spacing w:line="200" w:lineRule="exact"/>
        <w:rPr>
          <w:sz w:val="24"/>
          <w:szCs w:val="24"/>
        </w:rPr>
      </w:pPr>
    </w:p>
    <w:p w:rsidR="00C731B0" w:rsidRDefault="00C731B0">
      <w:pPr>
        <w:spacing w:line="200" w:lineRule="exact"/>
        <w:rPr>
          <w:sz w:val="24"/>
          <w:szCs w:val="24"/>
        </w:rPr>
      </w:pPr>
    </w:p>
    <w:p w:rsidR="00C731B0" w:rsidRDefault="00C731B0">
      <w:pPr>
        <w:spacing w:line="399" w:lineRule="exact"/>
        <w:rPr>
          <w:sz w:val="24"/>
          <w:szCs w:val="24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Görevler:</w:t>
      </w:r>
    </w:p>
    <w:p w:rsidR="00C731B0" w:rsidRDefault="00C731B0">
      <w:pPr>
        <w:spacing w:line="2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6440"/>
        <w:gridCol w:w="1500"/>
      </w:tblGrid>
      <w:tr w:rsidR="00C731B0">
        <w:trPr>
          <w:trHeight w:val="25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Görev</w:t>
            </w:r>
          </w:p>
        </w:tc>
        <w:tc>
          <w:tcPr>
            <w:tcW w:w="6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Görev Yeri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Yıl</w:t>
            </w:r>
          </w:p>
        </w:tc>
      </w:tr>
      <w:tr w:rsidR="00C731B0">
        <w:trPr>
          <w:trHeight w:val="24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Unvanı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0"/>
                <w:szCs w:val="20"/>
              </w:rPr>
            </w:pPr>
          </w:p>
        </w:tc>
      </w:tr>
      <w:tr w:rsidR="00C731B0">
        <w:trPr>
          <w:trHeight w:val="20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440" w:type="dxa"/>
            <w:tcBorders>
              <w:bottom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731B0">
        <w:trPr>
          <w:trHeight w:val="22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Dr.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Zonguldak Belediyesi Sağlık Md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1989-1990</w:t>
            </w:r>
          </w:p>
        </w:tc>
      </w:tr>
      <w:tr w:rsidR="00C731B0">
        <w:trPr>
          <w:trHeight w:val="234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3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Dr..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Şişli Etfal Hastanesi 4. Dahiliye Kliniği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3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1990-1995</w:t>
            </w:r>
          </w:p>
        </w:tc>
      </w:tr>
      <w:tr w:rsidR="00C731B0">
        <w:trPr>
          <w:trHeight w:val="234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Uzm Dr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Mareşel Fevzi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ÖÇakmak Askeri Hastanesi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1995-1996</w:t>
            </w:r>
          </w:p>
        </w:tc>
      </w:tr>
      <w:tr w:rsidR="00C731B0">
        <w:trPr>
          <w:trHeight w:val="23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Uzm Dr.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Acıbadem Hastesi Etiler Polikliniği Dahiliye Bölümü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1996-1998</w:t>
            </w:r>
          </w:p>
        </w:tc>
      </w:tr>
      <w:tr w:rsidR="00C731B0">
        <w:trPr>
          <w:trHeight w:val="235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5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Uzm Dr.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5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University of Vermont-Romatoloji Bölümü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5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1998-2000</w:t>
            </w:r>
          </w:p>
        </w:tc>
      </w:tr>
      <w:tr w:rsidR="00C731B0">
        <w:trPr>
          <w:trHeight w:val="238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7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Uzm Dr.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7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Acıbadem Bakırköy Hastanesi Dahiliye ve Romatoloji Bölümü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C731B0" w:rsidRDefault="00DF0445">
            <w:pPr>
              <w:spacing w:line="237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2000-</w:t>
            </w:r>
          </w:p>
        </w:tc>
      </w:tr>
      <w:tr w:rsidR="00C731B0">
        <w:trPr>
          <w:trHeight w:val="524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C731B0">
            <w:pPr>
              <w:rPr>
                <w:sz w:val="24"/>
                <w:szCs w:val="24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ind w:left="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Acıbadem Kadıköy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Hastanesi Romatoloji Bölümü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31B0" w:rsidRDefault="00DF0445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2002-</w:t>
            </w:r>
          </w:p>
        </w:tc>
      </w:tr>
    </w:tbl>
    <w:p w:rsidR="00C731B0" w:rsidRDefault="00C731B0">
      <w:pPr>
        <w:spacing w:line="282" w:lineRule="exact"/>
        <w:rPr>
          <w:sz w:val="24"/>
          <w:szCs w:val="24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Projelerde Yaptığı Görevler : Yok</w:t>
      </w:r>
    </w:p>
    <w:p w:rsidR="00C731B0" w:rsidRDefault="00C731B0">
      <w:pPr>
        <w:spacing w:line="275" w:lineRule="exact"/>
        <w:rPr>
          <w:sz w:val="24"/>
          <w:szCs w:val="24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</w:rPr>
        <w:t>.</w:t>
      </w:r>
    </w:p>
    <w:p w:rsidR="00C731B0" w:rsidRDefault="00C731B0">
      <w:pPr>
        <w:spacing w:line="285" w:lineRule="exact"/>
        <w:rPr>
          <w:sz w:val="24"/>
          <w:szCs w:val="24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İdari Görevler : Acıbadem Hastaneleri Tıbbı Yürütme Kurulu (2002-2003)</w:t>
      </w:r>
    </w:p>
    <w:p w:rsidR="00C731B0" w:rsidRDefault="00C731B0">
      <w:pPr>
        <w:sectPr w:rsidR="00C731B0">
          <w:pgSz w:w="11900" w:h="16840"/>
          <w:pgMar w:top="1418" w:right="1400" w:bottom="1440" w:left="1080" w:header="0" w:footer="0" w:gutter="0"/>
          <w:cols w:space="708" w:equalWidth="0">
            <w:col w:w="9420"/>
          </w:cols>
        </w:sectPr>
      </w:pPr>
    </w:p>
    <w:p w:rsidR="00C731B0" w:rsidRDefault="00DF0445">
      <w:pPr>
        <w:rPr>
          <w:sz w:val="20"/>
          <w:szCs w:val="20"/>
        </w:rPr>
      </w:pPr>
      <w:bookmarkStart w:id="2" w:name="page2"/>
      <w:bookmarkEnd w:id="2"/>
      <w:r>
        <w:rPr>
          <w:rFonts w:ascii="Verdana" w:eastAsia="Verdana" w:hAnsi="Verdana" w:cs="Verdana"/>
          <w:b/>
          <w:bCs/>
          <w:sz w:val="20"/>
          <w:szCs w:val="20"/>
        </w:rPr>
        <w:lastRenderedPageBreak/>
        <w:t>Bilimsel Kuruluşlara Üyelikler :</w:t>
      </w:r>
    </w:p>
    <w:p w:rsidR="00C731B0" w:rsidRDefault="00C731B0">
      <w:pPr>
        <w:spacing w:line="280" w:lineRule="exact"/>
        <w:rPr>
          <w:sz w:val="20"/>
          <w:szCs w:val="20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Romatizma Eğitim ve Araştırma Derneği</w:t>
      </w: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3" w:lineRule="exact"/>
        <w:rPr>
          <w:sz w:val="20"/>
          <w:szCs w:val="20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Ödüller : </w:t>
      </w: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>Yok</w:t>
      </w: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27" w:lineRule="exact"/>
        <w:rPr>
          <w:sz w:val="20"/>
          <w:szCs w:val="20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Verdiği lisans ve lisansüstü düzeydeki dersler: Yok</w:t>
      </w: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301" w:lineRule="exact"/>
        <w:rPr>
          <w:sz w:val="20"/>
          <w:szCs w:val="20"/>
        </w:rPr>
      </w:pPr>
    </w:p>
    <w:p w:rsidR="00C731B0" w:rsidRDefault="00DF0445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>ESERLER</w:t>
      </w:r>
    </w:p>
    <w:p w:rsidR="00C731B0" w:rsidRDefault="00C731B0">
      <w:pPr>
        <w:spacing w:line="278" w:lineRule="exact"/>
        <w:rPr>
          <w:sz w:val="20"/>
          <w:szCs w:val="20"/>
        </w:rPr>
      </w:pPr>
    </w:p>
    <w:p w:rsidR="00C731B0" w:rsidRDefault="00DF0445">
      <w:pPr>
        <w:numPr>
          <w:ilvl w:val="0"/>
          <w:numId w:val="2"/>
        </w:numPr>
        <w:tabs>
          <w:tab w:val="left" w:pos="300"/>
        </w:tabs>
        <w:ind w:left="300" w:hanging="30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>Uluslararası hakemli dergilerde yayımlanan makaleler (29 adet):</w:t>
      </w: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88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DF0445">
      <w:pPr>
        <w:numPr>
          <w:ilvl w:val="0"/>
          <w:numId w:val="2"/>
        </w:numPr>
        <w:tabs>
          <w:tab w:val="left" w:pos="360"/>
        </w:tabs>
        <w:spacing w:line="243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>Uluslararası bilimsel toplantılarda sunulan ve bildiri kitabında (</w:t>
      </w:r>
      <w:r>
        <w:rPr>
          <w:rFonts w:ascii="Verdana" w:eastAsia="Verdana" w:hAnsi="Verdana" w:cs="Verdana"/>
          <w:b/>
          <w:bCs/>
          <w:i/>
          <w:iCs/>
          <w:sz w:val="20"/>
          <w:szCs w:val="20"/>
          <w:u w:val="single"/>
        </w:rPr>
        <w:t>Proceedings</w:t>
      </w: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>) basılan bildiriler (35 adet):</w:t>
      </w: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96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DF0445">
      <w:pPr>
        <w:numPr>
          <w:ilvl w:val="1"/>
          <w:numId w:val="2"/>
        </w:numPr>
        <w:tabs>
          <w:tab w:val="left" w:pos="720"/>
        </w:tabs>
        <w:spacing w:line="257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Saruc M, Aksoy E, Karaaralan M, Ince U, Oz F, Tozun N. Risk factors for laryngopharyngeal reflux. United European Gastroenterology Week, Paris, France 2007.</w:t>
      </w:r>
    </w:p>
    <w:p w:rsidR="00C731B0" w:rsidRDefault="00C731B0">
      <w:pPr>
        <w:spacing w:line="217" w:lineRule="exact"/>
        <w:rPr>
          <w:rFonts w:ascii="Arial" w:eastAsia="Arial" w:hAnsi="Arial" w:cs="Arial"/>
          <w:sz w:val="24"/>
          <w:szCs w:val="24"/>
        </w:rPr>
      </w:pPr>
    </w:p>
    <w:p w:rsidR="00C731B0" w:rsidRDefault="00DF0445">
      <w:pPr>
        <w:numPr>
          <w:ilvl w:val="1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Saruc M, Karaarslan M, Boler D, Baysal C, Rasa K, Tozun N, Cakmakcı M.</w:t>
      </w:r>
    </w:p>
    <w:p w:rsidR="00C731B0" w:rsidRDefault="00C731B0">
      <w:pPr>
        <w:spacing w:line="26" w:lineRule="exact"/>
        <w:rPr>
          <w:rFonts w:ascii="Arial" w:eastAsia="Arial" w:hAnsi="Arial" w:cs="Arial"/>
          <w:sz w:val="24"/>
          <w:szCs w:val="24"/>
        </w:rPr>
      </w:pPr>
    </w:p>
    <w:p w:rsidR="00C731B0" w:rsidRDefault="00DF0445">
      <w:pPr>
        <w:spacing w:line="247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Intragastric balloon </w:t>
      </w:r>
      <w:r>
        <w:rPr>
          <w:rFonts w:ascii="Arial" w:eastAsia="Arial" w:hAnsi="Arial" w:cs="Arial"/>
          <w:sz w:val="24"/>
          <w:szCs w:val="24"/>
        </w:rPr>
        <w:t>treatment of obesity must be combined with bariatric surgery-a pilot study from Turkey- . United European Gastroenterology Week, Paris, France 2007.</w:t>
      </w:r>
    </w:p>
    <w:p w:rsidR="00C731B0" w:rsidRDefault="00C731B0">
      <w:pPr>
        <w:spacing w:line="227" w:lineRule="exact"/>
        <w:rPr>
          <w:rFonts w:ascii="Arial" w:eastAsia="Arial" w:hAnsi="Arial" w:cs="Arial"/>
          <w:sz w:val="24"/>
          <w:szCs w:val="24"/>
        </w:rPr>
      </w:pPr>
    </w:p>
    <w:p w:rsidR="00C731B0" w:rsidRDefault="00DF0445">
      <w:pPr>
        <w:numPr>
          <w:ilvl w:val="1"/>
          <w:numId w:val="2"/>
        </w:numPr>
        <w:tabs>
          <w:tab w:val="left" w:pos="720"/>
        </w:tabs>
        <w:spacing w:line="246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Saruc M, Karaarslan M, Boler D, Cakmakcı M, Tozun N. Is longterm tegaserod treatment better and safe for i</w:t>
      </w:r>
      <w:r>
        <w:rPr>
          <w:rFonts w:ascii="Arial" w:eastAsia="Arial" w:hAnsi="Arial" w:cs="Arial"/>
          <w:sz w:val="24"/>
          <w:szCs w:val="24"/>
        </w:rPr>
        <w:t>rritable bowel syndrome patients with constipation? Turkish experience. . United European Gastroenterology Week, Paris, France</w:t>
      </w:r>
    </w:p>
    <w:p w:rsidR="00C731B0" w:rsidRDefault="00DF0445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2007.</w:t>
      </w: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361" w:lineRule="exact"/>
        <w:rPr>
          <w:sz w:val="20"/>
          <w:szCs w:val="20"/>
        </w:rPr>
      </w:pPr>
    </w:p>
    <w:p w:rsidR="00C731B0" w:rsidRDefault="00DF0445">
      <w:pPr>
        <w:numPr>
          <w:ilvl w:val="0"/>
          <w:numId w:val="3"/>
        </w:numPr>
        <w:tabs>
          <w:tab w:val="left" w:pos="300"/>
        </w:tabs>
        <w:ind w:left="300" w:hanging="30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>Ulusal hakemli dergilerde yayımlanan makaleler) :</w:t>
      </w:r>
    </w:p>
    <w:p w:rsidR="00C731B0" w:rsidRDefault="00C731B0">
      <w:pPr>
        <w:spacing w:line="200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C731B0">
      <w:pPr>
        <w:spacing w:line="295" w:lineRule="exact"/>
        <w:rPr>
          <w:rFonts w:ascii="Verdana" w:eastAsia="Verdana" w:hAnsi="Verdana" w:cs="Verdana"/>
          <w:b/>
          <w:bCs/>
          <w:sz w:val="20"/>
          <w:szCs w:val="20"/>
        </w:rPr>
      </w:pPr>
    </w:p>
    <w:p w:rsidR="00C731B0" w:rsidRDefault="00DF0445">
      <w:pPr>
        <w:numPr>
          <w:ilvl w:val="0"/>
          <w:numId w:val="3"/>
        </w:numPr>
        <w:tabs>
          <w:tab w:val="left" w:pos="340"/>
        </w:tabs>
        <w:ind w:left="340" w:hanging="34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Ulusal bilimsel toplantılarda sunulan ve bildiri kitaplarında bas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ılan</w:t>
      </w:r>
    </w:p>
    <w:p w:rsidR="00C731B0" w:rsidRDefault="00C731B0">
      <w:pPr>
        <w:spacing w:line="28" w:lineRule="exact"/>
        <w:rPr>
          <w:sz w:val="20"/>
          <w:szCs w:val="20"/>
        </w:rPr>
      </w:pPr>
    </w:p>
    <w:p w:rsidR="00C731B0" w:rsidRDefault="00DF044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bildiriler) :</w:t>
      </w:r>
    </w:p>
    <w:p w:rsidR="00C731B0" w:rsidRDefault="00C731B0">
      <w:pPr>
        <w:spacing w:line="113" w:lineRule="exact"/>
        <w:rPr>
          <w:sz w:val="20"/>
          <w:szCs w:val="20"/>
        </w:rPr>
      </w:pPr>
    </w:p>
    <w:p w:rsidR="00C731B0" w:rsidRDefault="00DF0445">
      <w:pPr>
        <w:ind w:left="9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C731B0" w:rsidRDefault="00C731B0">
      <w:pPr>
        <w:sectPr w:rsidR="00C731B0">
          <w:pgSz w:w="11900" w:h="16840"/>
          <w:pgMar w:top="1416" w:right="1400" w:bottom="854" w:left="1080" w:header="0" w:footer="0" w:gutter="0"/>
          <w:cols w:space="708" w:equalWidth="0">
            <w:col w:w="9420"/>
          </w:cols>
        </w:sectPr>
      </w:pPr>
    </w:p>
    <w:p w:rsidR="00C731B0" w:rsidRDefault="00C731B0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C731B0" w:rsidRDefault="00C731B0">
      <w:pPr>
        <w:spacing w:line="242" w:lineRule="exact"/>
        <w:rPr>
          <w:sz w:val="20"/>
          <w:szCs w:val="20"/>
        </w:rPr>
      </w:pPr>
    </w:p>
    <w:p w:rsidR="00C731B0" w:rsidRDefault="00DF0445">
      <w:pPr>
        <w:spacing w:line="252" w:lineRule="auto"/>
        <w:ind w:left="360" w:right="160" w:hanging="35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Saruc M, Aksoy E, Karaarslan M, Ince U, Oz F, Tozün N. Laringofaringeal reflü gelişiminde risk faktörleri. 24. Ulusal gastroenteroloji haftası. 16-21 Ekim 2007</w:t>
      </w:r>
    </w:p>
    <w:p w:rsidR="00C731B0" w:rsidRDefault="00C731B0">
      <w:pPr>
        <w:spacing w:line="1" w:lineRule="exact"/>
        <w:rPr>
          <w:sz w:val="20"/>
          <w:szCs w:val="20"/>
        </w:rPr>
      </w:pPr>
    </w:p>
    <w:p w:rsidR="00C731B0" w:rsidRDefault="00DF0445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Nevşehir.</w:t>
      </w:r>
    </w:p>
    <w:p w:rsidR="00C731B0" w:rsidRDefault="00C731B0">
      <w:pPr>
        <w:spacing w:line="252" w:lineRule="exact"/>
        <w:rPr>
          <w:sz w:val="20"/>
          <w:szCs w:val="20"/>
        </w:rPr>
      </w:pPr>
    </w:p>
    <w:p w:rsidR="00C731B0" w:rsidRDefault="00DF0445">
      <w:pPr>
        <w:numPr>
          <w:ilvl w:val="0"/>
          <w:numId w:val="4"/>
        </w:numPr>
        <w:tabs>
          <w:tab w:val="left" w:pos="360"/>
        </w:tabs>
        <w:ind w:left="36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Saruc M, Cuhadaroglu M, Canpolat</w:t>
      </w:r>
      <w:r>
        <w:rPr>
          <w:rFonts w:ascii="Arial" w:eastAsia="Arial" w:hAnsi="Arial" w:cs="Arial"/>
          <w:sz w:val="24"/>
          <w:szCs w:val="24"/>
        </w:rPr>
        <w:t xml:space="preserve"> AT, Karaarslan M, Ince U, Tozun N,</w:t>
      </w:r>
    </w:p>
    <w:p w:rsidR="00C731B0" w:rsidRDefault="00C731B0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C731B0" w:rsidRDefault="00DF0445">
      <w:pPr>
        <w:ind w:left="360" w:right="3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Cakmakcı M. Helikobakter pilori eradikasyon başarı oranlarına gastroduodenal patolojisi tipinin etkisi. 24. Ulusal gastroenteroloji haftası. 16-21 Ekim 2007</w:t>
      </w:r>
    </w:p>
    <w:p w:rsidR="00C731B0" w:rsidRDefault="00DF0445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Nevşehir.</w:t>
      </w:r>
    </w:p>
    <w:p w:rsidR="00C731B0" w:rsidRDefault="00C731B0">
      <w:pPr>
        <w:spacing w:line="252" w:lineRule="exact"/>
        <w:rPr>
          <w:rFonts w:ascii="Arial" w:eastAsia="Arial" w:hAnsi="Arial" w:cs="Arial"/>
          <w:sz w:val="24"/>
          <w:szCs w:val="24"/>
        </w:rPr>
      </w:pPr>
    </w:p>
    <w:p w:rsidR="00C731B0" w:rsidRDefault="00DF0445">
      <w:pPr>
        <w:numPr>
          <w:ilvl w:val="0"/>
          <w:numId w:val="4"/>
        </w:numPr>
        <w:tabs>
          <w:tab w:val="left" w:pos="360"/>
        </w:tabs>
        <w:spacing w:line="257" w:lineRule="auto"/>
        <w:ind w:left="360" w:right="2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Saruç M, Saygılı Ö, Arıkan E, Karaarslan M, Tözün </w:t>
      </w:r>
      <w:r>
        <w:rPr>
          <w:rFonts w:ascii="Arial" w:eastAsia="Arial" w:hAnsi="Arial" w:cs="Arial"/>
          <w:sz w:val="24"/>
          <w:szCs w:val="24"/>
        </w:rPr>
        <w:t>N, Çakmakçı M. Cushing hastalığına bağlı reküren akut pankreatit. 24. Ulusal gastroenteroloji haftası. 16-21 Ekim 2007 Nevşehir.</w:t>
      </w:r>
    </w:p>
    <w:p w:rsidR="00C731B0" w:rsidRDefault="00C731B0">
      <w:pPr>
        <w:spacing w:line="217" w:lineRule="exact"/>
        <w:rPr>
          <w:rFonts w:ascii="Arial" w:eastAsia="Arial" w:hAnsi="Arial" w:cs="Arial"/>
          <w:sz w:val="24"/>
          <w:szCs w:val="24"/>
        </w:rPr>
      </w:pPr>
    </w:p>
    <w:p w:rsidR="00C731B0" w:rsidRDefault="00DF0445">
      <w:pPr>
        <w:numPr>
          <w:ilvl w:val="0"/>
          <w:numId w:val="4"/>
        </w:numPr>
        <w:tabs>
          <w:tab w:val="left" w:pos="360"/>
        </w:tabs>
        <w:spacing w:line="257" w:lineRule="auto"/>
        <w:ind w:left="360" w:right="60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Saruc M, Kararslan M, Baysal Ç, Raşa K, Tözün N, Çakmakçı M. Obesitede intragastrik balon tedavisi bariatrik cerrahi ile birli</w:t>
      </w:r>
      <w:r>
        <w:rPr>
          <w:rFonts w:ascii="Arial" w:eastAsia="Arial" w:hAnsi="Arial" w:cs="Arial"/>
          <w:sz w:val="24"/>
          <w:szCs w:val="24"/>
        </w:rPr>
        <w:t>kte kullanılmalı. 24. Ulusal gastroenteroloji haftası. 16-21 Ekim 2007 Nevşehir.</w:t>
      </w:r>
    </w:p>
    <w:p w:rsidR="00C731B0" w:rsidRDefault="00C731B0">
      <w:pPr>
        <w:spacing w:line="213" w:lineRule="exact"/>
        <w:rPr>
          <w:sz w:val="20"/>
          <w:szCs w:val="20"/>
        </w:rPr>
      </w:pPr>
    </w:p>
    <w:p w:rsidR="00C731B0" w:rsidRDefault="00DF0445">
      <w:pPr>
        <w:spacing w:line="252" w:lineRule="auto"/>
        <w:ind w:left="360" w:right="40" w:hanging="359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Karaarslan M, Saruc M, Çakmakçı Ş, İ nce Ü, Tozun N. Kronik hepatit C ye bağlı refrakter relapsing episklerit. 24. Ulusal gastroenteroloji haftası. 16-21 Ekim 2007</w:t>
      </w:r>
    </w:p>
    <w:p w:rsidR="00C731B0" w:rsidRDefault="00C731B0">
      <w:pPr>
        <w:spacing w:line="1" w:lineRule="exact"/>
        <w:rPr>
          <w:sz w:val="20"/>
          <w:szCs w:val="20"/>
        </w:rPr>
      </w:pPr>
    </w:p>
    <w:p w:rsidR="00C731B0" w:rsidRDefault="00DF0445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Nevş</w:t>
      </w:r>
      <w:r>
        <w:rPr>
          <w:rFonts w:ascii="Arial" w:eastAsia="Arial" w:hAnsi="Arial" w:cs="Arial"/>
          <w:sz w:val="24"/>
          <w:szCs w:val="24"/>
        </w:rPr>
        <w:t>ehir.</w:t>
      </w:r>
    </w:p>
    <w:p w:rsidR="00C731B0" w:rsidRDefault="00C731B0">
      <w:pPr>
        <w:spacing w:line="247" w:lineRule="exact"/>
        <w:rPr>
          <w:sz w:val="20"/>
          <w:szCs w:val="20"/>
        </w:rPr>
      </w:pPr>
    </w:p>
    <w:p w:rsidR="00C731B0" w:rsidRDefault="00DF0445">
      <w:pPr>
        <w:spacing w:line="260" w:lineRule="auto"/>
        <w:ind w:left="360" w:right="40" w:hanging="359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Karaarslan M, Özkan B, Okan G, Coşkuner E, Saygıl ı Ö, İnce Ü, Saruç M. Mikst kriyoglobülinemili HCV’li bir hastada HCV dışı etyoloji. 24. Ulusal gastroenteroloji haftası. 16-21 Ekim 2007 Nevşehir.</w:t>
      </w:r>
    </w:p>
    <w:p w:rsidR="00C731B0" w:rsidRDefault="00C731B0">
      <w:pPr>
        <w:spacing w:line="207" w:lineRule="exact"/>
        <w:rPr>
          <w:sz w:val="20"/>
          <w:szCs w:val="20"/>
        </w:rPr>
      </w:pPr>
    </w:p>
    <w:p w:rsidR="00C731B0" w:rsidRDefault="00DF0445">
      <w:pPr>
        <w:spacing w:line="260" w:lineRule="auto"/>
        <w:ind w:left="360" w:right="520" w:hanging="35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Saruc M, Karaarslan M, Böler D, Tözün N,</w:t>
      </w:r>
      <w:r>
        <w:rPr>
          <w:rFonts w:ascii="Arial" w:eastAsia="Arial" w:hAnsi="Arial" w:cs="Arial"/>
          <w:sz w:val="24"/>
          <w:szCs w:val="24"/>
        </w:rPr>
        <w:t xml:space="preserve"> Çakmakçı M. Konstipasyon ile seyreden iritabıl barsak sendromunda uzun süreli tegaserod tedavisi etkin ve güvenli mi? 24. Ulusal gastroenteroloji haftası. 16-21 Ekim 2007 Nevşehir.</w:t>
      </w:r>
    </w:p>
    <w:p w:rsidR="00C731B0" w:rsidRDefault="00C731B0">
      <w:pPr>
        <w:spacing w:line="212" w:lineRule="exact"/>
        <w:rPr>
          <w:sz w:val="20"/>
          <w:szCs w:val="20"/>
        </w:rPr>
      </w:pPr>
    </w:p>
    <w:p w:rsidR="00C731B0" w:rsidRDefault="00DF0445">
      <w:pPr>
        <w:numPr>
          <w:ilvl w:val="0"/>
          <w:numId w:val="5"/>
        </w:numPr>
        <w:tabs>
          <w:tab w:val="left" w:pos="360"/>
        </w:tabs>
        <w:spacing w:line="300" w:lineRule="auto"/>
        <w:ind w:left="360" w:right="80" w:hanging="3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Karaarslan M, Saruc M, İnce Ü, Baysal Ç. Sjögren sendromu ve Çölyak </w:t>
      </w:r>
      <w:r>
        <w:rPr>
          <w:rFonts w:ascii="Arial" w:eastAsia="Arial" w:hAnsi="Arial" w:cs="Arial"/>
          <w:sz w:val="23"/>
          <w:szCs w:val="23"/>
        </w:rPr>
        <w:t>Hastalığı birlikteliği. 24. Ulusal gastroenteroloji haftası. 16-21 Ekim 2007 Nevşehir.</w:t>
      </w:r>
    </w:p>
    <w:p w:rsidR="00C731B0" w:rsidRDefault="00C731B0">
      <w:pPr>
        <w:spacing w:line="169" w:lineRule="exact"/>
        <w:rPr>
          <w:rFonts w:ascii="Arial" w:eastAsia="Arial" w:hAnsi="Arial" w:cs="Arial"/>
          <w:sz w:val="23"/>
          <w:szCs w:val="23"/>
        </w:rPr>
      </w:pPr>
    </w:p>
    <w:p w:rsidR="00C731B0" w:rsidRDefault="00DF0445">
      <w:pPr>
        <w:numPr>
          <w:ilvl w:val="0"/>
          <w:numId w:val="5"/>
        </w:numPr>
        <w:tabs>
          <w:tab w:val="left" w:pos="360"/>
        </w:tabs>
        <w:spacing w:line="257" w:lineRule="auto"/>
        <w:ind w:left="360" w:right="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Saruç M, Canpolat AT, Karaarslan M, Tözün N, Çakmakçı M. Williams sendromlu bir hastada Siklik kusma sendromu. 24. Ulusal gastroenteroloji haftası. 16-21 Ekim 2007 Nevş</w:t>
      </w:r>
      <w:r>
        <w:rPr>
          <w:rFonts w:ascii="Arial" w:eastAsia="Arial" w:hAnsi="Arial" w:cs="Arial"/>
          <w:sz w:val="24"/>
          <w:szCs w:val="24"/>
        </w:rPr>
        <w:t>ehir.</w:t>
      </w:r>
    </w:p>
    <w:p w:rsidR="00C731B0" w:rsidRDefault="00C731B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C731B0" w:rsidRDefault="00C731B0">
      <w:pPr>
        <w:spacing w:line="291" w:lineRule="exact"/>
        <w:rPr>
          <w:rFonts w:ascii="Arial" w:eastAsia="Arial" w:hAnsi="Arial" w:cs="Arial"/>
          <w:sz w:val="24"/>
          <w:szCs w:val="24"/>
        </w:rPr>
      </w:pPr>
    </w:p>
    <w:p w:rsidR="00C731B0" w:rsidRDefault="00DF0445">
      <w:pPr>
        <w:numPr>
          <w:ilvl w:val="0"/>
          <w:numId w:val="5"/>
        </w:numPr>
        <w:tabs>
          <w:tab w:val="left" w:pos="360"/>
        </w:tabs>
        <w:spacing w:line="258" w:lineRule="auto"/>
        <w:ind w:left="360" w:right="5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Saruç M, Böler D, Karaarslan M, İnce Ü, Raşa K, Uras C, Çakmakçı M. Mide ülserli hastalarda endoskopi tekrarı akılcı bir yaklaşım mı? 24. Ulusal gastroenteroloji haftası. 16-21 Ekim 2007 Nevşehir.</w:t>
      </w: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00" w:lineRule="exact"/>
        <w:rPr>
          <w:sz w:val="20"/>
          <w:szCs w:val="20"/>
        </w:rPr>
      </w:pPr>
    </w:p>
    <w:p w:rsidR="00C731B0" w:rsidRDefault="00C731B0">
      <w:pPr>
        <w:spacing w:line="247" w:lineRule="exact"/>
        <w:rPr>
          <w:sz w:val="20"/>
          <w:szCs w:val="20"/>
        </w:rPr>
      </w:pPr>
    </w:p>
    <w:p w:rsidR="00C731B0" w:rsidRDefault="00DF0445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sectPr w:rsidR="00C731B0">
      <w:pgSz w:w="11900" w:h="16840"/>
      <w:pgMar w:top="1440" w:right="1420" w:bottom="854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41D8772C"/>
    <w:lvl w:ilvl="0" w:tplc="2E2E27F8">
      <w:start w:val="1"/>
      <w:numFmt w:val="decimal"/>
      <w:lvlText w:val="%1."/>
      <w:lvlJc w:val="left"/>
    </w:lvl>
    <w:lvl w:ilvl="1" w:tplc="B1A82692">
      <w:numFmt w:val="decimal"/>
      <w:lvlText w:val=""/>
      <w:lvlJc w:val="left"/>
    </w:lvl>
    <w:lvl w:ilvl="2" w:tplc="0B645124">
      <w:numFmt w:val="decimal"/>
      <w:lvlText w:val=""/>
      <w:lvlJc w:val="left"/>
    </w:lvl>
    <w:lvl w:ilvl="3" w:tplc="45A8BA50">
      <w:numFmt w:val="decimal"/>
      <w:lvlText w:val=""/>
      <w:lvlJc w:val="left"/>
    </w:lvl>
    <w:lvl w:ilvl="4" w:tplc="290AE774">
      <w:numFmt w:val="decimal"/>
      <w:lvlText w:val=""/>
      <w:lvlJc w:val="left"/>
    </w:lvl>
    <w:lvl w:ilvl="5" w:tplc="00E4883A">
      <w:numFmt w:val="decimal"/>
      <w:lvlText w:val=""/>
      <w:lvlJc w:val="left"/>
    </w:lvl>
    <w:lvl w:ilvl="6" w:tplc="A90E1A8E">
      <w:numFmt w:val="decimal"/>
      <w:lvlText w:val=""/>
      <w:lvlJc w:val="left"/>
    </w:lvl>
    <w:lvl w:ilvl="7" w:tplc="350433F8">
      <w:numFmt w:val="decimal"/>
      <w:lvlText w:val=""/>
      <w:lvlJc w:val="left"/>
    </w:lvl>
    <w:lvl w:ilvl="8" w:tplc="13FABDA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B74EC478"/>
    <w:lvl w:ilvl="0" w:tplc="C114AF9C">
      <w:start w:val="2"/>
      <w:numFmt w:val="decimal"/>
      <w:lvlText w:val="%1."/>
      <w:lvlJc w:val="left"/>
    </w:lvl>
    <w:lvl w:ilvl="1" w:tplc="7A2C7A3C">
      <w:numFmt w:val="decimal"/>
      <w:lvlText w:val=""/>
      <w:lvlJc w:val="left"/>
    </w:lvl>
    <w:lvl w:ilvl="2" w:tplc="B53C4E1E">
      <w:numFmt w:val="decimal"/>
      <w:lvlText w:val=""/>
      <w:lvlJc w:val="left"/>
    </w:lvl>
    <w:lvl w:ilvl="3" w:tplc="486259B0">
      <w:numFmt w:val="decimal"/>
      <w:lvlText w:val=""/>
      <w:lvlJc w:val="left"/>
    </w:lvl>
    <w:lvl w:ilvl="4" w:tplc="120A45E0">
      <w:numFmt w:val="decimal"/>
      <w:lvlText w:val=""/>
      <w:lvlJc w:val="left"/>
    </w:lvl>
    <w:lvl w:ilvl="5" w:tplc="165067F8">
      <w:numFmt w:val="decimal"/>
      <w:lvlText w:val=""/>
      <w:lvlJc w:val="left"/>
    </w:lvl>
    <w:lvl w:ilvl="6" w:tplc="34D63F5A">
      <w:numFmt w:val="decimal"/>
      <w:lvlText w:val=""/>
      <w:lvlJc w:val="left"/>
    </w:lvl>
    <w:lvl w:ilvl="7" w:tplc="AA26F44A">
      <w:numFmt w:val="decimal"/>
      <w:lvlText w:val=""/>
      <w:lvlJc w:val="left"/>
    </w:lvl>
    <w:lvl w:ilvl="8" w:tplc="61E2B0D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3A9E29F8"/>
    <w:lvl w:ilvl="0" w:tplc="8C26F27A">
      <w:start w:val="1"/>
      <w:numFmt w:val="upperLetter"/>
      <w:lvlText w:val="%1."/>
      <w:lvlJc w:val="left"/>
    </w:lvl>
    <w:lvl w:ilvl="1" w:tplc="E14CBF16">
      <w:start w:val="1"/>
      <w:numFmt w:val="decimal"/>
      <w:lvlText w:val="%2."/>
      <w:lvlJc w:val="left"/>
    </w:lvl>
    <w:lvl w:ilvl="2" w:tplc="2B56DD96">
      <w:numFmt w:val="decimal"/>
      <w:lvlText w:val=""/>
      <w:lvlJc w:val="left"/>
    </w:lvl>
    <w:lvl w:ilvl="3" w:tplc="746CCEC4">
      <w:numFmt w:val="decimal"/>
      <w:lvlText w:val=""/>
      <w:lvlJc w:val="left"/>
    </w:lvl>
    <w:lvl w:ilvl="4" w:tplc="B46659EC">
      <w:numFmt w:val="decimal"/>
      <w:lvlText w:val=""/>
      <w:lvlJc w:val="left"/>
    </w:lvl>
    <w:lvl w:ilvl="5" w:tplc="1B025D98">
      <w:numFmt w:val="decimal"/>
      <w:lvlText w:val=""/>
      <w:lvlJc w:val="left"/>
    </w:lvl>
    <w:lvl w:ilvl="6" w:tplc="09EC11D8">
      <w:numFmt w:val="decimal"/>
      <w:lvlText w:val=""/>
      <w:lvlJc w:val="left"/>
    </w:lvl>
    <w:lvl w:ilvl="7" w:tplc="07FEE002">
      <w:numFmt w:val="decimal"/>
      <w:lvlText w:val=""/>
      <w:lvlJc w:val="left"/>
    </w:lvl>
    <w:lvl w:ilvl="8" w:tplc="58BA412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B2DAD32C"/>
    <w:lvl w:ilvl="0" w:tplc="01124A02">
      <w:start w:val="8"/>
      <w:numFmt w:val="decimal"/>
      <w:lvlText w:val="%1."/>
      <w:lvlJc w:val="left"/>
    </w:lvl>
    <w:lvl w:ilvl="1" w:tplc="8B9A3528">
      <w:numFmt w:val="decimal"/>
      <w:lvlText w:val=""/>
      <w:lvlJc w:val="left"/>
    </w:lvl>
    <w:lvl w:ilvl="2" w:tplc="87BCDC40">
      <w:numFmt w:val="decimal"/>
      <w:lvlText w:val=""/>
      <w:lvlJc w:val="left"/>
    </w:lvl>
    <w:lvl w:ilvl="3" w:tplc="21EA7324">
      <w:numFmt w:val="decimal"/>
      <w:lvlText w:val=""/>
      <w:lvlJc w:val="left"/>
    </w:lvl>
    <w:lvl w:ilvl="4" w:tplc="ABC08B50">
      <w:numFmt w:val="decimal"/>
      <w:lvlText w:val=""/>
      <w:lvlJc w:val="left"/>
    </w:lvl>
    <w:lvl w:ilvl="5" w:tplc="FFA4FFC2">
      <w:numFmt w:val="decimal"/>
      <w:lvlText w:val=""/>
      <w:lvlJc w:val="left"/>
    </w:lvl>
    <w:lvl w:ilvl="6" w:tplc="83C0E764">
      <w:numFmt w:val="decimal"/>
      <w:lvlText w:val=""/>
      <w:lvlJc w:val="left"/>
    </w:lvl>
    <w:lvl w:ilvl="7" w:tplc="A5900C5C">
      <w:numFmt w:val="decimal"/>
      <w:lvlText w:val=""/>
      <w:lvlJc w:val="left"/>
    </w:lvl>
    <w:lvl w:ilvl="8" w:tplc="7DFA5350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E4A4F362"/>
    <w:lvl w:ilvl="0" w:tplc="A3825D14">
      <w:start w:val="4"/>
      <w:numFmt w:val="upperLetter"/>
      <w:lvlText w:val="%1."/>
      <w:lvlJc w:val="left"/>
    </w:lvl>
    <w:lvl w:ilvl="1" w:tplc="4D1446C6">
      <w:numFmt w:val="decimal"/>
      <w:lvlText w:val=""/>
      <w:lvlJc w:val="left"/>
    </w:lvl>
    <w:lvl w:ilvl="2" w:tplc="9F808C8A">
      <w:numFmt w:val="decimal"/>
      <w:lvlText w:val=""/>
      <w:lvlJc w:val="left"/>
    </w:lvl>
    <w:lvl w:ilvl="3" w:tplc="F18A028C">
      <w:numFmt w:val="decimal"/>
      <w:lvlText w:val=""/>
      <w:lvlJc w:val="left"/>
    </w:lvl>
    <w:lvl w:ilvl="4" w:tplc="0E7278AE">
      <w:numFmt w:val="decimal"/>
      <w:lvlText w:val=""/>
      <w:lvlJc w:val="left"/>
    </w:lvl>
    <w:lvl w:ilvl="5" w:tplc="37504308">
      <w:numFmt w:val="decimal"/>
      <w:lvlText w:val=""/>
      <w:lvlJc w:val="left"/>
    </w:lvl>
    <w:lvl w:ilvl="6" w:tplc="08DC268E">
      <w:numFmt w:val="decimal"/>
      <w:lvlText w:val=""/>
      <w:lvlJc w:val="left"/>
    </w:lvl>
    <w:lvl w:ilvl="7" w:tplc="8BB64EF4">
      <w:numFmt w:val="decimal"/>
      <w:lvlText w:val=""/>
      <w:lvlJc w:val="left"/>
    </w:lvl>
    <w:lvl w:ilvl="8" w:tplc="3F143E8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B0"/>
    <w:rsid w:val="00C731B0"/>
    <w:rsid w:val="00D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F85B"/>
  <w15:docId w15:val="{53BF0403-FE14-4A91-8B75-826E4ED6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Özgür Yıldız</cp:lastModifiedBy>
  <cp:revision>2</cp:revision>
  <dcterms:created xsi:type="dcterms:W3CDTF">2016-12-31T17:14:00Z</dcterms:created>
  <dcterms:modified xsi:type="dcterms:W3CDTF">2016-12-31T17:14:00Z</dcterms:modified>
</cp:coreProperties>
</file>