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8E52" w14:textId="334E80EA" w:rsidR="00FD7D07" w:rsidRDefault="00FD7D07" w:rsidP="00FD7D07">
      <w:pPr>
        <w:autoSpaceDE w:val="0"/>
        <w:autoSpaceDN w:val="0"/>
        <w:adjustRightInd w:val="0"/>
        <w:spacing w:after="0" w:line="240" w:lineRule="auto"/>
        <w:jc w:val="center"/>
        <w:rPr>
          <w:rFonts w:ascii="Calibri" w:eastAsia="MS Mincho" w:hAnsi="Calibri" w:cs="Calibri"/>
          <w:b/>
          <w:bCs/>
          <w:color w:val="205440"/>
          <w:sz w:val="28"/>
          <w:szCs w:val="28"/>
          <w:lang w:eastAsia="fr-FR"/>
        </w:rPr>
      </w:pPr>
      <w:r w:rsidRPr="00FD7D07">
        <w:rPr>
          <w:rFonts w:ascii="Calibri" w:eastAsia="MS Mincho" w:hAnsi="Calibri" w:cs="Calibri"/>
          <w:b/>
          <w:bCs/>
          <w:color w:val="205440"/>
          <w:sz w:val="28"/>
          <w:szCs w:val="28"/>
          <w:lang w:eastAsia="fr-FR"/>
        </w:rPr>
        <w:t>AGRONOMY FOR SUSTAINABLE DEVELOPMENT KEY INSTRUCTIONS</w:t>
      </w:r>
    </w:p>
    <w:p w14:paraId="65B46BBE" w14:textId="77777777" w:rsidR="00FD7D07" w:rsidRPr="00FD7D07" w:rsidRDefault="00FD7D07" w:rsidP="00FD7D07">
      <w:pPr>
        <w:autoSpaceDE w:val="0"/>
        <w:autoSpaceDN w:val="0"/>
        <w:adjustRightInd w:val="0"/>
        <w:spacing w:after="0" w:line="240" w:lineRule="auto"/>
        <w:jc w:val="center"/>
        <w:rPr>
          <w:rFonts w:ascii="Calibri" w:eastAsia="MS Mincho" w:hAnsi="Calibri" w:cs="Calibri"/>
          <w:b/>
          <w:bCs/>
          <w:color w:val="205440"/>
          <w:sz w:val="28"/>
          <w:szCs w:val="28"/>
          <w:lang w:eastAsia="fr-FR"/>
        </w:rPr>
      </w:pPr>
    </w:p>
    <w:tbl>
      <w:tblPr>
        <w:tblStyle w:val="PlainTable11"/>
        <w:tblW w:w="10207" w:type="dxa"/>
        <w:tblInd w:w="-289" w:type="dxa"/>
        <w:tblLook w:val="04A0" w:firstRow="1" w:lastRow="0" w:firstColumn="1" w:lastColumn="0" w:noHBand="0" w:noVBand="1"/>
      </w:tblPr>
      <w:tblGrid>
        <w:gridCol w:w="1742"/>
        <w:gridCol w:w="2907"/>
        <w:gridCol w:w="227"/>
        <w:gridCol w:w="2667"/>
        <w:gridCol w:w="2664"/>
      </w:tblGrid>
      <w:tr w:rsidR="00FD7D07" w:rsidRPr="00FD7D07" w14:paraId="7BD701E4" w14:textId="77777777" w:rsidTr="00FD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4B563C6C" w14:textId="77777777" w:rsidR="00FD7D07" w:rsidRPr="00FD7D07" w:rsidRDefault="00FD7D07" w:rsidP="00FD7D07">
            <w:pPr>
              <w:autoSpaceDE w:val="0"/>
              <w:autoSpaceDN w:val="0"/>
              <w:adjustRightInd w:val="0"/>
              <w:rPr>
                <w:rFonts w:ascii="Calibri" w:hAnsi="Calibri" w:cs="Calibri"/>
                <w:sz w:val="24"/>
                <w:lang w:val="en-US"/>
              </w:rPr>
            </w:pPr>
            <w:bookmarkStart w:id="0" w:name="_Hlk34829982"/>
          </w:p>
        </w:tc>
        <w:tc>
          <w:tcPr>
            <w:tcW w:w="3134" w:type="dxa"/>
            <w:gridSpan w:val="2"/>
            <w:shd w:val="clear" w:color="auto" w:fill="FFFF99"/>
          </w:tcPr>
          <w:p w14:paraId="4658E8A1"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RESEARCH ARTICLE</w:t>
            </w:r>
          </w:p>
        </w:tc>
        <w:tc>
          <w:tcPr>
            <w:tcW w:w="2667" w:type="dxa"/>
            <w:shd w:val="clear" w:color="auto" w:fill="C6D9F1"/>
          </w:tcPr>
          <w:p w14:paraId="5BE149D2"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META-ANALYSIS</w:t>
            </w:r>
          </w:p>
        </w:tc>
        <w:tc>
          <w:tcPr>
            <w:tcW w:w="2664" w:type="dxa"/>
            <w:shd w:val="clear" w:color="auto" w:fill="FDE9D9"/>
          </w:tcPr>
          <w:p w14:paraId="6CD9D541" w14:textId="77777777" w:rsidR="00FD7D07" w:rsidRPr="00FD7D07" w:rsidRDefault="00FD7D07" w:rsidP="00FD7D0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REVIEW ARTICLE</w:t>
            </w:r>
          </w:p>
        </w:tc>
      </w:tr>
      <w:tr w:rsidR="00FD7D07" w:rsidRPr="00FD7D07" w14:paraId="1608A2FE"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02707B99"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Word limit</w:t>
            </w:r>
          </w:p>
        </w:tc>
        <w:tc>
          <w:tcPr>
            <w:tcW w:w="5801" w:type="dxa"/>
            <w:gridSpan w:val="3"/>
            <w:shd w:val="clear" w:color="auto" w:fill="D6E3BC"/>
          </w:tcPr>
          <w:p w14:paraId="3042421F"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8000 words</w:t>
            </w:r>
          </w:p>
        </w:tc>
        <w:tc>
          <w:tcPr>
            <w:tcW w:w="2664" w:type="dxa"/>
            <w:shd w:val="clear" w:color="auto" w:fill="FDE9D9"/>
          </w:tcPr>
          <w:p w14:paraId="78EF792D"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16000 words</w:t>
            </w:r>
          </w:p>
        </w:tc>
      </w:tr>
      <w:tr w:rsidR="00FD7D07" w:rsidRPr="00FD7D07" w14:paraId="2D817C53"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6461B6A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Formatting</w:t>
            </w:r>
          </w:p>
        </w:tc>
        <w:tc>
          <w:tcPr>
            <w:tcW w:w="8465" w:type="dxa"/>
            <w:gridSpan w:val="4"/>
            <w:shd w:val="clear" w:color="auto" w:fill="F2F2F2"/>
          </w:tcPr>
          <w:p w14:paraId="13A7F57D"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Times </w:t>
            </w:r>
            <w:proofErr w:type="gramStart"/>
            <w:r w:rsidRPr="00FD7D07">
              <w:rPr>
                <w:rFonts w:ascii="Calibri" w:hAnsi="Calibri" w:cs="Calibri"/>
                <w:lang w:val="en-US"/>
              </w:rPr>
              <w:t>11 ;</w:t>
            </w:r>
            <w:proofErr w:type="gramEnd"/>
            <w:r w:rsidRPr="00FD7D07">
              <w:rPr>
                <w:rFonts w:ascii="Calibri" w:hAnsi="Calibri" w:cs="Calibri"/>
                <w:lang w:val="en-US"/>
              </w:rPr>
              <w:t xml:space="preserve"> 1.5 spacing, lines numbered</w:t>
            </w:r>
          </w:p>
        </w:tc>
      </w:tr>
      <w:tr w:rsidR="00FD7D07" w:rsidRPr="00FD7D07" w14:paraId="2DF4A0A1"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B8B53AB"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Novelty</w:t>
            </w:r>
          </w:p>
        </w:tc>
        <w:tc>
          <w:tcPr>
            <w:tcW w:w="5801" w:type="dxa"/>
            <w:gridSpan w:val="3"/>
            <w:shd w:val="clear" w:color="auto" w:fill="D6E3BC"/>
          </w:tcPr>
          <w:p w14:paraId="0B15A6F5" w14:textId="77777777" w:rsidR="00FD7D07" w:rsidRPr="00FD7D07" w:rsidRDefault="00FD7D07" w:rsidP="00FD7D07">
            <w:pPr>
              <w:numPr>
                <w:ilvl w:val="0"/>
                <w:numId w:val="1"/>
              </w:numPr>
              <w:autoSpaceDE w:val="0"/>
              <w:autoSpaceDN w:val="0"/>
              <w:adjustRightInd w:val="0"/>
              <w:ind w:left="292" w:hanging="283"/>
              <w:contextualSpacing/>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be clearly explained in the cover letter, the abstract, the end of the Results and Discussion </w:t>
            </w:r>
            <w:proofErr w:type="gramStart"/>
            <w:r w:rsidRPr="00FD7D07">
              <w:rPr>
                <w:rFonts w:ascii="Calibri" w:hAnsi="Calibri" w:cs="Calibri"/>
                <w:lang w:val="en-US"/>
              </w:rPr>
              <w:t>section;</w:t>
            </w:r>
            <w:proofErr w:type="gramEnd"/>
            <w:r w:rsidRPr="00FD7D07">
              <w:rPr>
                <w:rFonts w:ascii="Calibri" w:hAnsi="Calibri" w:cs="Calibri"/>
                <w:lang w:val="en-US"/>
              </w:rPr>
              <w:t xml:space="preserve"> the Conclusion section </w:t>
            </w:r>
          </w:p>
          <w:p w14:paraId="58B2C4B1" w14:textId="77777777" w:rsidR="00FD7D07" w:rsidRPr="00FD7D07" w:rsidRDefault="00FD7D07" w:rsidP="00FD7D07">
            <w:pPr>
              <w:numPr>
                <w:ilvl w:val="0"/>
                <w:numId w:val="1"/>
              </w:numPr>
              <w:autoSpaceDE w:val="0"/>
              <w:autoSpaceDN w:val="0"/>
              <w:adjustRightInd w:val="0"/>
              <w:ind w:left="292" w:hanging="283"/>
              <w:contextualSpacing/>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be stated precisely and objectively, for example using “Here we show for the first time that ...”, or “This is the first...”.</w:t>
            </w:r>
          </w:p>
        </w:tc>
        <w:tc>
          <w:tcPr>
            <w:tcW w:w="2664" w:type="dxa"/>
            <w:shd w:val="clear" w:color="auto" w:fill="FDE9D9"/>
          </w:tcPr>
          <w:p w14:paraId="5D30A346"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The interest of the review should be clearly explained in the cover letter and the abstract </w:t>
            </w:r>
          </w:p>
        </w:tc>
      </w:tr>
      <w:tr w:rsidR="00FD7D07" w:rsidRPr="00FD7D07" w14:paraId="0DFA5C53"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1CC2FF0E"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Title</w:t>
            </w:r>
          </w:p>
        </w:tc>
        <w:tc>
          <w:tcPr>
            <w:tcW w:w="2907" w:type="dxa"/>
            <w:shd w:val="clear" w:color="auto" w:fill="FFFF99"/>
          </w:tcPr>
          <w:p w14:paraId="7FBF894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Short and informative, highlighting the novelty and the result of the study</w:t>
            </w:r>
          </w:p>
        </w:tc>
        <w:tc>
          <w:tcPr>
            <w:tcW w:w="2894" w:type="dxa"/>
            <w:gridSpan w:val="2"/>
            <w:shd w:val="clear" w:color="auto" w:fill="B8CCE4"/>
          </w:tcPr>
          <w:p w14:paraId="7201AC9F"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end by </w:t>
            </w:r>
          </w:p>
          <w:p w14:paraId="4548558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A meta-analysis”</w:t>
            </w:r>
          </w:p>
        </w:tc>
        <w:tc>
          <w:tcPr>
            <w:tcW w:w="2664" w:type="dxa"/>
            <w:shd w:val="clear" w:color="auto" w:fill="FDE9D9"/>
          </w:tcPr>
          <w:p w14:paraId="03053EE9"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Should end by </w:t>
            </w:r>
          </w:p>
          <w:p w14:paraId="7B4B2C95"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A review”</w:t>
            </w:r>
          </w:p>
        </w:tc>
      </w:tr>
      <w:tr w:rsidR="00FD7D07" w:rsidRPr="00FD7D07" w14:paraId="2E462C89"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8B4A0DC"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Abstract</w:t>
            </w:r>
          </w:p>
        </w:tc>
        <w:tc>
          <w:tcPr>
            <w:tcW w:w="5801" w:type="dxa"/>
            <w:gridSpan w:val="3"/>
            <w:shd w:val="clear" w:color="auto" w:fill="D6E3BC"/>
          </w:tcPr>
          <w:p w14:paraId="248C076B"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300 words</w:t>
            </w:r>
          </w:p>
          <w:p w14:paraId="2B05522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present:</w:t>
            </w:r>
          </w:p>
          <w:p w14:paraId="062CE06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 Background/issues/hypothesis</w:t>
            </w:r>
          </w:p>
          <w:p w14:paraId="02A8D703"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2. Experimental</w:t>
            </w:r>
          </w:p>
          <w:p w14:paraId="224D458A"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3. Results/novelty</w:t>
            </w:r>
          </w:p>
        </w:tc>
        <w:tc>
          <w:tcPr>
            <w:tcW w:w="2664" w:type="dxa"/>
            <w:shd w:val="clear" w:color="auto" w:fill="FDE9D9"/>
          </w:tcPr>
          <w:p w14:paraId="09718280"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&lt; 300 words</w:t>
            </w:r>
          </w:p>
          <w:p w14:paraId="62A817EE"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Should present:</w:t>
            </w:r>
          </w:p>
          <w:p w14:paraId="65AADE79"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1. Background/issues</w:t>
            </w:r>
          </w:p>
          <w:p w14:paraId="6725C011"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2. Major advances and interest of the review</w:t>
            </w:r>
          </w:p>
        </w:tc>
      </w:tr>
      <w:tr w:rsidR="00FD7D07" w:rsidRPr="00FD7D07" w14:paraId="1C9B37C6"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55274DDF"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Sections</w:t>
            </w:r>
          </w:p>
        </w:tc>
        <w:tc>
          <w:tcPr>
            <w:tcW w:w="5801" w:type="dxa"/>
            <w:gridSpan w:val="3"/>
            <w:shd w:val="clear" w:color="auto" w:fill="D6E3BC"/>
          </w:tcPr>
          <w:p w14:paraId="5FE35680"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1. Introduction</w:t>
            </w:r>
          </w:p>
          <w:p w14:paraId="2F7A5B5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2. Materials and methods</w:t>
            </w:r>
          </w:p>
          <w:p w14:paraId="040E251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3. Results and discussion</w:t>
            </w:r>
          </w:p>
          <w:p w14:paraId="2DB0D392"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4. Conclusion</w:t>
            </w:r>
          </w:p>
        </w:tc>
        <w:tc>
          <w:tcPr>
            <w:tcW w:w="2664" w:type="dxa"/>
            <w:shd w:val="clear" w:color="auto" w:fill="FDE9D9"/>
          </w:tcPr>
          <w:p w14:paraId="73B14C12"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Contents</w:t>
            </w:r>
          </w:p>
          <w:p w14:paraId="73C04C0B"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1. Introduction</w:t>
            </w:r>
          </w:p>
          <w:p w14:paraId="3332256D"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2. First section (no IMRAD structure) </w:t>
            </w:r>
          </w:p>
          <w:p w14:paraId="25D2A1F0"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X. Conclusion</w:t>
            </w:r>
          </w:p>
        </w:tc>
      </w:tr>
      <w:tr w:rsidR="00FD7D07" w:rsidRPr="00FD7D07" w14:paraId="3349F6D2"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09B77AA1"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Results and discussion</w:t>
            </w:r>
          </w:p>
        </w:tc>
        <w:tc>
          <w:tcPr>
            <w:tcW w:w="5801" w:type="dxa"/>
            <w:gridSpan w:val="3"/>
            <w:shd w:val="clear" w:color="auto" w:fill="D6E3BC"/>
          </w:tcPr>
          <w:p w14:paraId="5EE821D7"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A combined Results and Discussion section should be preferred</w:t>
            </w:r>
          </w:p>
        </w:tc>
        <w:tc>
          <w:tcPr>
            <w:tcW w:w="2664" w:type="dxa"/>
            <w:shd w:val="clear" w:color="auto" w:fill="FDE9D9"/>
          </w:tcPr>
          <w:p w14:paraId="0A672D85" w14:textId="77777777" w:rsidR="00FD7D07" w:rsidRPr="00FD7D07" w:rsidRDefault="00FD7D07" w:rsidP="00FD7D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Not applicable</w:t>
            </w:r>
          </w:p>
        </w:tc>
      </w:tr>
      <w:tr w:rsidR="00FD7D07" w:rsidRPr="00FD7D07" w14:paraId="30D73CC5" w14:textId="77777777" w:rsidTr="00FD7D07">
        <w:tc>
          <w:tcPr>
            <w:cnfStyle w:val="001000000000" w:firstRow="0" w:lastRow="0" w:firstColumn="1" w:lastColumn="0" w:oddVBand="0" w:evenVBand="0" w:oddHBand="0" w:evenHBand="0" w:firstRowFirstColumn="0" w:firstRowLastColumn="0" w:lastRowFirstColumn="0" w:lastRowLastColumn="0"/>
            <w:tcW w:w="1742" w:type="dxa"/>
            <w:vMerge w:val="restart"/>
            <w:shd w:val="clear" w:color="auto" w:fill="auto"/>
          </w:tcPr>
          <w:p w14:paraId="378EB646"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Figures and tables</w:t>
            </w:r>
          </w:p>
        </w:tc>
        <w:tc>
          <w:tcPr>
            <w:tcW w:w="3134" w:type="dxa"/>
            <w:gridSpan w:val="2"/>
            <w:shd w:val="clear" w:color="auto" w:fill="FFFF99"/>
          </w:tcPr>
          <w:p w14:paraId="78F3690D"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&lt; </w:t>
            </w:r>
            <w:proofErr w:type="gramStart"/>
            <w:r w:rsidRPr="00FD7D07">
              <w:rPr>
                <w:rFonts w:ascii="Calibri" w:hAnsi="Calibri" w:cs="Calibri"/>
                <w:lang w:val="en-US"/>
              </w:rPr>
              <w:t>8 .</w:t>
            </w:r>
            <w:proofErr w:type="gramEnd"/>
            <w:r w:rsidRPr="00FD7D07">
              <w:rPr>
                <w:rFonts w:ascii="Calibri" w:hAnsi="Calibri" w:cs="Calibri"/>
                <w:lang w:val="en-US"/>
              </w:rPr>
              <w:t xml:space="preserve"> Figures should be preferred. </w:t>
            </w:r>
          </w:p>
        </w:tc>
        <w:tc>
          <w:tcPr>
            <w:tcW w:w="2667" w:type="dxa"/>
            <w:shd w:val="clear" w:color="auto" w:fill="B8CCE4"/>
          </w:tcPr>
          <w:p w14:paraId="2D121ED2"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Not limited but total number should be justified</w:t>
            </w:r>
          </w:p>
        </w:tc>
        <w:tc>
          <w:tcPr>
            <w:tcW w:w="2664" w:type="dxa"/>
            <w:shd w:val="clear" w:color="auto" w:fill="FDE9D9"/>
          </w:tcPr>
          <w:p w14:paraId="2B3524F3" w14:textId="77777777" w:rsidR="00FD7D07" w:rsidRPr="00FD7D07" w:rsidRDefault="00FD7D07" w:rsidP="00FD7D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Not limited but total number should be justified</w:t>
            </w:r>
          </w:p>
        </w:tc>
      </w:tr>
      <w:tr w:rsidR="00FD7D07" w:rsidRPr="00FD7D07" w14:paraId="5C250A2D"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vMerge/>
            <w:shd w:val="clear" w:color="auto" w:fill="auto"/>
          </w:tcPr>
          <w:p w14:paraId="4C4317C6" w14:textId="77777777" w:rsidR="00FD7D07" w:rsidRPr="00FD7D07" w:rsidRDefault="00FD7D07" w:rsidP="00FD7D07">
            <w:pPr>
              <w:autoSpaceDE w:val="0"/>
              <w:autoSpaceDN w:val="0"/>
              <w:adjustRightInd w:val="0"/>
              <w:rPr>
                <w:rFonts w:ascii="Calibri" w:hAnsi="Calibri" w:cs="Calibri"/>
                <w:sz w:val="24"/>
                <w:lang w:val="en-US"/>
              </w:rPr>
            </w:pPr>
          </w:p>
        </w:tc>
        <w:tc>
          <w:tcPr>
            <w:tcW w:w="8465" w:type="dxa"/>
            <w:gridSpan w:val="4"/>
          </w:tcPr>
          <w:p w14:paraId="44F3E856"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Tables should preferably fit on one page</w:t>
            </w:r>
          </w:p>
        </w:tc>
      </w:tr>
      <w:tr w:rsidR="00FD7D07" w:rsidRPr="00FD7D07" w14:paraId="1B730ACD" w14:textId="77777777" w:rsidTr="00FD7D07">
        <w:tc>
          <w:tcPr>
            <w:cnfStyle w:val="001000000000" w:firstRow="0" w:lastRow="0" w:firstColumn="1" w:lastColumn="0" w:oddVBand="0" w:evenVBand="0" w:oddHBand="0" w:evenHBand="0" w:firstRowFirstColumn="0" w:firstRowLastColumn="0" w:lastRowFirstColumn="0" w:lastRowLastColumn="0"/>
            <w:tcW w:w="1742" w:type="dxa"/>
            <w:vMerge/>
            <w:shd w:val="clear" w:color="auto" w:fill="auto"/>
          </w:tcPr>
          <w:p w14:paraId="14043F82" w14:textId="77777777" w:rsidR="00FD7D07" w:rsidRPr="00FD7D07" w:rsidRDefault="00FD7D07" w:rsidP="00FD7D07">
            <w:pPr>
              <w:autoSpaceDE w:val="0"/>
              <w:autoSpaceDN w:val="0"/>
              <w:adjustRightInd w:val="0"/>
              <w:rPr>
                <w:rFonts w:ascii="Calibri" w:hAnsi="Calibri" w:cs="Calibri"/>
                <w:sz w:val="24"/>
                <w:lang w:val="en-US"/>
              </w:rPr>
            </w:pPr>
          </w:p>
        </w:tc>
        <w:tc>
          <w:tcPr>
            <w:tcW w:w="8465" w:type="dxa"/>
            <w:gridSpan w:val="4"/>
            <w:shd w:val="clear" w:color="auto" w:fill="F2F2F2"/>
          </w:tcPr>
          <w:p w14:paraId="02052BEE"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The introduction should include a color photo, named “Figure 1”, highlighting the main topic of the article</w:t>
            </w:r>
          </w:p>
        </w:tc>
      </w:tr>
      <w:tr w:rsidR="00FD7D07" w:rsidRPr="00FD7D07" w14:paraId="7C70F17E"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27721CF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Declarations</w:t>
            </w:r>
          </w:p>
        </w:tc>
        <w:tc>
          <w:tcPr>
            <w:tcW w:w="8465" w:type="dxa"/>
            <w:gridSpan w:val="4"/>
          </w:tcPr>
          <w:p w14:paraId="5FCCF216" w14:textId="77777777" w:rsidR="00FD7D07" w:rsidRPr="00FD7D07" w:rsidRDefault="00FD7D07" w:rsidP="00FD7D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en-US"/>
              </w:rPr>
            </w:pPr>
            <w:r w:rsidRPr="00FD7D07">
              <w:rPr>
                <w:rFonts w:ascii="Calibri" w:eastAsia="Times New Roman" w:hAnsi="Calibri" w:cs="Calibri"/>
                <w:color w:val="000000"/>
                <w:lang w:val="en-US"/>
              </w:rPr>
              <w:t>All manuscripts must contain the following sections under the heading 'Declarations', to be placed before ‘References’:</w:t>
            </w:r>
          </w:p>
          <w:p w14:paraId="54701A18"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 xml:space="preserve">Funding </w:t>
            </w:r>
            <w:r w:rsidRPr="00FD7D07">
              <w:rPr>
                <w:rFonts w:ascii="Calibri" w:eastAsia="Times New Roman" w:hAnsi="Calibri" w:cs="Calibri"/>
                <w:color w:val="000000"/>
                <w:lang w:val="en-US"/>
              </w:rPr>
              <w:t>(information that explains whether and by whom the research was supported)</w:t>
            </w:r>
          </w:p>
          <w:p w14:paraId="6BA5FE55"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Conflicts of interest/Competing interests</w:t>
            </w:r>
            <w:r w:rsidRPr="00FD7D07">
              <w:rPr>
                <w:rFonts w:ascii="Calibri" w:eastAsia="Times New Roman" w:hAnsi="Calibri" w:cs="Calibri"/>
                <w:color w:val="000000"/>
                <w:lang w:val="en-US"/>
              </w:rPr>
              <w:t xml:space="preserve"> (include appropriate disclosures)</w:t>
            </w:r>
          </w:p>
          <w:p w14:paraId="5A1AE722"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Ethics approval</w:t>
            </w:r>
            <w:r w:rsidRPr="00FD7D07">
              <w:rPr>
                <w:rFonts w:ascii="Calibri" w:eastAsia="Times New Roman" w:hAnsi="Calibri" w:cs="Calibri"/>
                <w:color w:val="000000"/>
                <w:lang w:val="en-US"/>
              </w:rPr>
              <w:t xml:space="preserve"> (include appropriate approvals or waivers)</w:t>
            </w:r>
          </w:p>
          <w:p w14:paraId="5521DEB0"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Consent to participate</w:t>
            </w:r>
            <w:r w:rsidRPr="00FD7D07">
              <w:rPr>
                <w:rFonts w:ascii="Calibri" w:eastAsia="Times New Roman" w:hAnsi="Calibri" w:cs="Calibri"/>
                <w:color w:val="000000"/>
                <w:lang w:val="en-US"/>
              </w:rPr>
              <w:t xml:space="preserve"> (include appropriate statements)</w:t>
            </w:r>
          </w:p>
          <w:p w14:paraId="0F68EFE4"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Consent for publication</w:t>
            </w:r>
            <w:r w:rsidRPr="00FD7D07">
              <w:rPr>
                <w:rFonts w:ascii="Calibri" w:eastAsia="Times New Roman" w:hAnsi="Calibri" w:cs="Calibri"/>
                <w:color w:val="000000"/>
                <w:lang w:val="en-US"/>
              </w:rPr>
              <w:t xml:space="preserve"> (include appropriate statements)</w:t>
            </w:r>
          </w:p>
          <w:p w14:paraId="47C7AB29"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Availability of data and material</w:t>
            </w:r>
            <w:r w:rsidRPr="00FD7D07">
              <w:rPr>
                <w:rFonts w:ascii="Calibri" w:eastAsia="Times New Roman" w:hAnsi="Calibri" w:cs="Calibri"/>
                <w:color w:val="000000"/>
                <w:lang w:val="en-US"/>
              </w:rPr>
              <w:t xml:space="preserve"> (data transparency)</w:t>
            </w:r>
          </w:p>
          <w:p w14:paraId="51FE199D"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Code availability</w:t>
            </w:r>
            <w:r w:rsidRPr="00FD7D07">
              <w:rPr>
                <w:rFonts w:ascii="Calibri" w:eastAsia="Times New Roman" w:hAnsi="Calibri" w:cs="Calibri"/>
                <w:color w:val="000000"/>
                <w:lang w:val="en-US"/>
              </w:rPr>
              <w:t xml:space="preserve"> (software application or custom code)</w:t>
            </w:r>
          </w:p>
          <w:p w14:paraId="1C296E16" w14:textId="77777777" w:rsidR="00FD7D07" w:rsidRPr="00FD7D07" w:rsidRDefault="00FD7D07" w:rsidP="00FD7D0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FD7D07">
              <w:rPr>
                <w:rFonts w:ascii="Calibri" w:eastAsia="Times New Roman" w:hAnsi="Calibri" w:cs="Calibri"/>
                <w:b/>
                <w:bCs/>
                <w:color w:val="000000"/>
                <w:lang w:val="en-US"/>
              </w:rPr>
              <w:t xml:space="preserve">Authors' contributions </w:t>
            </w:r>
            <w:r w:rsidRPr="00FD7D07">
              <w:rPr>
                <w:rFonts w:ascii="Calibri" w:eastAsia="Times New Roman" w:hAnsi="Calibri" w:cs="Calibri"/>
                <w:color w:val="000000"/>
                <w:lang w:val="en-US"/>
              </w:rPr>
              <w:t>(include appropriate statements)</w:t>
            </w:r>
          </w:p>
        </w:tc>
      </w:tr>
      <w:tr w:rsidR="00FD7D07" w:rsidRPr="00FD7D07" w14:paraId="47460C11" w14:textId="77777777" w:rsidTr="00FD7D07">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13ED751F"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References</w:t>
            </w:r>
          </w:p>
        </w:tc>
        <w:tc>
          <w:tcPr>
            <w:tcW w:w="8465" w:type="dxa"/>
            <w:gridSpan w:val="4"/>
            <w:shd w:val="clear" w:color="auto" w:fill="F2F2F2"/>
          </w:tcPr>
          <w:p w14:paraId="17B2F3F7"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Must contain the DOI</w:t>
            </w:r>
          </w:p>
        </w:tc>
      </w:tr>
      <w:tr w:rsidR="00FD7D07" w:rsidRPr="00FD7D07" w14:paraId="1D1BCE3C" w14:textId="77777777" w:rsidTr="00FD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6549D100" w14:textId="77777777" w:rsidR="00FD7D07" w:rsidRPr="00FD7D07" w:rsidRDefault="00FD7D07" w:rsidP="00FD7D07">
            <w:pPr>
              <w:autoSpaceDE w:val="0"/>
              <w:autoSpaceDN w:val="0"/>
              <w:adjustRightInd w:val="0"/>
              <w:rPr>
                <w:rFonts w:ascii="Calibri" w:hAnsi="Calibri" w:cs="Calibri"/>
                <w:sz w:val="24"/>
                <w:lang w:val="en-US"/>
              </w:rPr>
            </w:pPr>
            <w:r w:rsidRPr="00FD7D07">
              <w:rPr>
                <w:rFonts w:ascii="Calibri" w:hAnsi="Calibri" w:cs="Calibri"/>
                <w:sz w:val="24"/>
                <w:lang w:val="en-US"/>
              </w:rPr>
              <w:t>Supplementary material</w:t>
            </w:r>
          </w:p>
        </w:tc>
        <w:tc>
          <w:tcPr>
            <w:tcW w:w="8465" w:type="dxa"/>
            <w:gridSpan w:val="4"/>
          </w:tcPr>
          <w:p w14:paraId="5BE3CB42"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 xml:space="preserve">The need for supplementary material section must be justified in the cover letter. </w:t>
            </w:r>
          </w:p>
          <w:p w14:paraId="4CF99026" w14:textId="77777777" w:rsidR="00FD7D07" w:rsidRPr="00FD7D07" w:rsidRDefault="00FD7D07" w:rsidP="00FD7D0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FD7D07">
              <w:rPr>
                <w:rFonts w:ascii="Calibri" w:hAnsi="Calibri" w:cs="Calibri"/>
                <w:lang w:val="en-US"/>
              </w:rPr>
              <w:t>Data should be preferably deposited in a repository</w:t>
            </w:r>
          </w:p>
        </w:tc>
      </w:tr>
      <w:tr w:rsidR="00FD7D07" w:rsidRPr="00FD7D07" w14:paraId="21F45988" w14:textId="77777777" w:rsidTr="00A4172B">
        <w:tc>
          <w:tcPr>
            <w:cnfStyle w:val="001000000000" w:firstRow="0" w:lastRow="0" w:firstColumn="1" w:lastColumn="0" w:oddVBand="0" w:evenVBand="0" w:oddHBand="0" w:evenHBand="0" w:firstRowFirstColumn="0" w:firstRowLastColumn="0" w:lastRowFirstColumn="0" w:lastRowLastColumn="0"/>
            <w:tcW w:w="1742" w:type="dxa"/>
            <w:shd w:val="clear" w:color="auto" w:fill="auto"/>
          </w:tcPr>
          <w:p w14:paraId="4EC391C3" w14:textId="77777777" w:rsidR="00FD7D07" w:rsidRPr="00FD7D07" w:rsidRDefault="00FD7D07" w:rsidP="00FD7D07">
            <w:pPr>
              <w:autoSpaceDE w:val="0"/>
              <w:autoSpaceDN w:val="0"/>
              <w:adjustRightInd w:val="0"/>
              <w:rPr>
                <w:rFonts w:ascii="Calibri" w:eastAsia="Times New Roman" w:hAnsi="Calibri" w:cs="Calibri"/>
                <w:lang w:val="en-US"/>
              </w:rPr>
            </w:pPr>
            <w:r w:rsidRPr="00FD7D07">
              <w:rPr>
                <w:rFonts w:ascii="Calibri" w:hAnsi="Calibri" w:cs="Calibri"/>
                <w:sz w:val="24"/>
                <w:lang w:val="en-US"/>
              </w:rPr>
              <w:t>Preprints</w:t>
            </w:r>
          </w:p>
        </w:tc>
        <w:tc>
          <w:tcPr>
            <w:tcW w:w="8465" w:type="dxa"/>
            <w:gridSpan w:val="4"/>
          </w:tcPr>
          <w:p w14:paraId="3FBBC7FF" w14:textId="77777777" w:rsidR="00FD7D07" w:rsidRPr="00FD7D07" w:rsidRDefault="00FD7D07" w:rsidP="00FD7D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FD7D07">
              <w:rPr>
                <w:rFonts w:ascii="Calibri" w:hAnsi="Calibri" w:cs="Calibri"/>
                <w:lang w:val="en-US"/>
              </w:rPr>
              <w:t>Authors should disclose details of preprint posting, including DOI and licensing terms, upon submission of the manuscript or at any other point during consideration at ASD. Once the preprint is published, it is the author’s responsibility to ensure that the preprint record is updated with a publication reference, including the DOI and a URL link to the published version of the article on the journal website.</w:t>
            </w:r>
          </w:p>
        </w:tc>
      </w:tr>
      <w:bookmarkEnd w:id="0"/>
    </w:tbl>
    <w:p w14:paraId="347EB530" w14:textId="6A142FBE" w:rsidR="00FD7D07" w:rsidRPr="00FD7D07" w:rsidRDefault="00FD7D07" w:rsidP="00FD7D07">
      <w:pPr>
        <w:autoSpaceDE w:val="0"/>
        <w:autoSpaceDN w:val="0"/>
        <w:adjustRightInd w:val="0"/>
        <w:spacing w:after="0" w:line="240" w:lineRule="auto"/>
        <w:contextualSpacing/>
        <w:rPr>
          <w:rFonts w:ascii="Calibri" w:eastAsia="MS Mincho" w:hAnsi="Calibri" w:cs="Calibri"/>
          <w:b/>
          <w:bCs/>
          <w:color w:val="205440"/>
          <w:lang w:val="en-US" w:eastAsia="fr-FR"/>
        </w:rPr>
      </w:pPr>
    </w:p>
    <w:sectPr w:rsidR="00FD7D07" w:rsidRPr="00FD7D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E37"/>
    <w:multiLevelType w:val="hybridMultilevel"/>
    <w:tmpl w:val="CE844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4C55B4"/>
    <w:multiLevelType w:val="hybridMultilevel"/>
    <w:tmpl w:val="3C1C6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07"/>
    <w:rsid w:val="00FD7D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320E"/>
  <w15:chartTrackingRefBased/>
  <w15:docId w15:val="{BD6891B0-72BE-4AA6-8E1A-AC463184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next w:val="PlainTable1"/>
    <w:uiPriority w:val="99"/>
    <w:rsid w:val="00FD7D07"/>
    <w:pPr>
      <w:spacing w:after="0" w:line="240" w:lineRule="auto"/>
    </w:pPr>
    <w:rPr>
      <w:rFonts w:eastAsia="MS Mincho"/>
      <w:lang w:val="fr-FR" w:eastAsia="fr-F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FD7D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Company>Springer Nature</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Goodchild</dc:creator>
  <cp:keywords/>
  <dc:description/>
  <cp:lastModifiedBy>Samuel Goodchild</cp:lastModifiedBy>
  <cp:revision>1</cp:revision>
  <dcterms:created xsi:type="dcterms:W3CDTF">2023-04-06T16:15:00Z</dcterms:created>
  <dcterms:modified xsi:type="dcterms:W3CDTF">2023-04-06T16:18:00Z</dcterms:modified>
</cp:coreProperties>
</file>