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1D8A3" w14:textId="77777777" w:rsidR="00E63760" w:rsidRPr="00E63760" w:rsidRDefault="00E63760" w:rsidP="005022E5">
      <w:pPr>
        <w:spacing w:after="0" w:line="240" w:lineRule="auto"/>
      </w:pPr>
      <w:r w:rsidRPr="00E63760">
        <w:t>Impacts of Agroforestry and Cover Cropping on Crop Yield</w:t>
      </w:r>
    </w:p>
    <w:p w14:paraId="43D0D5AF" w14:textId="77777777" w:rsidR="00E63760" w:rsidRPr="00E63760" w:rsidRDefault="00E63760" w:rsidP="005022E5">
      <w:pPr>
        <w:spacing w:after="0" w:line="240" w:lineRule="auto"/>
        <w:rPr>
          <w:b/>
          <w:bCs/>
        </w:rPr>
      </w:pPr>
      <w:r w:rsidRPr="00E63760">
        <w:rPr>
          <w:b/>
          <w:bCs/>
        </w:rPr>
        <w:t>Mechanisms of Yield Enhancement in Agroforestry and Cover Cropping</w:t>
      </w:r>
    </w:p>
    <w:p w14:paraId="3DA266B4" w14:textId="77777777" w:rsidR="00E63760" w:rsidRPr="00E63760" w:rsidRDefault="00E63760" w:rsidP="005022E5">
      <w:pPr>
        <w:spacing w:after="0" w:line="240" w:lineRule="auto"/>
      </w:pPr>
      <w:r w:rsidRPr="00E63760">
        <w:t xml:space="preserve">Agroforestry (AF) – the integration of trees/shrubs with crops – and cover cropping (CC) both show consistent yield benefits. Studies report average crop yield increases of roughly </w:t>
      </w:r>
      <w:r w:rsidRPr="00E63760">
        <w:rPr>
          <w:b/>
          <w:bCs/>
        </w:rPr>
        <w:t>~12%</w:t>
      </w:r>
      <w:r w:rsidRPr="00E63760">
        <w:t xml:space="preserve"> under agroforestry and </w:t>
      </w:r>
      <w:r w:rsidRPr="00E63760">
        <w:rPr>
          <w:b/>
          <w:bCs/>
        </w:rPr>
        <w:t>~7–9%</w:t>
      </w:r>
      <w:r w:rsidRPr="00E63760">
        <w:t xml:space="preserve"> under cover cropping across diverse conditions</w:t>
      </w:r>
      <w:hyperlink r:id="rId5" w:anchor=":~:text=that%20CA%20practices%20were%20associated,However%2C%20other%20agricultural%20systems" w:tgtFrame="_blank" w:history="1">
        <w:r w:rsidRPr="00E63760">
          <w:rPr>
            <w:rStyle w:val="Hyperlink"/>
          </w:rPr>
          <w:t>vtechworks.lib.vt.edu</w:t>
        </w:r>
      </w:hyperlink>
      <w:hyperlink r:id="rId6" w:anchor=":~:text=Across%20all%20observations%2C%20CCs%20significantly,2%7DO%20emissions%20%28p%20%3D%200.06" w:tgtFrame="_blank" w:history="1">
        <w:r w:rsidRPr="00E63760">
          <w:rPr>
            <w:rStyle w:val="Hyperlink"/>
          </w:rPr>
          <w:t>nature.com</w:t>
        </w:r>
      </w:hyperlink>
      <w:r w:rsidRPr="00E63760">
        <w:t>. These benefits arise from multiple ecosystem-service mechanisms. For AF, trees improve soil fertility and microclimate; for CC, groundcover plants boost soil health and nutrient supply. Below we summarize key mechanisms for each practice.</w:t>
      </w:r>
    </w:p>
    <w:p w14:paraId="1A4ACFD9" w14:textId="77777777" w:rsidR="00E63760" w:rsidRPr="00E63760" w:rsidRDefault="00E63760" w:rsidP="005022E5">
      <w:pPr>
        <w:spacing w:after="0" w:line="240" w:lineRule="auto"/>
        <w:rPr>
          <w:b/>
          <w:bCs/>
        </w:rPr>
      </w:pPr>
      <w:r w:rsidRPr="00E63760">
        <w:rPr>
          <w:b/>
          <w:bCs/>
        </w:rPr>
        <w:t>Agroforestry (AF) – Key Mechanisms</w:t>
      </w:r>
    </w:p>
    <w:p w14:paraId="4314841C" w14:textId="77777777" w:rsidR="00E63760" w:rsidRPr="00E63760" w:rsidRDefault="00E63760" w:rsidP="005022E5">
      <w:pPr>
        <w:numPr>
          <w:ilvl w:val="0"/>
          <w:numId w:val="1"/>
        </w:numPr>
        <w:spacing w:after="0" w:line="240" w:lineRule="auto"/>
      </w:pPr>
      <w:r w:rsidRPr="00E63760">
        <w:rPr>
          <w:b/>
          <w:bCs/>
        </w:rPr>
        <w:t>Soil health and fertility:</w:t>
      </w:r>
      <w:r w:rsidRPr="00E63760">
        <w:t xml:space="preserve"> Tree roots and litter inputs build soil organic matter and nutrients. Meta-analyses in sub-Saharan Africa found AF significantly increased </w:t>
      </w:r>
      <w:r w:rsidRPr="00E63760">
        <w:rPr>
          <w:b/>
          <w:bCs/>
        </w:rPr>
        <w:t>soil organic carbon, total N and available P</w:t>
      </w:r>
      <w:r w:rsidRPr="00E63760">
        <w:t xml:space="preserve"> (all ~20% higher than monocultures) and improved soil structure</w:t>
      </w:r>
      <w:hyperlink r:id="rId7" w:anchor=":~:text=non,No%20significant%20differences%20were" w:tgtFrame="_blank" w:history="1">
        <w:r w:rsidRPr="00E63760">
          <w:rPr>
            <w:rStyle w:val="Hyperlink"/>
          </w:rPr>
          <w:t>link.springer.com</w:t>
        </w:r>
      </w:hyperlink>
      <w:hyperlink r:id="rId8" w:anchor=":~:text=available%20P%2C%20and%2073%20reported,P%2C%20and%20SOC%20for%20all" w:tgtFrame="_blank" w:history="1">
        <w:r w:rsidRPr="00E63760">
          <w:rPr>
            <w:rStyle w:val="Hyperlink"/>
          </w:rPr>
          <w:t>link.springer.com</w:t>
        </w:r>
      </w:hyperlink>
      <w:r w:rsidRPr="00E63760">
        <w:t>. Deep roots and nitrogen-fixing trees recycle nutrients from subsoil into the crop root zone</w:t>
      </w:r>
      <w:hyperlink r:id="rId9" w:anchor=":~:text=non,No%20significant%20differences%20were" w:tgtFrame="_blank" w:history="1">
        <w:r w:rsidRPr="00E63760">
          <w:rPr>
            <w:rStyle w:val="Hyperlink"/>
          </w:rPr>
          <w:t>link.springer.com</w:t>
        </w:r>
      </w:hyperlink>
      <w:r w:rsidRPr="00E63760">
        <w:t>. Over time this enhanced fertility supports higher crop yields (e.g. one review reports mean yield gains in AF systems)</w:t>
      </w:r>
      <w:hyperlink r:id="rId10" w:anchor=":~:text=non,No%20significant%20differences%20were" w:tgtFrame="_blank" w:history="1">
        <w:r w:rsidRPr="00E63760">
          <w:rPr>
            <w:rStyle w:val="Hyperlink"/>
          </w:rPr>
          <w:t>link.springer.com</w:t>
        </w:r>
      </w:hyperlink>
      <w:hyperlink r:id="rId11" w:anchor=":~:text=crop%20to%20absorb%20nutrient%20elements,However%2C%20other%20agricultural%20systems" w:tgtFrame="_blank" w:history="1">
        <w:r w:rsidRPr="00E63760">
          <w:rPr>
            <w:rStyle w:val="Hyperlink"/>
          </w:rPr>
          <w:t>vtechworks.lib.vt.edu</w:t>
        </w:r>
      </w:hyperlink>
      <w:r w:rsidRPr="00E63760">
        <w:t>.</w:t>
      </w:r>
    </w:p>
    <w:p w14:paraId="051CFC91" w14:textId="77777777" w:rsidR="00E63760" w:rsidRPr="00E63760" w:rsidRDefault="00E63760" w:rsidP="005022E5">
      <w:pPr>
        <w:numPr>
          <w:ilvl w:val="0"/>
          <w:numId w:val="1"/>
        </w:numPr>
        <w:spacing w:after="0" w:line="240" w:lineRule="auto"/>
      </w:pPr>
      <w:r w:rsidRPr="00E63760">
        <w:rPr>
          <w:b/>
          <w:bCs/>
        </w:rPr>
        <w:t>Water retention and microclimate:</w:t>
      </w:r>
      <w:r w:rsidRPr="00E63760">
        <w:t xml:space="preserve"> Trees modulate the crop microclimate. Their canopy shading lowers daytime soil and air temperatures, reducing heat stress on crops</w:t>
      </w:r>
      <w:hyperlink r:id="rId12" w:anchor=":~:text=Trees%20mitigate%20microclimatic%20extremes%2C%20creating,ecosystem%20services%20from%20agricultural%20land" w:tgtFrame="_blank" w:history="1">
        <w:r w:rsidRPr="00E63760">
          <w:rPr>
            <w:rStyle w:val="Hyperlink"/>
          </w:rPr>
          <w:t>frontiersin.org</w:t>
        </w:r>
      </w:hyperlink>
      <w:hyperlink r:id="rId13" w:anchor=":~:text=The%20analysis%20unveiled%20that%20increases,inputs%20increased%20or%20when%20legume" w:tgtFrame="_blank" w:history="1">
        <w:r w:rsidRPr="00E63760">
          <w:rPr>
            <w:rStyle w:val="Hyperlink"/>
          </w:rPr>
          <w:t>llnl.gov</w:t>
        </w:r>
      </w:hyperlink>
      <w:r w:rsidRPr="00E63760">
        <w:t xml:space="preserve">. Roots and mulch from trees increase infiltration and soil moisture: AF systems show </w:t>
      </w:r>
      <w:r w:rsidRPr="00E63760">
        <w:rPr>
          <w:b/>
          <w:bCs/>
        </w:rPr>
        <w:t>higher infiltration rates and soil moisture content</w:t>
      </w:r>
      <w:r w:rsidRPr="00E63760">
        <w:t xml:space="preserve"> than treeless controls</w:t>
      </w:r>
      <w:hyperlink r:id="rId14" w:anchor=":~:text=non,No%20significant%20differences%20were" w:tgtFrame="_blank" w:history="1">
        <w:r w:rsidRPr="00E63760">
          <w:rPr>
            <w:rStyle w:val="Hyperlink"/>
          </w:rPr>
          <w:t>link.springer.com</w:t>
        </w:r>
      </w:hyperlink>
      <w:r w:rsidRPr="00E63760">
        <w:t>. By acting as windbreaks, trees also slow evaporation. Together these effects buffer crops against drought. (However, note that in very dry regions tree–crop competition can still reduce water for the understory crop unless managed carefully.)</w:t>
      </w:r>
    </w:p>
    <w:p w14:paraId="44120AB6" w14:textId="77777777" w:rsidR="00E63760" w:rsidRPr="00E63760" w:rsidRDefault="00E63760" w:rsidP="005022E5">
      <w:pPr>
        <w:numPr>
          <w:ilvl w:val="0"/>
          <w:numId w:val="1"/>
        </w:numPr>
        <w:spacing w:after="0" w:line="240" w:lineRule="auto"/>
      </w:pPr>
      <w:r w:rsidRPr="00E63760">
        <w:rPr>
          <w:b/>
          <w:bCs/>
        </w:rPr>
        <w:t>Biodiversity and pest control:</w:t>
      </w:r>
      <w:r w:rsidRPr="00E63760">
        <w:t xml:space="preserve"> Trees increase habitat complexity. Mixed plantings boost beneficial insect and microbial diversity. For example, higher plant diversity in AF is linked to </w:t>
      </w:r>
      <w:r w:rsidRPr="00E63760">
        <w:rPr>
          <w:b/>
          <w:bCs/>
        </w:rPr>
        <w:t>reduced crop disease incidence</w:t>
      </w:r>
      <w:hyperlink r:id="rId15" w:anchor=":~:text=Trees%20mitigate%20microclimatic%20extremes%2C%20creating,ecosystem%20services%20from%20agricultural%20land" w:tgtFrame="_blank" w:history="1">
        <w:r w:rsidRPr="00E63760">
          <w:rPr>
            <w:rStyle w:val="Hyperlink"/>
          </w:rPr>
          <w:t>frontiersin.org</w:t>
        </w:r>
      </w:hyperlink>
      <w:r w:rsidRPr="00E63760">
        <w:t>. Tree cover can also support pollinators and natural enemies of pests. This biodiversity “insurance” often lowers pest and weed pressure on crops. (However, some pests may use trees as alternate hosts, so integrated management is needed.)</w:t>
      </w:r>
    </w:p>
    <w:p w14:paraId="0331BF43" w14:textId="77777777" w:rsidR="00E63760" w:rsidRPr="00E63760" w:rsidRDefault="00E63760" w:rsidP="005022E5">
      <w:pPr>
        <w:numPr>
          <w:ilvl w:val="0"/>
          <w:numId w:val="1"/>
        </w:numPr>
        <w:spacing w:after="0" w:line="240" w:lineRule="auto"/>
      </w:pPr>
      <w:r w:rsidRPr="00E63760">
        <w:rPr>
          <w:b/>
          <w:bCs/>
        </w:rPr>
        <w:t>Nutrient cycling:</w:t>
      </w:r>
      <w:r w:rsidRPr="00E63760">
        <w:t xml:space="preserve"> AF systems promote internal nutrient cycling. Tree roots mine deep or subsoil nutrients, bringing them up in leaf litter. Nitrogen-fixing trees (e.g. leguminous species) directly add N to the system. These processes reduce nutrient leaching and dependency on fertilizer, sustaining crop nutrition over time</w:t>
      </w:r>
      <w:hyperlink r:id="rId16" w:anchor=":~:text=non,No%20significant%20differences%20were" w:tgtFrame="_blank" w:history="1">
        <w:r w:rsidRPr="00E63760">
          <w:rPr>
            <w:rStyle w:val="Hyperlink"/>
          </w:rPr>
          <w:t>link.springer.com</w:t>
        </w:r>
      </w:hyperlink>
      <w:hyperlink r:id="rId17" w:anchor=":~:text=crop%20to%20absorb%20nutrient%20elements,However%2C%20other%20agricultural%20systems" w:tgtFrame="_blank" w:history="1">
        <w:r w:rsidRPr="00E63760">
          <w:rPr>
            <w:rStyle w:val="Hyperlink"/>
          </w:rPr>
          <w:t>vtechworks.lib.vt.edu</w:t>
        </w:r>
      </w:hyperlink>
      <w:r w:rsidRPr="00E63760">
        <w:t>.</w:t>
      </w:r>
    </w:p>
    <w:p w14:paraId="26832A55" w14:textId="77777777" w:rsidR="00E63760" w:rsidRPr="00E63760" w:rsidRDefault="00E63760" w:rsidP="005022E5">
      <w:pPr>
        <w:numPr>
          <w:ilvl w:val="0"/>
          <w:numId w:val="1"/>
        </w:numPr>
        <w:spacing w:after="0" w:line="240" w:lineRule="auto"/>
      </w:pPr>
      <w:r w:rsidRPr="00E63760">
        <w:rPr>
          <w:b/>
          <w:bCs/>
        </w:rPr>
        <w:t>Carbon sequestration &amp; climate regulation:</w:t>
      </w:r>
      <w:r w:rsidRPr="00E63760">
        <w:t xml:space="preserve"> By adding woody biomass and litter, AF greatly increases on-farm carbon storage. More soil carbon improves structure, water-holding capacity, and resilience. Tree shade and transpiration also moderate extremes (e.g. reduce midday heat), creating a more favorable microclimate for crops. (These climate-regulating services indirectly support stable yields.)</w:t>
      </w:r>
    </w:p>
    <w:p w14:paraId="10FBD32E" w14:textId="77777777" w:rsidR="00E63760" w:rsidRPr="00E63760" w:rsidRDefault="00E63760" w:rsidP="005022E5">
      <w:pPr>
        <w:numPr>
          <w:ilvl w:val="0"/>
          <w:numId w:val="1"/>
        </w:numPr>
        <w:spacing w:after="0" w:line="240" w:lineRule="auto"/>
      </w:pPr>
      <w:r w:rsidRPr="00E63760">
        <w:rPr>
          <w:b/>
          <w:bCs/>
        </w:rPr>
        <w:t>Summary – yield impacts:</w:t>
      </w:r>
      <w:r w:rsidRPr="00E63760">
        <w:t xml:space="preserve"> In practice, these mechanisms translate to higher or stabilized yields. A broad meta-analysis found AF in sub-Saharan Africa </w:t>
      </w:r>
      <w:r w:rsidRPr="00E63760">
        <w:rPr>
          <w:b/>
          <w:bCs/>
        </w:rPr>
        <w:t>raised crop yields</w:t>
      </w:r>
      <w:r w:rsidRPr="00E63760">
        <w:t xml:space="preserve"> compared to non</w:t>
      </w:r>
      <w:r w:rsidRPr="00E63760">
        <w:noBreakHyphen/>
        <w:t>AF controls</w:t>
      </w:r>
      <w:hyperlink r:id="rId18" w:anchor=":~:text=non,No%20significant%20differences%20were" w:tgtFrame="_blank" w:history="1">
        <w:r w:rsidRPr="00E63760">
          <w:rPr>
            <w:rStyle w:val="Hyperlink"/>
          </w:rPr>
          <w:t>link.springer.com</w:t>
        </w:r>
      </w:hyperlink>
      <w:r w:rsidRPr="00E63760">
        <w:t>. (For example, alley</w:t>
      </w:r>
      <w:r w:rsidRPr="00E63760">
        <w:rPr>
          <w:rFonts w:ascii="Cambria Math" w:hAnsi="Cambria Math" w:cs="Cambria Math"/>
        </w:rPr>
        <w:t>‐</w:t>
      </w:r>
      <w:r w:rsidRPr="00E63760">
        <w:t>cropping systems yielded ~96% of sole-crop at tree planting, then fell by ~2.6%/yr as trees matured</w:t>
      </w:r>
      <w:hyperlink r:id="rId19" w:anchor=":~:text=information%20on%20yields%20is%20available,that%20competition%20between%20crops%20and" w:tgtFrame="_blank" w:history="1">
        <w:r w:rsidRPr="00E63760">
          <w:rPr>
            <w:rStyle w:val="Hyperlink"/>
          </w:rPr>
          <w:t>frontiersin.org</w:t>
        </w:r>
      </w:hyperlink>
      <w:r w:rsidRPr="00E63760">
        <w:t>; still, integrated AF systems often outperformed continuous monocrops.) Another systematic review reported AF yield gains (up to +66% in one analysis) attributed to improved soil water and nutrients</w:t>
      </w:r>
      <w:hyperlink r:id="rId20" w:anchor=":~:text=crop%20to%20absorb%20nutrient%20elements,However%2C%20other%20agricultural%20systems" w:tgtFrame="_blank" w:history="1">
        <w:r w:rsidRPr="00E63760">
          <w:rPr>
            <w:rStyle w:val="Hyperlink"/>
          </w:rPr>
          <w:t>vtechworks.lib.vt.edu</w:t>
        </w:r>
      </w:hyperlink>
      <w:r w:rsidRPr="00E63760">
        <w:t xml:space="preserve">. However, outcomes are context-dependent: e.g. a Mediterranean meta-analysis found tree competition caused an </w:t>
      </w:r>
      <w:r w:rsidRPr="00E63760">
        <w:rPr>
          <w:b/>
          <w:bCs/>
        </w:rPr>
        <w:t>average ~22% drop</w:t>
      </w:r>
      <w:r w:rsidRPr="00E63760">
        <w:t xml:space="preserve"> in crop yields</w:t>
      </w:r>
      <w:hyperlink r:id="rId21" w:anchor=":~:text=The%20average%20change%20with%20agroforestry,size%20was%20lower%20than%20three" w:tgtFrame="_blank" w:history="1">
        <w:r w:rsidRPr="00E63760">
          <w:rPr>
            <w:rStyle w:val="Hyperlink"/>
          </w:rPr>
          <w:t>link.springer.com</w:t>
        </w:r>
      </w:hyperlink>
      <w:r w:rsidRPr="00E63760">
        <w:t xml:space="preserve">. Thus, </w:t>
      </w:r>
      <w:r w:rsidRPr="00E63760">
        <w:lastRenderedPageBreak/>
        <w:t>careful design (tree spacing, species choice, pruning) is needed to avoid shading/competition costs.</w:t>
      </w:r>
    </w:p>
    <w:p w14:paraId="27E13D17" w14:textId="77777777" w:rsidR="00E63760" w:rsidRPr="00E63760" w:rsidRDefault="00E63760" w:rsidP="005022E5">
      <w:pPr>
        <w:numPr>
          <w:ilvl w:val="0"/>
          <w:numId w:val="1"/>
        </w:numPr>
        <w:spacing w:after="0" w:line="240" w:lineRule="auto"/>
      </w:pPr>
      <w:r w:rsidRPr="00E63760">
        <w:rPr>
          <w:b/>
          <w:bCs/>
        </w:rPr>
        <w:t>Trade-offs and limitations:</w:t>
      </w:r>
      <w:r w:rsidRPr="00E63760">
        <w:t xml:space="preserve"> The main trade-off in AF is tree–crop competition. Older or dense tree stands can reduce light, water or nutrients for crops</w:t>
      </w:r>
      <w:hyperlink r:id="rId22" w:anchor=":~:text=information%20on%20yields%20is%20available,that%20competition%20between%20crops%20and" w:tgtFrame="_blank" w:history="1">
        <w:r w:rsidRPr="00E63760">
          <w:rPr>
            <w:rStyle w:val="Hyperlink"/>
          </w:rPr>
          <w:t>frontiersin.org</w:t>
        </w:r>
      </w:hyperlink>
      <w:hyperlink r:id="rId23" w:anchor=":~:text=The%20average%20change%20with%20agroforestry,size%20was%20lower%20than%20three" w:tgtFrame="_blank" w:history="1">
        <w:r w:rsidRPr="00E63760">
          <w:rPr>
            <w:rStyle w:val="Hyperlink"/>
          </w:rPr>
          <w:t>link.springer.com</w:t>
        </w:r>
      </w:hyperlink>
      <w:r w:rsidRPr="00E63760">
        <w:t xml:space="preserve">. In some systems (e.g. dense orchard alleys) yield declines of 10–20% are reported unless countered by management. There can also be more labor to manage trees. Despite these trade-offs, evidence shows AF can deliver a </w:t>
      </w:r>
      <w:r w:rsidRPr="00E63760">
        <w:rPr>
          <w:i/>
          <w:iCs/>
        </w:rPr>
        <w:t>win-win</w:t>
      </w:r>
      <w:r w:rsidRPr="00E63760">
        <w:t xml:space="preserve"> of higher yields plus ecosystem services (e.g. reduced erosion) in many settings</w:t>
      </w:r>
      <w:hyperlink r:id="rId24" w:anchor=":~:text=non,No%20significant%20differences%20were" w:tgtFrame="_blank" w:history="1">
        <w:r w:rsidRPr="00E63760">
          <w:rPr>
            <w:rStyle w:val="Hyperlink"/>
          </w:rPr>
          <w:t>link.springer.com</w:t>
        </w:r>
      </w:hyperlink>
      <w:hyperlink r:id="rId25" w:anchor=":~:text=crop%20to%20absorb%20nutrient%20elements,However%2C%20other%20agricultural%20systems" w:tgtFrame="_blank" w:history="1">
        <w:r w:rsidRPr="00E63760">
          <w:rPr>
            <w:rStyle w:val="Hyperlink"/>
          </w:rPr>
          <w:t>vtechworks.lib.vt.edu</w:t>
        </w:r>
      </w:hyperlink>
      <w:r w:rsidRPr="00E63760">
        <w:t>.</w:t>
      </w:r>
    </w:p>
    <w:p w14:paraId="06F169BC" w14:textId="77777777" w:rsidR="00E63760" w:rsidRPr="00E63760" w:rsidRDefault="00E63760" w:rsidP="005022E5">
      <w:pPr>
        <w:spacing w:after="0" w:line="240" w:lineRule="auto"/>
        <w:rPr>
          <w:b/>
          <w:bCs/>
        </w:rPr>
      </w:pPr>
      <w:r w:rsidRPr="00E63760">
        <w:rPr>
          <w:b/>
          <w:bCs/>
        </w:rPr>
        <w:t>Cover Cropping (CC) – Key Mechanisms</w:t>
      </w:r>
    </w:p>
    <w:p w14:paraId="7672049F" w14:textId="77777777" w:rsidR="00E63760" w:rsidRPr="00E63760" w:rsidRDefault="00E63760" w:rsidP="005022E5">
      <w:pPr>
        <w:numPr>
          <w:ilvl w:val="0"/>
          <w:numId w:val="2"/>
        </w:numPr>
        <w:spacing w:after="0" w:line="240" w:lineRule="auto"/>
      </w:pPr>
      <w:r w:rsidRPr="00E63760">
        <w:rPr>
          <w:b/>
          <w:bCs/>
        </w:rPr>
        <w:t>Soil health and fertility:</w:t>
      </w:r>
      <w:r w:rsidRPr="00E63760">
        <w:t xml:space="preserve"> Cover crops (sown during fallow or between cash crops) protect and build soil. Their residues add organic matter, improving soil structure and fertility. Meta-analysis across 2,000+ observations finds cover cropping </w:t>
      </w:r>
      <w:r w:rsidRPr="00E63760">
        <w:rPr>
          <w:b/>
          <w:bCs/>
        </w:rPr>
        <w:t>increases soil organic carbon (SOC)</w:t>
      </w:r>
      <w:r w:rsidRPr="00E63760">
        <w:t xml:space="preserve"> by ~5–7% on average</w:t>
      </w:r>
      <w:hyperlink r:id="rId26" w:anchor=":~:text=Across%20all%20observations%2C%20CCs%20significantly,2%7DO%20emissions%20%28p%20%3D%200.06" w:tgtFrame="_blank" w:history="1">
        <w:r w:rsidRPr="00E63760">
          <w:rPr>
            <w:rStyle w:val="Hyperlink"/>
          </w:rPr>
          <w:t>nature.com</w:t>
        </w:r>
      </w:hyperlink>
      <w:hyperlink r:id="rId27" w:anchor=":~:text=comparisons%20from%2061%20peer,based%20policy%20recommendations.%20Taken" w:tgtFrame="_blank" w:history="1">
        <w:r w:rsidRPr="00E63760">
          <w:rPr>
            <w:rStyle w:val="Hyperlink"/>
          </w:rPr>
          <w:t>anl.gov</w:t>
        </w:r>
      </w:hyperlink>
      <w:r w:rsidRPr="00E63760">
        <w:t xml:space="preserve">. Legume covers (e.g. clover, vetch) fix atmospheric N and can </w:t>
      </w:r>
      <w:r w:rsidRPr="00E63760">
        <w:rPr>
          <w:b/>
          <w:bCs/>
        </w:rPr>
        <w:t>significantly boost subsequent crop N supply</w:t>
      </w:r>
      <w:r w:rsidRPr="00E63760">
        <w:t>. Even non-legume covers scavenge leftover N (reducing leaching) and release it upon decomposition. Over seasons this raised fertility supports higher crop yields</w:t>
      </w:r>
      <w:hyperlink r:id="rId28" w:anchor=":~:text=Across%20all%20observations%2C%20CCs%20significantly,2%7DO%20emissions%20%28p%20%3D%200.06" w:tgtFrame="_blank" w:history="1">
        <w:r w:rsidRPr="00E63760">
          <w:rPr>
            <w:rStyle w:val="Hyperlink"/>
          </w:rPr>
          <w:t>nature.com</w:t>
        </w:r>
      </w:hyperlink>
      <w:hyperlink r:id="rId29" w:anchor=":~:text=comparisons%20from%2061%20peer,based%20policy%20recommendations.%20Taken" w:tgtFrame="_blank" w:history="1">
        <w:r w:rsidRPr="00E63760">
          <w:rPr>
            <w:rStyle w:val="Hyperlink"/>
          </w:rPr>
          <w:t>anl.gov</w:t>
        </w:r>
      </w:hyperlink>
      <w:r w:rsidRPr="00E63760">
        <w:t>.</w:t>
      </w:r>
    </w:p>
    <w:p w14:paraId="0F2831DD" w14:textId="77777777" w:rsidR="00E63760" w:rsidRPr="00E63760" w:rsidRDefault="00E63760" w:rsidP="005022E5">
      <w:pPr>
        <w:numPr>
          <w:ilvl w:val="0"/>
          <w:numId w:val="2"/>
        </w:numPr>
        <w:spacing w:after="0" w:line="240" w:lineRule="auto"/>
      </w:pPr>
      <w:r w:rsidRPr="00E63760">
        <w:rPr>
          <w:b/>
          <w:bCs/>
        </w:rPr>
        <w:t>Water retention and management:</w:t>
      </w:r>
      <w:r w:rsidRPr="00E63760">
        <w:t xml:space="preserve"> Cover crop canopy and residues improve soil moisture. By shading soil and reducing evaporation, they conserve moisture for the next crop. Cover crops also enhance infiltration: roots break up crusts and surface residues act like mulch, slowing runoff. One meta-analysis found cover crops </w:t>
      </w:r>
      <w:r w:rsidRPr="00E63760">
        <w:rPr>
          <w:b/>
          <w:bCs/>
        </w:rPr>
        <w:t>reduced evapotranspiration by ~6% and raised water-use efficiency ~5%</w:t>
      </w:r>
      <w:r w:rsidRPr="00E63760">
        <w:t>, on average, relative to bare fallow</w:t>
      </w:r>
      <w:hyperlink r:id="rId30" w:anchor=":~:text=water%20storage%20to%20a%20depth,parameters%20varied%20by%20soil%20and" w:tgtFrame="_blank" w:history="1">
        <w:r w:rsidRPr="00E63760">
          <w:rPr>
            <w:rStyle w:val="Hyperlink"/>
          </w:rPr>
          <w:t>researchgate.net</w:t>
        </w:r>
      </w:hyperlink>
      <w:r w:rsidRPr="00E63760">
        <w:t xml:space="preserve">. (The benefits are greatest where water is not already limiting; in very dry climates an active cover crop </w:t>
      </w:r>
      <w:r w:rsidRPr="00E63760">
        <w:rPr>
          <w:i/>
          <w:iCs/>
        </w:rPr>
        <w:t>can</w:t>
      </w:r>
      <w:r w:rsidRPr="00E63760">
        <w:t xml:space="preserve"> draw down soil moisture and hurt yields.)</w:t>
      </w:r>
    </w:p>
    <w:p w14:paraId="140DA68E" w14:textId="77777777" w:rsidR="00E63760" w:rsidRPr="00E63760" w:rsidRDefault="00E63760" w:rsidP="005022E5">
      <w:pPr>
        <w:numPr>
          <w:ilvl w:val="0"/>
          <w:numId w:val="2"/>
        </w:numPr>
        <w:spacing w:after="0" w:line="240" w:lineRule="auto"/>
      </w:pPr>
      <w:r w:rsidRPr="00E63760">
        <w:rPr>
          <w:b/>
          <w:bCs/>
        </w:rPr>
        <w:t>Weed and pest control:</w:t>
      </w:r>
      <w:r w:rsidRPr="00E63760">
        <w:t xml:space="preserve"> Dense cover stands suppress weeds, reducing competition for the cash crop</w:t>
      </w:r>
      <w:hyperlink r:id="rId31" w:anchor=":~:text=,water%20for%20the%20subsequent" w:tgtFrame="_blank" w:history="1">
        <w:r w:rsidRPr="00E63760">
          <w:rPr>
            <w:rStyle w:val="Hyperlink"/>
          </w:rPr>
          <w:t>acsess.onlinelibrary.wiley.com</w:t>
        </w:r>
      </w:hyperlink>
      <w:r w:rsidRPr="00E63760">
        <w:t>. Living covers and mulches hinder weed emergence, and some releases allelochemicals that further inhibit weeds. Cover crops also foster beneficial insects: flowering covers support predator and pollinator populations</w:t>
      </w:r>
      <w:hyperlink r:id="rId32" w:anchor=":~:text=,overall" w:tgtFrame="_blank" w:history="1">
        <w:r w:rsidRPr="00E63760">
          <w:rPr>
            <w:rStyle w:val="Hyperlink"/>
          </w:rPr>
          <w:t>besjournals.onlinelibrary.wiley.com</w:t>
        </w:r>
      </w:hyperlink>
      <w:r w:rsidRPr="00E63760">
        <w:t>. This can help control pests (e.g. thrips and aphids) on the main crop. Overall, improved weed and pest suppression can indirectly raise yields.</w:t>
      </w:r>
    </w:p>
    <w:p w14:paraId="6ABB630F" w14:textId="77777777" w:rsidR="00E63760" w:rsidRPr="00E63760" w:rsidRDefault="00E63760" w:rsidP="005022E5">
      <w:pPr>
        <w:numPr>
          <w:ilvl w:val="0"/>
          <w:numId w:val="2"/>
        </w:numPr>
        <w:spacing w:after="0" w:line="240" w:lineRule="auto"/>
      </w:pPr>
      <w:r w:rsidRPr="00E63760">
        <w:rPr>
          <w:b/>
          <w:bCs/>
        </w:rPr>
        <w:t>Nutrient cycling:</w:t>
      </w:r>
      <w:r w:rsidRPr="00E63760">
        <w:t xml:space="preserve"> </w:t>
      </w:r>
      <w:proofErr w:type="gramStart"/>
      <w:r w:rsidRPr="00E63760">
        <w:t>Similar to</w:t>
      </w:r>
      <w:proofErr w:type="gramEnd"/>
      <w:r w:rsidRPr="00E63760">
        <w:t xml:space="preserve"> AF, cover crops cycle nutrients. Legume covers supply N (one study found legume CCs boosted yield by 16% on average)</w:t>
      </w:r>
      <w:hyperlink r:id="rId33" w:anchor=":~:text=Across%20all%20observations%2C%20CCs%20significantly,2%7DO%20emissions%20%28p%20%3D%200.06" w:tgtFrame="_blank" w:history="1">
        <w:r w:rsidRPr="00E63760">
          <w:rPr>
            <w:rStyle w:val="Hyperlink"/>
          </w:rPr>
          <w:t>nature.com</w:t>
        </w:r>
      </w:hyperlink>
      <w:r w:rsidRPr="00E63760">
        <w:t xml:space="preserve">. Even mixtures of </w:t>
      </w:r>
      <w:proofErr w:type="spellStart"/>
      <w:r w:rsidRPr="00E63760">
        <w:t>grasses+legumes</w:t>
      </w:r>
      <w:proofErr w:type="spellEnd"/>
      <w:r w:rsidRPr="00E63760">
        <w:t xml:space="preserve"> can enhance N availability while conserving soil N. Cover roots pump up nutrients from deeper layers, making them available upon decomposition. In effect, cover crops function as “green manures” that release nutrients just as the cash crop needs them</w:t>
      </w:r>
      <w:hyperlink r:id="rId34" w:anchor=":~:text=Across%20all%20observations%2C%20CCs%20significantly,2%7DO%20emissions%20%28p%20%3D%200.06" w:tgtFrame="_blank" w:history="1">
        <w:r w:rsidRPr="00E63760">
          <w:rPr>
            <w:rStyle w:val="Hyperlink"/>
          </w:rPr>
          <w:t>nature.com</w:t>
        </w:r>
      </w:hyperlink>
      <w:hyperlink r:id="rId35" w:anchor=":~:text=crop%20to%20absorb%20nutrient%20elements,However%2C%20other%20agricultural%20systems" w:tgtFrame="_blank" w:history="1">
        <w:r w:rsidRPr="00E63760">
          <w:rPr>
            <w:rStyle w:val="Hyperlink"/>
          </w:rPr>
          <w:t>vtechworks.lib.vt.edu</w:t>
        </w:r>
      </w:hyperlink>
      <w:r w:rsidRPr="00E63760">
        <w:t>.</w:t>
      </w:r>
    </w:p>
    <w:p w14:paraId="31D42F9C" w14:textId="77777777" w:rsidR="00E63760" w:rsidRPr="00E63760" w:rsidRDefault="00E63760" w:rsidP="005022E5">
      <w:pPr>
        <w:numPr>
          <w:ilvl w:val="0"/>
          <w:numId w:val="2"/>
        </w:numPr>
        <w:spacing w:after="0" w:line="240" w:lineRule="auto"/>
      </w:pPr>
      <w:r w:rsidRPr="00E63760">
        <w:rPr>
          <w:b/>
          <w:bCs/>
        </w:rPr>
        <w:t>Carbon sequestration &amp; microclimate:</w:t>
      </w:r>
      <w:r w:rsidRPr="00E63760">
        <w:t xml:space="preserve"> By adding biomass, cover crops sequester carbon in soil</w:t>
      </w:r>
      <w:hyperlink r:id="rId36" w:anchor=":~:text=comparisons%20from%2061%20peer,based%20policy%20recommendations.%20Taken" w:tgtFrame="_blank" w:history="1">
        <w:r w:rsidRPr="00E63760">
          <w:rPr>
            <w:rStyle w:val="Hyperlink"/>
          </w:rPr>
          <w:t>anl.gov</w:t>
        </w:r>
      </w:hyperlink>
      <w:r w:rsidRPr="00E63760">
        <w:t>. Higher SOC improves soil water-holding capacity and resilience to extreme weather. Above-ground, cover crop residue moderates soil temperature, insulating against cold or hot spells early in the season. While the effect is smaller than with trees, it still helps stabilize microclimate conditions for seedlings.</w:t>
      </w:r>
    </w:p>
    <w:p w14:paraId="3433427F" w14:textId="77777777" w:rsidR="00E63760" w:rsidRPr="00E63760" w:rsidRDefault="00E63760" w:rsidP="005022E5">
      <w:pPr>
        <w:numPr>
          <w:ilvl w:val="0"/>
          <w:numId w:val="2"/>
        </w:numPr>
        <w:spacing w:after="0" w:line="240" w:lineRule="auto"/>
      </w:pPr>
      <w:r w:rsidRPr="00E63760">
        <w:rPr>
          <w:b/>
          <w:bCs/>
        </w:rPr>
        <w:t>Summary – yield impacts:</w:t>
      </w:r>
      <w:r w:rsidRPr="00E63760">
        <w:t xml:space="preserve"> Empirical studies report </w:t>
      </w:r>
      <w:r w:rsidRPr="00E63760">
        <w:rPr>
          <w:b/>
          <w:bCs/>
        </w:rPr>
        <w:t>modest average yield gains</w:t>
      </w:r>
      <w:r w:rsidRPr="00E63760">
        <w:t xml:space="preserve"> with cover cropping. One global meta found cover crops </w:t>
      </w:r>
      <w:r w:rsidRPr="00E63760">
        <w:rPr>
          <w:b/>
          <w:bCs/>
        </w:rPr>
        <w:t>raised main-crop yields ~9%</w:t>
      </w:r>
      <w:r w:rsidRPr="00E63760">
        <w:t xml:space="preserve"> overall</w:t>
      </w:r>
      <w:hyperlink r:id="rId37" w:anchor=":~:text=Across%20all%20observations%2C%20CCs%20significantly,2%7DO%20emissions%20%28p%20%3D%200.06" w:tgtFrame="_blank" w:history="1">
        <w:r w:rsidRPr="00E63760">
          <w:rPr>
            <w:rStyle w:val="Hyperlink"/>
          </w:rPr>
          <w:t>nature.com</w:t>
        </w:r>
      </w:hyperlink>
      <w:r w:rsidRPr="00E63760">
        <w:t>. The benefit was driven by legumes (legume covers +16% yield) whereas pure grass covers had no significant effect</w:t>
      </w:r>
      <w:hyperlink r:id="rId38" w:anchor=":~:text=Across%20all%20observations%2C%20CCs%20significantly,2%7DO%20emissions%20%28p%20%3D%200.06" w:tgtFrame="_blank" w:history="1">
        <w:r w:rsidRPr="00E63760">
          <w:rPr>
            <w:rStyle w:val="Hyperlink"/>
          </w:rPr>
          <w:t>nature.com</w:t>
        </w:r>
      </w:hyperlink>
      <w:r w:rsidRPr="00E63760">
        <w:t>. Another analysis (IU-led) found net yield +2.6% globally (but +9.8% for legume covers; corn +4.7%; barley +8.3%)</w:t>
      </w:r>
      <w:hyperlink r:id="rId39" w:anchor=":~:text=Leguminous%20cover%20crops%20showed%20a,yield%20increase" w:tgtFrame="_blank" w:history="1">
        <w:r w:rsidRPr="00E63760">
          <w:rPr>
            <w:rStyle w:val="Hyperlink"/>
          </w:rPr>
          <w:t>news.iu.edu</w:t>
        </w:r>
      </w:hyperlink>
      <w:r w:rsidRPr="00E63760">
        <w:t>. Reported effects vary widely (from modest losses to +30% gains</w:t>
      </w:r>
      <w:hyperlink r:id="rId40" w:anchor=":~:text=Recent%20meta,aridity%2C%20to%20small%20yield%20decreases" w:tgtFrame="_blank" w:history="1">
        <w:r w:rsidRPr="00E63760">
          <w:rPr>
            <w:rStyle w:val="Hyperlink"/>
          </w:rPr>
          <w:t>llnl.gov</w:t>
        </w:r>
      </w:hyperlink>
      <w:r w:rsidRPr="00E63760">
        <w:t xml:space="preserve">) depending on climate, crop and management. Broadly, cover crops help </w:t>
      </w:r>
      <w:r w:rsidRPr="00E63760">
        <w:lastRenderedPageBreak/>
        <w:t>most when fertility or moisture are limiting: e.g. cover cropping on nutrient-poor, rainfed soils often boosts yields, while on very fertile or well-irrigated land effects may be neutral</w:t>
      </w:r>
      <w:hyperlink r:id="rId41" w:anchor=":~:text=Researchers%20discovered%20that%20cover%20crops,when%20combined" w:tgtFrame="_blank" w:history="1">
        <w:r w:rsidRPr="00E63760">
          <w:rPr>
            <w:rStyle w:val="Hyperlink"/>
          </w:rPr>
          <w:t>news.iu.edu</w:t>
        </w:r>
      </w:hyperlink>
      <w:hyperlink r:id="rId42" w:anchor=":~:text=Recent%20meta,aridity%2C%20to%20small%20yield%20decreases" w:tgtFrame="_blank" w:history="1">
        <w:r w:rsidRPr="00E63760">
          <w:rPr>
            <w:rStyle w:val="Hyperlink"/>
          </w:rPr>
          <w:t>llnl.gov</w:t>
        </w:r>
      </w:hyperlink>
      <w:r w:rsidRPr="00E63760">
        <w:t>.</w:t>
      </w:r>
    </w:p>
    <w:p w14:paraId="2D8ADF46" w14:textId="77777777" w:rsidR="00E63760" w:rsidRPr="00E63760" w:rsidRDefault="00E63760" w:rsidP="005022E5">
      <w:pPr>
        <w:numPr>
          <w:ilvl w:val="0"/>
          <w:numId w:val="2"/>
        </w:numPr>
        <w:spacing w:after="0" w:line="240" w:lineRule="auto"/>
      </w:pPr>
      <w:r w:rsidRPr="00E63760">
        <w:rPr>
          <w:b/>
          <w:bCs/>
        </w:rPr>
        <w:t>Trade-offs and limitations:</w:t>
      </w:r>
      <w:r w:rsidRPr="00E63760">
        <w:t xml:space="preserve"> Cover cropping does incur trade-offs. It requires additional seeding and termination operations. In water-limited regions, cover crops </w:t>
      </w:r>
      <w:r w:rsidRPr="00E63760">
        <w:rPr>
          <w:b/>
          <w:bCs/>
        </w:rPr>
        <w:t>can compete with the cash crop for moisture</w:t>
      </w:r>
      <w:r w:rsidRPr="00E63760">
        <w:t>, sometimes reducing yields. Indeed, one review notes yield penalties up to ~20% under drought conditions</w:t>
      </w:r>
      <w:hyperlink r:id="rId43" w:anchor=":~:text=exact%20impacts%20of%20CCs%20on,However%2C%20the" w:tgtFrame="_blank" w:history="1">
        <w:r w:rsidRPr="00E63760">
          <w:rPr>
            <w:rStyle w:val="Hyperlink"/>
          </w:rPr>
          <w:t>nature.com</w:t>
        </w:r>
      </w:hyperlink>
      <w:r w:rsidRPr="00E63760">
        <w:t>. Delaying cover termination or choosing fast-decomposing mixes can mitigate this. Residue mulch may transiently tie up N, so timing and legume use are important. Finally, benefits accumulate over time: short-term studies sometimes show little yield change, whereas long-term use yields bigger improvements</w:t>
      </w:r>
      <w:hyperlink r:id="rId44" w:anchor=":~:text=The%20analysis%20unveiled%20that%20increases,inputs%20cannot%20substitute%20for%20SOC" w:tgtFrame="_blank" w:history="1">
        <w:r w:rsidRPr="00E63760">
          <w:rPr>
            <w:rStyle w:val="Hyperlink"/>
          </w:rPr>
          <w:t>llnl.gov</w:t>
        </w:r>
      </w:hyperlink>
      <w:r w:rsidRPr="00E63760">
        <w:t xml:space="preserve">. Overall, the tendency is toward a win-win of higher yields </w:t>
      </w:r>
      <w:r w:rsidRPr="00E63760">
        <w:rPr>
          <w:i/>
          <w:iCs/>
        </w:rPr>
        <w:t>and</w:t>
      </w:r>
      <w:r w:rsidRPr="00E63760">
        <w:t xml:space="preserve"> more resilient soils, but </w:t>
      </w:r>
      <w:r w:rsidRPr="00E63760">
        <w:rPr>
          <w:b/>
          <w:bCs/>
        </w:rPr>
        <w:t>outcomes are context-dependent</w:t>
      </w:r>
      <w:hyperlink r:id="rId45" w:anchor=":~:text=Recent%20meta,aridity%2C%20to%20small%20yield%20decreases" w:tgtFrame="_blank" w:history="1">
        <w:r w:rsidRPr="00E63760">
          <w:rPr>
            <w:rStyle w:val="Hyperlink"/>
          </w:rPr>
          <w:t>llnl.gov</w:t>
        </w:r>
      </w:hyperlink>
      <w:hyperlink r:id="rId46" w:anchor=":~:text=exact%20impacts%20of%20CCs%20on,However%2C%20the" w:tgtFrame="_blank" w:history="1">
        <w:r w:rsidRPr="00E63760">
          <w:rPr>
            <w:rStyle w:val="Hyperlink"/>
          </w:rPr>
          <w:t>nature.com</w:t>
        </w:r>
      </w:hyperlink>
      <w:r w:rsidRPr="00E63760">
        <w:t>.</w:t>
      </w:r>
    </w:p>
    <w:p w14:paraId="43A451CD" w14:textId="77777777" w:rsidR="00E63760" w:rsidRPr="00E63760" w:rsidRDefault="00E63760" w:rsidP="005022E5">
      <w:pPr>
        <w:spacing w:after="0" w:line="240" w:lineRule="auto"/>
        <w:rPr>
          <w:b/>
          <w:bCs/>
        </w:rPr>
      </w:pPr>
      <w:r w:rsidRPr="00E63760">
        <w:rPr>
          <w:b/>
          <w:bCs/>
        </w:rPr>
        <w:t>Contextual Variation and Trade-Offs</w:t>
      </w:r>
    </w:p>
    <w:p w14:paraId="11E3095B" w14:textId="77777777" w:rsidR="00E63760" w:rsidRPr="00E63760" w:rsidRDefault="00E63760" w:rsidP="005022E5">
      <w:pPr>
        <w:spacing w:after="0" w:line="240" w:lineRule="auto"/>
      </w:pPr>
      <w:r w:rsidRPr="00E63760">
        <w:t xml:space="preserve">Both AF and CC outcomes vary by </w:t>
      </w:r>
      <w:r w:rsidRPr="00E63760">
        <w:rPr>
          <w:b/>
          <w:bCs/>
        </w:rPr>
        <w:t>region, climate, soil and crop</w:t>
      </w:r>
      <w:r w:rsidRPr="00E63760">
        <w:t>:</w:t>
      </w:r>
    </w:p>
    <w:p w14:paraId="4DEAA067" w14:textId="77777777" w:rsidR="00E63760" w:rsidRPr="00E63760" w:rsidRDefault="00E63760" w:rsidP="005022E5">
      <w:pPr>
        <w:numPr>
          <w:ilvl w:val="0"/>
          <w:numId w:val="3"/>
        </w:numPr>
        <w:spacing w:after="0" w:line="240" w:lineRule="auto"/>
      </w:pPr>
      <w:r w:rsidRPr="00E63760">
        <w:rPr>
          <w:b/>
          <w:bCs/>
        </w:rPr>
        <w:t>Climate/Region:</w:t>
      </w:r>
      <w:r w:rsidRPr="00E63760">
        <w:t xml:space="preserve"> AF benefits are largest in tropical and subhumid zones (where trees buffer heat and rainfall variability)</w:t>
      </w:r>
      <w:hyperlink r:id="rId47" w:anchor=":~:text=non,No%20significant%20differences%20were" w:tgtFrame="_blank" w:history="1">
        <w:r w:rsidRPr="00E63760">
          <w:rPr>
            <w:rStyle w:val="Hyperlink"/>
          </w:rPr>
          <w:t>link.springer.com</w:t>
        </w:r>
      </w:hyperlink>
      <w:r w:rsidRPr="00E63760">
        <w:t xml:space="preserve">. In cool, wet climates, trees may simply take up space. Cover crop benefits are greatest in regions with moderate rain: in </w:t>
      </w:r>
      <w:r w:rsidRPr="00E63760">
        <w:rPr>
          <w:i/>
          <w:iCs/>
        </w:rPr>
        <w:t>humid</w:t>
      </w:r>
      <w:r w:rsidRPr="00E63760">
        <w:t xml:space="preserve"> climates cover crops often increase yields, whereas in arid climates they risk depleting soil moisture</w:t>
      </w:r>
      <w:hyperlink r:id="rId48" w:anchor=":~:text=exact%20impacts%20of%20CCs%20on,However%2C%20the" w:tgtFrame="_blank" w:history="1">
        <w:r w:rsidRPr="00E63760">
          <w:rPr>
            <w:rStyle w:val="Hyperlink"/>
          </w:rPr>
          <w:t>nature.com</w:t>
        </w:r>
      </w:hyperlink>
      <w:hyperlink r:id="rId49" w:anchor=":~:text=Recent%20meta,aridity%2C%20to%20small%20yield%20decreases" w:tgtFrame="_blank" w:history="1">
        <w:r w:rsidRPr="00E63760">
          <w:rPr>
            <w:rStyle w:val="Hyperlink"/>
          </w:rPr>
          <w:t>llnl.gov</w:t>
        </w:r>
      </w:hyperlink>
      <w:r w:rsidRPr="00E63760">
        <w:t>.</w:t>
      </w:r>
    </w:p>
    <w:p w14:paraId="3D188009" w14:textId="77777777" w:rsidR="00E63760" w:rsidRPr="00E63760" w:rsidRDefault="00E63760" w:rsidP="005022E5">
      <w:pPr>
        <w:numPr>
          <w:ilvl w:val="0"/>
          <w:numId w:val="3"/>
        </w:numPr>
        <w:spacing w:after="0" w:line="240" w:lineRule="auto"/>
      </w:pPr>
      <w:r w:rsidRPr="00E63760">
        <w:rPr>
          <w:b/>
          <w:bCs/>
        </w:rPr>
        <w:t>Soil type:</w:t>
      </w:r>
      <w:r w:rsidRPr="00E63760">
        <w:t xml:space="preserve"> Coarse, degraded soils gain more from either practice. AF’s deeper roots improve sandy soils’ water and nutrient status. CC’s residue protects erosion-prone soils. For example, cover cropping on light-textured soils gave larger yield gains than on clay soils</w:t>
      </w:r>
      <w:hyperlink r:id="rId50" w:anchor=":~:text=Researchers%20discovered%20that%20cover%20crops,when%20combined" w:tgtFrame="_blank" w:history="1">
        <w:r w:rsidRPr="00E63760">
          <w:rPr>
            <w:rStyle w:val="Hyperlink"/>
          </w:rPr>
          <w:t>news.iu.edu</w:t>
        </w:r>
      </w:hyperlink>
      <w:r w:rsidRPr="00E63760">
        <w:t>.</w:t>
      </w:r>
    </w:p>
    <w:p w14:paraId="6FF4B355" w14:textId="77777777" w:rsidR="00E63760" w:rsidRPr="00E63760" w:rsidRDefault="00E63760" w:rsidP="005022E5">
      <w:pPr>
        <w:numPr>
          <w:ilvl w:val="0"/>
          <w:numId w:val="3"/>
        </w:numPr>
        <w:spacing w:after="0" w:line="240" w:lineRule="auto"/>
      </w:pPr>
      <w:r w:rsidRPr="00E63760">
        <w:rPr>
          <w:b/>
          <w:bCs/>
        </w:rPr>
        <w:t>Crop type:</w:t>
      </w:r>
      <w:r w:rsidRPr="00E63760">
        <w:t xml:space="preserve"> High-value or nutrient-demanding crops (corn, vegetables, fruit trees) often show stronger responses. The IU study found corn and barley responded well to cover crops</w:t>
      </w:r>
      <w:hyperlink r:id="rId51" w:anchor=":~:text=Corn%2C%20the%20most%20produced%20crop,yields%20could%20be%20even%20higher" w:tgtFrame="_blank" w:history="1">
        <w:r w:rsidRPr="00E63760">
          <w:rPr>
            <w:rStyle w:val="Hyperlink"/>
          </w:rPr>
          <w:t>news.iu.edu</w:t>
        </w:r>
      </w:hyperlink>
      <w:r w:rsidRPr="00E63760">
        <w:t>. In agroforestry, intercrops like grains or vegetables under fruit/shade trees may profit from microclimate moderation. Meanwhile, cereals on their own fields (monocrop) see smaller gains.</w:t>
      </w:r>
    </w:p>
    <w:p w14:paraId="1990AA75" w14:textId="77777777" w:rsidR="00E63760" w:rsidRPr="00E63760" w:rsidRDefault="00E63760" w:rsidP="005022E5">
      <w:pPr>
        <w:numPr>
          <w:ilvl w:val="0"/>
          <w:numId w:val="3"/>
        </w:numPr>
        <w:spacing w:after="0" w:line="240" w:lineRule="auto"/>
      </w:pPr>
      <w:r w:rsidRPr="00E63760">
        <w:rPr>
          <w:b/>
          <w:bCs/>
        </w:rPr>
        <w:t>Management:</w:t>
      </w:r>
      <w:r w:rsidRPr="00E63760">
        <w:t xml:space="preserve"> Diversity and timing matter. Mixed-species cover blends (</w:t>
      </w:r>
      <w:proofErr w:type="spellStart"/>
      <w:r w:rsidRPr="00E63760">
        <w:t>legume+grass</w:t>
      </w:r>
      <w:proofErr w:type="spellEnd"/>
      <w:r w:rsidRPr="00E63760">
        <w:t>) often outperform single-species (higher biomass, balanced N supply)</w:t>
      </w:r>
      <w:hyperlink r:id="rId52" w:anchor=":~:text=decreased%20main%20crop%20yield%20by,Evidence%20shows%20that%20the" w:tgtFrame="_blank" w:history="1">
        <w:r w:rsidRPr="00E63760">
          <w:rPr>
            <w:rStyle w:val="Hyperlink"/>
          </w:rPr>
          <w:t>nature.com</w:t>
        </w:r>
      </w:hyperlink>
      <w:r w:rsidRPr="00E63760">
        <w:t>. No-till systems tend to benefit more from cover crops (since they preserve residues) than conventionally tilled fields</w:t>
      </w:r>
      <w:hyperlink r:id="rId53" w:anchor=":~:text=Researchers%20discovered%20that%20cover%20crops,when%20combined" w:tgtFrame="_blank" w:history="1">
        <w:r w:rsidRPr="00E63760">
          <w:rPr>
            <w:rStyle w:val="Hyperlink"/>
          </w:rPr>
          <w:t>news.iu.edu</w:t>
        </w:r>
      </w:hyperlink>
      <w:r w:rsidRPr="00E63760">
        <w:t>. In agroforestry, alley spacing, pruning and understory fertilization can tip the balance between competition and support.</w:t>
      </w:r>
    </w:p>
    <w:p w14:paraId="5DE8179B" w14:textId="77777777" w:rsidR="00E63760" w:rsidRPr="00E63760" w:rsidRDefault="00E63760" w:rsidP="005022E5">
      <w:pPr>
        <w:spacing w:after="0" w:line="240" w:lineRule="auto"/>
        <w:rPr>
          <w:b/>
          <w:bCs/>
        </w:rPr>
      </w:pPr>
      <w:r w:rsidRPr="00E63760">
        <w:rPr>
          <w:b/>
          <w:bCs/>
        </w:rPr>
        <w:t>Summary Table of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6"/>
        <w:gridCol w:w="3388"/>
        <w:gridCol w:w="3842"/>
      </w:tblGrid>
      <w:tr w:rsidR="00E63760" w:rsidRPr="00E63760" w14:paraId="41AA5DD0" w14:textId="77777777" w:rsidTr="00E63760">
        <w:trPr>
          <w:tblHeader/>
          <w:tblCellSpacing w:w="15" w:type="dxa"/>
        </w:trPr>
        <w:tc>
          <w:tcPr>
            <w:tcW w:w="0" w:type="auto"/>
            <w:vAlign w:val="center"/>
            <w:hideMark/>
          </w:tcPr>
          <w:p w14:paraId="2BDE6BA1" w14:textId="77777777" w:rsidR="00E63760" w:rsidRPr="00E63760" w:rsidRDefault="00E63760" w:rsidP="005022E5">
            <w:pPr>
              <w:spacing w:after="0" w:line="240" w:lineRule="auto"/>
              <w:rPr>
                <w:b/>
                <w:bCs/>
              </w:rPr>
            </w:pPr>
            <w:r w:rsidRPr="00E63760">
              <w:rPr>
                <w:b/>
                <w:bCs/>
              </w:rPr>
              <w:t>Mechanism/Service</w:t>
            </w:r>
          </w:p>
        </w:tc>
        <w:tc>
          <w:tcPr>
            <w:tcW w:w="0" w:type="auto"/>
            <w:vAlign w:val="center"/>
            <w:hideMark/>
          </w:tcPr>
          <w:p w14:paraId="0ED3BC8F" w14:textId="77777777" w:rsidR="00E63760" w:rsidRPr="00E63760" w:rsidRDefault="00E63760" w:rsidP="005022E5">
            <w:pPr>
              <w:spacing w:after="0" w:line="240" w:lineRule="auto"/>
              <w:rPr>
                <w:b/>
                <w:bCs/>
              </w:rPr>
            </w:pPr>
            <w:r w:rsidRPr="00E63760">
              <w:rPr>
                <w:b/>
                <w:bCs/>
              </w:rPr>
              <w:t>Agroforestry (AF)</w:t>
            </w:r>
          </w:p>
        </w:tc>
        <w:tc>
          <w:tcPr>
            <w:tcW w:w="0" w:type="auto"/>
            <w:vAlign w:val="center"/>
            <w:hideMark/>
          </w:tcPr>
          <w:p w14:paraId="6BF56ED9" w14:textId="77777777" w:rsidR="00E63760" w:rsidRPr="00E63760" w:rsidRDefault="00E63760" w:rsidP="005022E5">
            <w:pPr>
              <w:spacing w:after="0" w:line="240" w:lineRule="auto"/>
              <w:rPr>
                <w:b/>
                <w:bCs/>
              </w:rPr>
            </w:pPr>
            <w:r w:rsidRPr="00E63760">
              <w:rPr>
                <w:b/>
                <w:bCs/>
              </w:rPr>
              <w:t>Cover Cropping (CC)</w:t>
            </w:r>
          </w:p>
        </w:tc>
      </w:tr>
      <w:tr w:rsidR="00E63760" w:rsidRPr="00E63760" w14:paraId="7BE79656" w14:textId="77777777" w:rsidTr="00E63760">
        <w:trPr>
          <w:tblCellSpacing w:w="15" w:type="dxa"/>
        </w:trPr>
        <w:tc>
          <w:tcPr>
            <w:tcW w:w="0" w:type="auto"/>
            <w:vAlign w:val="center"/>
            <w:hideMark/>
          </w:tcPr>
          <w:p w14:paraId="3FDDCC74" w14:textId="77777777" w:rsidR="00E63760" w:rsidRPr="00E63760" w:rsidRDefault="00E63760" w:rsidP="005022E5">
            <w:pPr>
              <w:spacing w:after="0" w:line="240" w:lineRule="auto"/>
            </w:pPr>
            <w:r w:rsidRPr="00E63760">
              <w:rPr>
                <w:b/>
                <w:bCs/>
              </w:rPr>
              <w:t>Soil health &amp; fertility</w:t>
            </w:r>
          </w:p>
        </w:tc>
        <w:tc>
          <w:tcPr>
            <w:tcW w:w="0" w:type="auto"/>
            <w:vAlign w:val="center"/>
            <w:hideMark/>
          </w:tcPr>
          <w:p w14:paraId="3AF95A74" w14:textId="77777777" w:rsidR="00E63760" w:rsidRPr="00E63760" w:rsidRDefault="00E63760" w:rsidP="005022E5">
            <w:pPr>
              <w:spacing w:after="0" w:line="240" w:lineRule="auto"/>
            </w:pPr>
            <w:r w:rsidRPr="00E63760">
              <w:t>Trees add litter and root biomass, boosting soil organic matter and nutrient stock</w:t>
            </w:r>
            <w:hyperlink r:id="rId54" w:anchor=":~:text=non,No%20significant%20differences%20were" w:tgtFrame="_blank" w:history="1">
              <w:r w:rsidRPr="00E63760">
                <w:rPr>
                  <w:rStyle w:val="Hyperlink"/>
                </w:rPr>
                <w:t>link.springer.com</w:t>
              </w:r>
            </w:hyperlink>
            <w:r w:rsidRPr="00E63760">
              <w:t>. Deep roots recycle nutrients (N, P) from subsoil. AF often raises soil C, N and P by ~20%</w:t>
            </w:r>
            <w:hyperlink r:id="rId55" w:anchor=":~:text=non,No%20significant%20differences%20were" w:tgtFrame="_blank" w:history="1">
              <w:r w:rsidRPr="00E63760">
                <w:rPr>
                  <w:rStyle w:val="Hyperlink"/>
                </w:rPr>
                <w:t>link.springer.com</w:t>
              </w:r>
            </w:hyperlink>
            <w:hyperlink r:id="rId56" w:anchor=":~:text=available%20P%2C%20and%2073%20reported,P%2C%20and%20SOC%20for%20all" w:tgtFrame="_blank" w:history="1">
              <w:r w:rsidRPr="00E63760">
                <w:rPr>
                  <w:rStyle w:val="Hyperlink"/>
                </w:rPr>
                <w:t>link.springer.com</w:t>
              </w:r>
            </w:hyperlink>
            <w:r w:rsidRPr="00E63760">
              <w:t>.</w:t>
            </w:r>
          </w:p>
        </w:tc>
        <w:tc>
          <w:tcPr>
            <w:tcW w:w="0" w:type="auto"/>
            <w:vAlign w:val="center"/>
            <w:hideMark/>
          </w:tcPr>
          <w:p w14:paraId="0B0FE597" w14:textId="77777777" w:rsidR="00E63760" w:rsidRPr="00E63760" w:rsidRDefault="00E63760" w:rsidP="005022E5">
            <w:pPr>
              <w:spacing w:after="0" w:line="240" w:lineRule="auto"/>
            </w:pPr>
            <w:r w:rsidRPr="00E63760">
              <w:t>Covers add biomass (roots and shoots) that increases organic matter and tilth. Leguminous covers fix N; all covers scavenge residual nutrients and prevent erosion</w:t>
            </w:r>
            <w:hyperlink r:id="rId57" w:anchor=":~:text=Across%20all%20observations%2C%20CCs%20significantly,2%7DO%20emissions%20%28p%20%3D%200.06" w:tgtFrame="_blank" w:history="1">
              <w:r w:rsidRPr="00E63760">
                <w:rPr>
                  <w:rStyle w:val="Hyperlink"/>
                </w:rPr>
                <w:t>nature.com</w:t>
              </w:r>
            </w:hyperlink>
            <w:hyperlink r:id="rId58" w:anchor=":~:text=comparisons%20from%2061%20peer,based%20policy%20recommendations.%20Taken" w:tgtFrame="_blank" w:history="1">
              <w:r w:rsidRPr="00E63760">
                <w:rPr>
                  <w:rStyle w:val="Hyperlink"/>
                </w:rPr>
                <w:t>anl.gov</w:t>
              </w:r>
            </w:hyperlink>
            <w:r w:rsidRPr="00E63760">
              <w:t>. Studies report ~7% SOC gain with CC</w:t>
            </w:r>
            <w:hyperlink r:id="rId59" w:anchor=":~:text=comparisons%20from%2061%20peer,based%20policy%20recommendations.%20Taken" w:tgtFrame="_blank" w:history="1">
              <w:r w:rsidRPr="00E63760">
                <w:rPr>
                  <w:rStyle w:val="Hyperlink"/>
                </w:rPr>
                <w:t>anl.gov</w:t>
              </w:r>
            </w:hyperlink>
            <w:r w:rsidRPr="00E63760">
              <w:t>. Over time this improves fertility.</w:t>
            </w:r>
          </w:p>
        </w:tc>
      </w:tr>
      <w:tr w:rsidR="00E63760" w:rsidRPr="00E63760" w14:paraId="0B059EB2" w14:textId="77777777" w:rsidTr="00E63760">
        <w:trPr>
          <w:tblCellSpacing w:w="15" w:type="dxa"/>
        </w:trPr>
        <w:tc>
          <w:tcPr>
            <w:tcW w:w="0" w:type="auto"/>
            <w:vAlign w:val="center"/>
            <w:hideMark/>
          </w:tcPr>
          <w:p w14:paraId="7E7F6231" w14:textId="77777777" w:rsidR="00E63760" w:rsidRPr="00E63760" w:rsidRDefault="00E63760" w:rsidP="005022E5">
            <w:pPr>
              <w:spacing w:after="0" w:line="240" w:lineRule="auto"/>
            </w:pPr>
            <w:r w:rsidRPr="00E63760">
              <w:rPr>
                <w:b/>
                <w:bCs/>
              </w:rPr>
              <w:t>Water retention &amp; management</w:t>
            </w:r>
          </w:p>
        </w:tc>
        <w:tc>
          <w:tcPr>
            <w:tcW w:w="0" w:type="auto"/>
            <w:vAlign w:val="center"/>
            <w:hideMark/>
          </w:tcPr>
          <w:p w14:paraId="77E6E2DD" w14:textId="77777777" w:rsidR="00E63760" w:rsidRPr="00E63760" w:rsidRDefault="00E63760" w:rsidP="005022E5">
            <w:pPr>
              <w:spacing w:after="0" w:line="240" w:lineRule="auto"/>
            </w:pPr>
            <w:r w:rsidRPr="00E63760">
              <w:t>Tree canopies reduce evaporation and wind desiccation</w:t>
            </w:r>
            <w:hyperlink r:id="rId60" w:anchor=":~:text=non,No%20significant%20differences%20were" w:tgtFrame="_blank" w:history="1">
              <w:r w:rsidRPr="00E63760">
                <w:rPr>
                  <w:rStyle w:val="Hyperlink"/>
                </w:rPr>
                <w:t>link.springer.com</w:t>
              </w:r>
            </w:hyperlink>
            <w:r w:rsidRPr="00E63760">
              <w:t>. Roots and mulch enhance infiltration and soil moisture</w:t>
            </w:r>
            <w:hyperlink r:id="rId61" w:anchor=":~:text=non,No%20significant%20differences%20were" w:tgtFrame="_blank" w:history="1">
              <w:r w:rsidRPr="00E63760">
                <w:rPr>
                  <w:rStyle w:val="Hyperlink"/>
                </w:rPr>
                <w:t>link.springer.com</w:t>
              </w:r>
            </w:hyperlink>
            <w:r w:rsidRPr="00E63760">
              <w:t xml:space="preserve">. AF </w:t>
            </w:r>
            <w:r w:rsidRPr="00E63760">
              <w:lastRenderedPageBreak/>
              <w:t xml:space="preserve">often improves water tables and reduces runoff. (But </w:t>
            </w:r>
            <w:proofErr w:type="gramStart"/>
            <w:r w:rsidRPr="00E63760">
              <w:t>note:</w:t>
            </w:r>
            <w:proofErr w:type="gramEnd"/>
            <w:r w:rsidRPr="00E63760">
              <w:t xml:space="preserve"> densely spaced trees can also draw soil moisture from understory.)</w:t>
            </w:r>
          </w:p>
        </w:tc>
        <w:tc>
          <w:tcPr>
            <w:tcW w:w="0" w:type="auto"/>
            <w:vAlign w:val="center"/>
            <w:hideMark/>
          </w:tcPr>
          <w:p w14:paraId="6F9A3C3B" w14:textId="77777777" w:rsidR="00E63760" w:rsidRPr="00E63760" w:rsidRDefault="00E63760" w:rsidP="005022E5">
            <w:pPr>
              <w:spacing w:after="0" w:line="240" w:lineRule="auto"/>
            </w:pPr>
            <w:r w:rsidRPr="00E63760">
              <w:lastRenderedPageBreak/>
              <w:t>Cover crop groundcover shades soil and acts as mulch, reducing evaporation. Root channels improve infiltration. Meta-analysis finds CC reduces ET (–6%) and raises water-use efficiency (+5%)</w:t>
            </w:r>
            <w:hyperlink r:id="rId62" w:anchor=":~:text=water%20storage%20to%20a%20depth,parameters%20varied%20by%20soil%20and" w:tgtFrame="_blank" w:history="1">
              <w:r w:rsidRPr="00E63760">
                <w:rPr>
                  <w:rStyle w:val="Hyperlink"/>
                </w:rPr>
                <w:t>researchgate.net</w:t>
              </w:r>
            </w:hyperlink>
            <w:r w:rsidRPr="00E63760">
              <w:t xml:space="preserve">. </w:t>
            </w:r>
            <w:r w:rsidRPr="00E63760">
              <w:lastRenderedPageBreak/>
              <w:t>However, actively growing covers can compete for water if not terminated timely</w:t>
            </w:r>
            <w:hyperlink r:id="rId63" w:anchor=":~:text=exact%20impacts%20of%20CCs%20on,However%2C%20the" w:tgtFrame="_blank" w:history="1">
              <w:r w:rsidRPr="00E63760">
                <w:rPr>
                  <w:rStyle w:val="Hyperlink"/>
                </w:rPr>
                <w:t>nature.com</w:t>
              </w:r>
            </w:hyperlink>
            <w:r w:rsidRPr="00E63760">
              <w:t>.</w:t>
            </w:r>
          </w:p>
        </w:tc>
      </w:tr>
      <w:tr w:rsidR="00E63760" w:rsidRPr="00E63760" w14:paraId="407A45B2" w14:textId="77777777" w:rsidTr="00E63760">
        <w:trPr>
          <w:tblCellSpacing w:w="15" w:type="dxa"/>
        </w:trPr>
        <w:tc>
          <w:tcPr>
            <w:tcW w:w="0" w:type="auto"/>
            <w:vAlign w:val="center"/>
            <w:hideMark/>
          </w:tcPr>
          <w:p w14:paraId="71A5BE7F" w14:textId="77777777" w:rsidR="00E63760" w:rsidRPr="00E63760" w:rsidRDefault="00E63760" w:rsidP="005022E5">
            <w:pPr>
              <w:spacing w:after="0" w:line="240" w:lineRule="auto"/>
            </w:pPr>
            <w:r w:rsidRPr="00E63760">
              <w:rPr>
                <w:b/>
                <w:bCs/>
              </w:rPr>
              <w:lastRenderedPageBreak/>
              <w:t>Biodiversity &amp; pest control</w:t>
            </w:r>
          </w:p>
        </w:tc>
        <w:tc>
          <w:tcPr>
            <w:tcW w:w="0" w:type="auto"/>
            <w:vAlign w:val="center"/>
            <w:hideMark/>
          </w:tcPr>
          <w:p w14:paraId="7E89F1F0" w14:textId="77777777" w:rsidR="00E63760" w:rsidRPr="00E63760" w:rsidRDefault="00E63760" w:rsidP="005022E5">
            <w:pPr>
              <w:spacing w:after="0" w:line="240" w:lineRule="auto"/>
            </w:pPr>
            <w:r w:rsidRPr="00E63760">
              <w:t>Mixed tree–crop systems support diverse habitats. Increased plant diversity often suppresses crop pests and diseases</w:t>
            </w:r>
            <w:hyperlink r:id="rId64" w:anchor=":~:text=Trees%20mitigate%20microclimatic%20extremes%2C%20creating,ecosystem%20services%20from%20agricultural%20land" w:tgtFrame="_blank" w:history="1">
              <w:r w:rsidRPr="00E63760">
                <w:rPr>
                  <w:rStyle w:val="Hyperlink"/>
                </w:rPr>
                <w:t>frontiersin.org</w:t>
              </w:r>
            </w:hyperlink>
            <w:r w:rsidRPr="00E63760">
              <w:t>. Trees provide pollen/nectar and refuge for predators and pollinators. AF hedges can block wind-born pests.</w:t>
            </w:r>
          </w:p>
        </w:tc>
        <w:tc>
          <w:tcPr>
            <w:tcW w:w="0" w:type="auto"/>
            <w:vAlign w:val="center"/>
            <w:hideMark/>
          </w:tcPr>
          <w:p w14:paraId="0D13824C" w14:textId="77777777" w:rsidR="00E63760" w:rsidRPr="00E63760" w:rsidRDefault="00E63760" w:rsidP="005022E5">
            <w:pPr>
              <w:spacing w:after="0" w:line="240" w:lineRule="auto"/>
            </w:pPr>
            <w:r w:rsidRPr="00E63760">
              <w:t>Cover crops increase field diversity early season. Living mulch and mulches suppress weeds. Flowering covers recruit beneficial insects and predators (e.g. ants, beetles), enhancing biocontrol</w:t>
            </w:r>
            <w:hyperlink r:id="rId65" w:anchor=":~:text=,overall" w:tgtFrame="_blank" w:history="1">
              <w:r w:rsidRPr="00E63760">
                <w:rPr>
                  <w:rStyle w:val="Hyperlink"/>
                </w:rPr>
                <w:t>besjournals.onlinelibrary.wiley.com</w:t>
              </w:r>
            </w:hyperlink>
            <w:r w:rsidRPr="00E63760">
              <w:t>. Overall, CC tends to reduce weed pressure and can lower some pest outbreaks.</w:t>
            </w:r>
          </w:p>
        </w:tc>
      </w:tr>
      <w:tr w:rsidR="00E63760" w:rsidRPr="00E63760" w14:paraId="49107B92" w14:textId="77777777" w:rsidTr="00E63760">
        <w:trPr>
          <w:tblCellSpacing w:w="15" w:type="dxa"/>
        </w:trPr>
        <w:tc>
          <w:tcPr>
            <w:tcW w:w="0" w:type="auto"/>
            <w:vAlign w:val="center"/>
            <w:hideMark/>
          </w:tcPr>
          <w:p w14:paraId="2DD09E53" w14:textId="77777777" w:rsidR="00E63760" w:rsidRPr="00E63760" w:rsidRDefault="00E63760" w:rsidP="005022E5">
            <w:pPr>
              <w:spacing w:after="0" w:line="240" w:lineRule="auto"/>
            </w:pPr>
            <w:r w:rsidRPr="00E63760">
              <w:rPr>
                <w:b/>
                <w:bCs/>
              </w:rPr>
              <w:t>Nutrient cycling</w:t>
            </w:r>
          </w:p>
        </w:tc>
        <w:tc>
          <w:tcPr>
            <w:tcW w:w="0" w:type="auto"/>
            <w:vAlign w:val="center"/>
            <w:hideMark/>
          </w:tcPr>
          <w:p w14:paraId="375695C4" w14:textId="77777777" w:rsidR="00E63760" w:rsidRPr="00E63760" w:rsidRDefault="00E63760" w:rsidP="005022E5">
            <w:pPr>
              <w:spacing w:after="0" w:line="240" w:lineRule="auto"/>
            </w:pPr>
            <w:r w:rsidRPr="00E63760">
              <w:t xml:space="preserve">Woody perennials (especially legumes) fix N and cycle nutrients over seasons. Leaf fall returns nutrients yearly. Studies note </w:t>
            </w:r>
            <w:r w:rsidRPr="00E63760">
              <w:rPr>
                <w:b/>
                <w:bCs/>
              </w:rPr>
              <w:t>improved nutrient uptake</w:t>
            </w:r>
            <w:r w:rsidRPr="00E63760">
              <w:t xml:space="preserve"> in AF systems (e.g. %N in grain)</w:t>
            </w:r>
            <w:hyperlink r:id="rId66" w:anchor=":~:text=non,No%20significant%20differences%20were" w:tgtFrame="_blank" w:history="1">
              <w:r w:rsidRPr="00E63760">
                <w:rPr>
                  <w:rStyle w:val="Hyperlink"/>
                </w:rPr>
                <w:t>link.springer.com</w:t>
              </w:r>
            </w:hyperlink>
            <w:r w:rsidRPr="00E63760">
              <w:t>.</w:t>
            </w:r>
          </w:p>
        </w:tc>
        <w:tc>
          <w:tcPr>
            <w:tcW w:w="0" w:type="auto"/>
            <w:vAlign w:val="center"/>
            <w:hideMark/>
          </w:tcPr>
          <w:p w14:paraId="0FBC6236" w14:textId="77777777" w:rsidR="00E63760" w:rsidRPr="00E63760" w:rsidRDefault="00E63760" w:rsidP="005022E5">
            <w:pPr>
              <w:spacing w:after="0" w:line="240" w:lineRule="auto"/>
            </w:pPr>
            <w:r w:rsidRPr="00E63760">
              <w:t>Legume covers directly add N (one study: legume CC → +21.8% yield without fertilizer</w:t>
            </w:r>
            <w:hyperlink r:id="rId67" w:anchor=":~:text=Leguminous%20cover%20crops%20showed%20a,yield%20increase" w:tgtFrame="_blank" w:history="1">
              <w:r w:rsidRPr="00E63760">
                <w:rPr>
                  <w:rStyle w:val="Hyperlink"/>
                </w:rPr>
                <w:t>news.iu.edu</w:t>
              </w:r>
            </w:hyperlink>
            <w:r w:rsidRPr="00E63760">
              <w:t>). Grass covers scavenge N and prevent leaching. Upon decomposition, cover residues release nutrients in phase with the cash crop’s needs</w:t>
            </w:r>
            <w:hyperlink r:id="rId68" w:anchor=":~:text=Across%20all%20observations%2C%20CCs%20significantly,2%7DO%20emissions%20%28p%20%3D%200.06" w:tgtFrame="_blank" w:history="1">
              <w:r w:rsidRPr="00E63760">
                <w:rPr>
                  <w:rStyle w:val="Hyperlink"/>
                </w:rPr>
                <w:t>nature.com</w:t>
              </w:r>
            </w:hyperlink>
            <w:r w:rsidRPr="00E63760">
              <w:t>.</w:t>
            </w:r>
          </w:p>
        </w:tc>
      </w:tr>
      <w:tr w:rsidR="00E63760" w:rsidRPr="00E63760" w14:paraId="12DFE1FE" w14:textId="77777777" w:rsidTr="00E63760">
        <w:trPr>
          <w:tblCellSpacing w:w="15" w:type="dxa"/>
        </w:trPr>
        <w:tc>
          <w:tcPr>
            <w:tcW w:w="0" w:type="auto"/>
            <w:vAlign w:val="center"/>
            <w:hideMark/>
          </w:tcPr>
          <w:p w14:paraId="18617498" w14:textId="77777777" w:rsidR="00E63760" w:rsidRPr="00E63760" w:rsidRDefault="00E63760" w:rsidP="005022E5">
            <w:pPr>
              <w:spacing w:after="0" w:line="240" w:lineRule="auto"/>
            </w:pPr>
            <w:r w:rsidRPr="00E63760">
              <w:rPr>
                <w:b/>
                <w:bCs/>
              </w:rPr>
              <w:t>Carbon sequestration &amp; climate</w:t>
            </w:r>
          </w:p>
        </w:tc>
        <w:tc>
          <w:tcPr>
            <w:tcW w:w="0" w:type="auto"/>
            <w:vAlign w:val="center"/>
            <w:hideMark/>
          </w:tcPr>
          <w:p w14:paraId="6DC2BBEA" w14:textId="77777777" w:rsidR="00E63760" w:rsidRPr="00E63760" w:rsidRDefault="00E63760" w:rsidP="005022E5">
            <w:pPr>
              <w:spacing w:after="0" w:line="240" w:lineRule="auto"/>
            </w:pPr>
            <w:r w:rsidRPr="00E63760">
              <w:t>AF stores large carbon in woody biomass and soil. Higher soil C improves water-holding and nutrient capacity. Tree shade and windbreaks stabilize field microclimate (cooler days, warmer nights) – reducing stress on crops.</w:t>
            </w:r>
          </w:p>
        </w:tc>
        <w:tc>
          <w:tcPr>
            <w:tcW w:w="0" w:type="auto"/>
            <w:vAlign w:val="center"/>
            <w:hideMark/>
          </w:tcPr>
          <w:p w14:paraId="62AFF1E6" w14:textId="77777777" w:rsidR="00E63760" w:rsidRPr="00E63760" w:rsidRDefault="00E63760" w:rsidP="005022E5">
            <w:pPr>
              <w:spacing w:after="0" w:line="240" w:lineRule="auto"/>
            </w:pPr>
            <w:r w:rsidRPr="00E63760">
              <w:t>CC increases soil C (e.g. +7.3% SOC gain reported in corn systems</w:t>
            </w:r>
            <w:hyperlink r:id="rId69" w:anchor=":~:text=comparisons%20from%2061%20peer,based%20policy%20recommendations.%20Taken" w:tgtFrame="_blank" w:history="1">
              <w:r w:rsidRPr="00E63760">
                <w:rPr>
                  <w:rStyle w:val="Hyperlink"/>
                </w:rPr>
                <w:t>anl.gov</w:t>
              </w:r>
            </w:hyperlink>
            <w:r w:rsidRPr="00E63760">
              <w:t xml:space="preserve">). Surface mulch buffers soil temperature and conserves moisture. The buildup of soil </w:t>
            </w:r>
            <w:proofErr w:type="spellStart"/>
            <w:r w:rsidRPr="00E63760">
              <w:t>C over</w:t>
            </w:r>
            <w:proofErr w:type="spellEnd"/>
            <w:r w:rsidRPr="00E63760">
              <w:t xml:space="preserve"> time enhances resilience (atmospheric carbon is also sequestered).</w:t>
            </w:r>
          </w:p>
        </w:tc>
      </w:tr>
      <w:tr w:rsidR="00E63760" w:rsidRPr="00E63760" w14:paraId="50DBE3DE" w14:textId="77777777" w:rsidTr="00E63760">
        <w:trPr>
          <w:tblCellSpacing w:w="15" w:type="dxa"/>
        </w:trPr>
        <w:tc>
          <w:tcPr>
            <w:tcW w:w="0" w:type="auto"/>
            <w:vAlign w:val="center"/>
            <w:hideMark/>
          </w:tcPr>
          <w:p w14:paraId="31ED9428" w14:textId="77777777" w:rsidR="00E63760" w:rsidRPr="00E63760" w:rsidRDefault="00E63760" w:rsidP="005022E5">
            <w:pPr>
              <w:spacing w:after="0" w:line="240" w:lineRule="auto"/>
            </w:pPr>
            <w:r w:rsidRPr="00E63760">
              <w:rPr>
                <w:b/>
                <w:bCs/>
              </w:rPr>
              <w:t>Crop yield (mean effect)</w:t>
            </w:r>
          </w:p>
        </w:tc>
        <w:tc>
          <w:tcPr>
            <w:tcW w:w="0" w:type="auto"/>
            <w:vAlign w:val="center"/>
            <w:hideMark/>
          </w:tcPr>
          <w:p w14:paraId="025995EE" w14:textId="77777777" w:rsidR="00E63760" w:rsidRPr="00E63760" w:rsidRDefault="00E63760" w:rsidP="005022E5">
            <w:pPr>
              <w:spacing w:after="0" w:line="240" w:lineRule="auto"/>
            </w:pPr>
            <w:r w:rsidRPr="00E63760">
              <w:t>Typical yield benefits ~</w:t>
            </w:r>
            <w:r w:rsidRPr="00E63760">
              <w:rPr>
                <w:b/>
                <w:bCs/>
              </w:rPr>
              <w:t>+12%</w:t>
            </w:r>
            <w:r w:rsidRPr="00E63760">
              <w:t xml:space="preserve"> (varies widely). For example, an AF meta found significant yield gains vs monoculture</w:t>
            </w:r>
            <w:hyperlink r:id="rId70" w:anchor=":~:text=non,No%20significant%20differences%20were" w:tgtFrame="_blank" w:history="1">
              <w:r w:rsidRPr="00E63760">
                <w:rPr>
                  <w:rStyle w:val="Hyperlink"/>
                </w:rPr>
                <w:t>link.springer.com</w:t>
              </w:r>
            </w:hyperlink>
            <w:r w:rsidRPr="00E63760">
              <w:t>. (Some systems report very large gains</w:t>
            </w:r>
            <w:hyperlink r:id="rId71" w:anchor=":~:text=crop%20to%20absorb%20nutrient%20elements,However%2C%20other%20agricultural%20systems" w:tgtFrame="_blank" w:history="1">
              <w:r w:rsidRPr="00E63760">
                <w:rPr>
                  <w:rStyle w:val="Hyperlink"/>
                </w:rPr>
                <w:t>vtechworks.lib.vt.edu</w:t>
              </w:r>
            </w:hyperlink>
            <w:r w:rsidRPr="00E63760">
              <w:t>; others may see neutral or small losses if poorly managed.)</w:t>
            </w:r>
          </w:p>
        </w:tc>
        <w:tc>
          <w:tcPr>
            <w:tcW w:w="0" w:type="auto"/>
            <w:vAlign w:val="center"/>
            <w:hideMark/>
          </w:tcPr>
          <w:p w14:paraId="41D9854E" w14:textId="77777777" w:rsidR="00E63760" w:rsidRPr="00E63760" w:rsidRDefault="00E63760" w:rsidP="005022E5">
            <w:pPr>
              <w:spacing w:after="0" w:line="240" w:lineRule="auto"/>
            </w:pPr>
            <w:r w:rsidRPr="00E63760">
              <w:t>Yield gains ~</w:t>
            </w:r>
            <w:r w:rsidRPr="00E63760">
              <w:rPr>
                <w:b/>
                <w:bCs/>
              </w:rPr>
              <w:t>+7–9%</w:t>
            </w:r>
            <w:r w:rsidRPr="00E63760">
              <w:t xml:space="preserve"> on average in trials</w:t>
            </w:r>
            <w:hyperlink r:id="rId72" w:anchor=":~:text=Across%20all%20observations%2C%20CCs%20significantly,2%7DO%20emissions%20%28p%20%3D%200.06" w:tgtFrame="_blank" w:history="1">
              <w:r w:rsidRPr="00E63760">
                <w:rPr>
                  <w:rStyle w:val="Hyperlink"/>
                </w:rPr>
                <w:t>nature.com</w:t>
              </w:r>
            </w:hyperlink>
            <w:r w:rsidRPr="00E63760">
              <w:t>. Legume CCs can boost yields substantially (+16%)</w:t>
            </w:r>
            <w:hyperlink r:id="rId73" w:anchor=":~:text=Across%20all%20observations%2C%20CCs%20significantly,2%7DO%20emissions%20%28p%20%3D%200.06" w:tgtFrame="_blank" w:history="1">
              <w:r w:rsidRPr="00E63760">
                <w:rPr>
                  <w:rStyle w:val="Hyperlink"/>
                </w:rPr>
                <w:t>nature.com</w:t>
              </w:r>
            </w:hyperlink>
            <w:r w:rsidRPr="00E63760">
              <w:t>. Non-legume CCs often have neutral effects on yield (and can even slightly reduce yield if they compete for resources)</w:t>
            </w:r>
            <w:hyperlink r:id="rId74" w:anchor=":~:text=Across%20all%20observations%2C%20CCs%20significantly,2%7DO%20emissions%20%28p%20%3D%200.06" w:tgtFrame="_blank" w:history="1">
              <w:r w:rsidRPr="00E63760">
                <w:rPr>
                  <w:rStyle w:val="Hyperlink"/>
                </w:rPr>
                <w:t>nature.com</w:t>
              </w:r>
            </w:hyperlink>
            <w:r w:rsidRPr="00E63760">
              <w:t>. Overall CC tends toward a small net gain when well managed.</w:t>
            </w:r>
          </w:p>
        </w:tc>
      </w:tr>
    </w:tbl>
    <w:p w14:paraId="1EC1A706" w14:textId="77777777" w:rsidR="00E63760" w:rsidRPr="00E63760" w:rsidRDefault="00E63760" w:rsidP="005022E5">
      <w:pPr>
        <w:spacing w:after="0" w:line="240" w:lineRule="auto"/>
      </w:pPr>
      <w:r w:rsidRPr="00E63760">
        <w:t xml:space="preserve">Each practice’s benefits depend on context. However, numerous meta-analyses show that </w:t>
      </w:r>
      <w:r w:rsidRPr="00E63760">
        <w:rPr>
          <w:b/>
          <w:bCs/>
        </w:rPr>
        <w:t>when well-designed</w:t>
      </w:r>
      <w:r w:rsidRPr="00E63760">
        <w:t xml:space="preserve">, AF and CC simultaneously improve soil and ecosystem conditions </w:t>
      </w:r>
      <w:r w:rsidRPr="00E63760">
        <w:rPr>
          <w:i/>
          <w:iCs/>
        </w:rPr>
        <w:t>and</w:t>
      </w:r>
      <w:r w:rsidRPr="00E63760">
        <w:t xml:space="preserve"> raise yields</w:t>
      </w:r>
      <w:hyperlink r:id="rId75" w:anchor=":~:text=non,No%20significant%20differences%20were" w:tgtFrame="_blank" w:history="1">
        <w:r w:rsidRPr="00E63760">
          <w:rPr>
            <w:rStyle w:val="Hyperlink"/>
          </w:rPr>
          <w:t>link.springer.com</w:t>
        </w:r>
      </w:hyperlink>
      <w:hyperlink r:id="rId76" w:anchor=":~:text=Across%20all%20observations%2C%20CCs%20significantly,2%7DO%20emissions%20%28p%20%3D%200.06" w:tgtFrame="_blank" w:history="1">
        <w:r w:rsidRPr="00E63760">
          <w:rPr>
            <w:rStyle w:val="Hyperlink"/>
          </w:rPr>
          <w:t>nature.com</w:t>
        </w:r>
      </w:hyperlink>
      <w:r w:rsidRPr="00E63760">
        <w:t>. Even in cases of moderate yield trade-offs, the added ecosystem services (soil fertility, moisture, biodiversity) usually outweigh them in the long run.</w:t>
      </w:r>
    </w:p>
    <w:p w14:paraId="06314FD3" w14:textId="77777777" w:rsidR="00E63760" w:rsidRPr="00E63760" w:rsidRDefault="00E63760" w:rsidP="005022E5">
      <w:pPr>
        <w:spacing w:after="0" w:line="240" w:lineRule="auto"/>
      </w:pPr>
      <w:r w:rsidRPr="00E63760">
        <w:rPr>
          <w:b/>
          <w:bCs/>
        </w:rPr>
        <w:t>Sources:</w:t>
      </w:r>
      <w:r w:rsidRPr="00E63760">
        <w:t xml:space="preserve"> Multiple peer-reviewed studies and meta-analyses were used. For AF: </w:t>
      </w:r>
      <w:proofErr w:type="spellStart"/>
      <w:r w:rsidRPr="00E63760">
        <w:t>Kuyah</w:t>
      </w:r>
      <w:proofErr w:type="spellEnd"/>
      <w:r w:rsidRPr="00E63760">
        <w:t xml:space="preserve"> et al. (2019) and Ren et al. (2023) among others</w:t>
      </w:r>
      <w:hyperlink r:id="rId77" w:anchor=":~:text=non,No%20significant%20differences%20were" w:tgtFrame="_blank" w:history="1">
        <w:r w:rsidRPr="00E63760">
          <w:rPr>
            <w:rStyle w:val="Hyperlink"/>
          </w:rPr>
          <w:t>link.springer.com</w:t>
        </w:r>
      </w:hyperlink>
      <w:hyperlink r:id="rId78" w:anchor=":~:text=crop%20to%20absorb%20nutrient%20elements,However%2C%20other%20agricultural%20systems" w:tgtFrame="_blank" w:history="1">
        <w:r w:rsidRPr="00E63760">
          <w:rPr>
            <w:rStyle w:val="Hyperlink"/>
          </w:rPr>
          <w:t>vtechworks.lib.vt.edu</w:t>
        </w:r>
      </w:hyperlink>
      <w:r w:rsidRPr="00E63760">
        <w:t xml:space="preserve">. For CC: Peng et al. (2024), He et al. (2025) and </w:t>
      </w:r>
      <w:proofErr w:type="spellStart"/>
      <w:r w:rsidRPr="00E63760">
        <w:t>Vendig</w:t>
      </w:r>
      <w:proofErr w:type="spellEnd"/>
      <w:r w:rsidRPr="00E63760">
        <w:t xml:space="preserve"> et al. (2023), as summarized in recent reviews</w:t>
      </w:r>
      <w:hyperlink r:id="rId79" w:anchor=":~:text=Across%20all%20observations%2C%20CCs%20significantly,2%7DO%20emissions%20%28p%20%3D%200.06" w:tgtFrame="_blank" w:history="1">
        <w:r w:rsidRPr="00E63760">
          <w:rPr>
            <w:rStyle w:val="Hyperlink"/>
          </w:rPr>
          <w:t>nature.com</w:t>
        </w:r>
      </w:hyperlink>
      <w:hyperlink r:id="rId80" w:anchor=":~:text=Recent%20meta,aridity%2C%20to%20small%20yield%20decreases" w:tgtFrame="_blank" w:history="1">
        <w:r w:rsidRPr="00E63760">
          <w:rPr>
            <w:rStyle w:val="Hyperlink"/>
          </w:rPr>
          <w:t>llnl.gov</w:t>
        </w:r>
      </w:hyperlink>
      <w:hyperlink r:id="rId81" w:anchor=":~:text=Leguminous%20cover%20crops%20showed%20a,yield%20increase" w:tgtFrame="_blank" w:history="1">
        <w:r w:rsidRPr="00E63760">
          <w:rPr>
            <w:rStyle w:val="Hyperlink"/>
          </w:rPr>
          <w:t>news.iu.edu</w:t>
        </w:r>
      </w:hyperlink>
      <w:r w:rsidRPr="00E63760">
        <w:t>. These sources quantify yield changes and underpin the mechanisms described above.</w:t>
      </w:r>
    </w:p>
    <w:p w14:paraId="2CCFFF6F" w14:textId="49FF190A" w:rsidR="00E63760" w:rsidRPr="00E63760" w:rsidRDefault="00E63760" w:rsidP="005022E5">
      <w:pPr>
        <w:spacing w:after="0" w:line="240" w:lineRule="auto"/>
      </w:pPr>
      <w:r w:rsidRPr="00E63760">
        <w:drawing>
          <wp:inline distT="0" distB="0" distL="0" distR="0" wp14:anchorId="7900D90C" wp14:editId="36A74497">
            <wp:extent cx="304800" cy="304800"/>
            <wp:effectExtent l="0" t="0" r="0" b="0"/>
            <wp:docPr id="1106782148" name="Picture 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avicon"/>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C00600" w14:textId="77777777" w:rsidR="00E63760" w:rsidRPr="00E63760" w:rsidRDefault="00E63760" w:rsidP="005022E5">
      <w:pPr>
        <w:spacing w:after="0" w:line="240" w:lineRule="auto"/>
      </w:pPr>
      <w:r w:rsidRPr="00E63760">
        <w:lastRenderedPageBreak/>
        <w:pict w14:anchorId="2EF61B3D">
          <v:rect id="_x0000_i1067" style="width:0;height:1.5pt" o:hralign="center" o:hrstd="t" o:hr="t" fillcolor="#a0a0a0" stroked="f"/>
        </w:pict>
      </w:r>
    </w:p>
    <w:p w14:paraId="18B2F795" w14:textId="77777777" w:rsidR="00E63760" w:rsidRPr="00E63760" w:rsidRDefault="00E63760" w:rsidP="005022E5">
      <w:pPr>
        <w:spacing w:after="0" w:line="240" w:lineRule="auto"/>
        <w:rPr>
          <w:b/>
          <w:bCs/>
        </w:rPr>
      </w:pPr>
      <w:r w:rsidRPr="00E63760">
        <w:rPr>
          <w:b/>
          <w:bCs/>
        </w:rPr>
        <w:t>Yield Impacts of Agroforestry (AF) and Cover Cropping (CC): Comparative Summary</w:t>
      </w:r>
    </w:p>
    <w:p w14:paraId="24D0D0D8" w14:textId="77777777" w:rsidR="00E63760" w:rsidRPr="00E63760" w:rsidRDefault="00E63760" w:rsidP="005022E5">
      <w:pPr>
        <w:spacing w:after="0" w:line="240" w:lineRule="auto"/>
      </w:pPr>
      <w:r w:rsidRPr="00E63760">
        <w:rPr>
          <w:b/>
          <w:bCs/>
        </w:rPr>
        <w:t>Agroforestry (AF)</w:t>
      </w:r>
      <w:r w:rsidRPr="00E63760">
        <w:t xml:space="preserve"> and </w:t>
      </w:r>
      <w:r w:rsidRPr="00E63760">
        <w:rPr>
          <w:b/>
          <w:bCs/>
        </w:rPr>
        <w:t>Cover Cropping (CC)</w:t>
      </w:r>
      <w:r w:rsidRPr="00E63760">
        <w:t xml:space="preserve"> consistently enhance crop yields through improvements in soil health, microclimate regulation, water retention, and nutrient cycling. However, the magnitude and consistency of yield benefits vary by region, climate, and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4148"/>
        <w:gridCol w:w="3236"/>
      </w:tblGrid>
      <w:tr w:rsidR="00E63760" w:rsidRPr="00E63760" w14:paraId="4152444C" w14:textId="77777777" w:rsidTr="00E63760">
        <w:trPr>
          <w:tblHeader/>
          <w:tblCellSpacing w:w="15" w:type="dxa"/>
        </w:trPr>
        <w:tc>
          <w:tcPr>
            <w:tcW w:w="0" w:type="auto"/>
            <w:vAlign w:val="center"/>
            <w:hideMark/>
          </w:tcPr>
          <w:p w14:paraId="79E8AD68" w14:textId="77777777" w:rsidR="00E63760" w:rsidRPr="00E63760" w:rsidRDefault="00E63760" w:rsidP="005022E5">
            <w:pPr>
              <w:spacing w:after="0" w:line="240" w:lineRule="auto"/>
              <w:rPr>
                <w:b/>
                <w:bCs/>
              </w:rPr>
            </w:pPr>
            <w:r w:rsidRPr="00E63760">
              <w:rPr>
                <w:b/>
                <w:bCs/>
              </w:rPr>
              <w:t>Aspect</w:t>
            </w:r>
          </w:p>
        </w:tc>
        <w:tc>
          <w:tcPr>
            <w:tcW w:w="0" w:type="auto"/>
            <w:vAlign w:val="center"/>
            <w:hideMark/>
          </w:tcPr>
          <w:p w14:paraId="6E515ECC" w14:textId="77777777" w:rsidR="00E63760" w:rsidRPr="00E63760" w:rsidRDefault="00E63760" w:rsidP="005022E5">
            <w:pPr>
              <w:spacing w:after="0" w:line="240" w:lineRule="auto"/>
              <w:rPr>
                <w:b/>
                <w:bCs/>
              </w:rPr>
            </w:pPr>
            <w:r w:rsidRPr="00E63760">
              <w:rPr>
                <w:b/>
                <w:bCs/>
              </w:rPr>
              <w:t>Agroforestry (AF)</w:t>
            </w:r>
          </w:p>
        </w:tc>
        <w:tc>
          <w:tcPr>
            <w:tcW w:w="0" w:type="auto"/>
            <w:vAlign w:val="center"/>
            <w:hideMark/>
          </w:tcPr>
          <w:p w14:paraId="42AEA73A" w14:textId="77777777" w:rsidR="00E63760" w:rsidRPr="00E63760" w:rsidRDefault="00E63760" w:rsidP="005022E5">
            <w:pPr>
              <w:spacing w:after="0" w:line="240" w:lineRule="auto"/>
              <w:rPr>
                <w:b/>
                <w:bCs/>
              </w:rPr>
            </w:pPr>
            <w:r w:rsidRPr="00E63760">
              <w:rPr>
                <w:b/>
                <w:bCs/>
              </w:rPr>
              <w:t>Cover Cropping (CC)</w:t>
            </w:r>
          </w:p>
        </w:tc>
      </w:tr>
      <w:tr w:rsidR="00E63760" w:rsidRPr="00E63760" w14:paraId="0A6497C5" w14:textId="77777777" w:rsidTr="00E63760">
        <w:trPr>
          <w:tblCellSpacing w:w="15" w:type="dxa"/>
        </w:trPr>
        <w:tc>
          <w:tcPr>
            <w:tcW w:w="0" w:type="auto"/>
            <w:vAlign w:val="center"/>
            <w:hideMark/>
          </w:tcPr>
          <w:p w14:paraId="0C12E47D" w14:textId="77777777" w:rsidR="00E63760" w:rsidRPr="00E63760" w:rsidRDefault="00E63760" w:rsidP="005022E5">
            <w:pPr>
              <w:spacing w:after="0" w:line="240" w:lineRule="auto"/>
            </w:pPr>
            <w:r w:rsidRPr="00E63760">
              <w:rPr>
                <w:b/>
                <w:bCs/>
              </w:rPr>
              <w:t>Mean yield effect</w:t>
            </w:r>
          </w:p>
        </w:tc>
        <w:tc>
          <w:tcPr>
            <w:tcW w:w="0" w:type="auto"/>
            <w:vAlign w:val="center"/>
            <w:hideMark/>
          </w:tcPr>
          <w:p w14:paraId="4BD450D2" w14:textId="77777777" w:rsidR="00E63760" w:rsidRPr="00E63760" w:rsidRDefault="00E63760" w:rsidP="005022E5">
            <w:pPr>
              <w:spacing w:after="0" w:line="240" w:lineRule="auto"/>
            </w:pPr>
            <w:r w:rsidRPr="00E63760">
              <w:t xml:space="preserve">+12% on average globally (Ren et al., 2023); </w:t>
            </w:r>
            <w:r w:rsidRPr="00E63760">
              <w:br/>
              <w:t>range from +10% to +66% depending on design and species (</w:t>
            </w:r>
            <w:proofErr w:type="spellStart"/>
            <w:r w:rsidRPr="00E63760">
              <w:t>Kuyah</w:t>
            </w:r>
            <w:proofErr w:type="spellEnd"/>
            <w:r w:rsidRPr="00E63760">
              <w:t xml:space="preserve"> et al., 2019).</w:t>
            </w:r>
          </w:p>
        </w:tc>
        <w:tc>
          <w:tcPr>
            <w:tcW w:w="0" w:type="auto"/>
            <w:vAlign w:val="center"/>
            <w:hideMark/>
          </w:tcPr>
          <w:p w14:paraId="2B2D7815" w14:textId="77777777" w:rsidR="00E63760" w:rsidRPr="00E63760" w:rsidRDefault="00E63760" w:rsidP="005022E5">
            <w:pPr>
              <w:spacing w:after="0" w:line="240" w:lineRule="auto"/>
            </w:pPr>
            <w:r w:rsidRPr="00E63760">
              <w:t>+7–9% globally (</w:t>
            </w:r>
            <w:proofErr w:type="spellStart"/>
            <w:r w:rsidRPr="00E63760">
              <w:t>Beillouin</w:t>
            </w:r>
            <w:proofErr w:type="spellEnd"/>
            <w:r w:rsidRPr="00E63760">
              <w:t xml:space="preserve"> et al., 2023; Peng et al., 2024); </w:t>
            </w:r>
            <w:r w:rsidRPr="00E63760">
              <w:br/>
              <w:t>legume CCs up to +16% (</w:t>
            </w:r>
            <w:proofErr w:type="spellStart"/>
            <w:r w:rsidRPr="00E63760">
              <w:t>Beillouin</w:t>
            </w:r>
            <w:proofErr w:type="spellEnd"/>
            <w:r w:rsidRPr="00E63760">
              <w:t xml:space="preserve"> et al., 2023).</w:t>
            </w:r>
          </w:p>
        </w:tc>
      </w:tr>
      <w:tr w:rsidR="00E63760" w:rsidRPr="00E63760" w14:paraId="1AE89D25" w14:textId="77777777" w:rsidTr="00E63760">
        <w:trPr>
          <w:tblCellSpacing w:w="15" w:type="dxa"/>
        </w:trPr>
        <w:tc>
          <w:tcPr>
            <w:tcW w:w="0" w:type="auto"/>
            <w:vAlign w:val="center"/>
            <w:hideMark/>
          </w:tcPr>
          <w:p w14:paraId="501F27BF" w14:textId="77777777" w:rsidR="00E63760" w:rsidRPr="00E63760" w:rsidRDefault="00E63760" w:rsidP="005022E5">
            <w:pPr>
              <w:spacing w:after="0" w:line="240" w:lineRule="auto"/>
            </w:pPr>
            <w:r w:rsidRPr="00E63760">
              <w:rPr>
                <w:b/>
                <w:bCs/>
              </w:rPr>
              <w:t>Soil fertility</w:t>
            </w:r>
          </w:p>
        </w:tc>
        <w:tc>
          <w:tcPr>
            <w:tcW w:w="0" w:type="auto"/>
            <w:vAlign w:val="center"/>
            <w:hideMark/>
          </w:tcPr>
          <w:p w14:paraId="5644B9A7" w14:textId="77777777" w:rsidR="00E63760" w:rsidRPr="00E63760" w:rsidRDefault="00E63760" w:rsidP="005022E5">
            <w:pPr>
              <w:spacing w:after="0" w:line="240" w:lineRule="auto"/>
            </w:pPr>
            <w:r w:rsidRPr="00E63760">
              <w:t>Increases SOC, N, P due to litter and deep rooting (</w:t>
            </w:r>
            <w:proofErr w:type="spellStart"/>
            <w:r w:rsidRPr="00E63760">
              <w:t>Kuyah</w:t>
            </w:r>
            <w:proofErr w:type="spellEnd"/>
            <w:r w:rsidRPr="00E63760">
              <w:t xml:space="preserve"> et al., 2019).</w:t>
            </w:r>
          </w:p>
        </w:tc>
        <w:tc>
          <w:tcPr>
            <w:tcW w:w="0" w:type="auto"/>
            <w:vAlign w:val="center"/>
            <w:hideMark/>
          </w:tcPr>
          <w:p w14:paraId="259331C2" w14:textId="77777777" w:rsidR="00E63760" w:rsidRPr="00E63760" w:rsidRDefault="00E63760" w:rsidP="005022E5">
            <w:pPr>
              <w:spacing w:after="0" w:line="240" w:lineRule="auto"/>
              <w:rPr>
                <w:lang w:val="fr-FR"/>
              </w:rPr>
            </w:pPr>
            <w:proofErr w:type="spellStart"/>
            <w:r w:rsidRPr="00E63760">
              <w:rPr>
                <w:lang w:val="fr-FR"/>
              </w:rPr>
              <w:t>Increases</w:t>
            </w:r>
            <w:proofErr w:type="spellEnd"/>
            <w:r w:rsidRPr="00E63760">
              <w:rPr>
                <w:lang w:val="fr-FR"/>
              </w:rPr>
              <w:t xml:space="preserve"> SOC, </w:t>
            </w:r>
            <w:proofErr w:type="spellStart"/>
            <w:r w:rsidRPr="00E63760">
              <w:rPr>
                <w:lang w:val="fr-FR"/>
              </w:rPr>
              <w:t>improves</w:t>
            </w:r>
            <w:proofErr w:type="spellEnd"/>
            <w:r w:rsidRPr="00E63760">
              <w:rPr>
                <w:lang w:val="fr-FR"/>
              </w:rPr>
              <w:t xml:space="preserve"> </w:t>
            </w:r>
            <w:proofErr w:type="spellStart"/>
            <w:r w:rsidRPr="00E63760">
              <w:rPr>
                <w:lang w:val="fr-FR"/>
              </w:rPr>
              <w:t>nutrient</w:t>
            </w:r>
            <w:proofErr w:type="spellEnd"/>
            <w:r w:rsidRPr="00E63760">
              <w:rPr>
                <w:lang w:val="fr-FR"/>
              </w:rPr>
              <w:t xml:space="preserve"> </w:t>
            </w:r>
            <w:proofErr w:type="spellStart"/>
            <w:proofErr w:type="gramStart"/>
            <w:r w:rsidRPr="00E63760">
              <w:rPr>
                <w:lang w:val="fr-FR"/>
              </w:rPr>
              <w:t>retention</w:t>
            </w:r>
            <w:proofErr w:type="spellEnd"/>
            <w:r w:rsidRPr="00E63760">
              <w:rPr>
                <w:lang w:val="fr-FR"/>
              </w:rPr>
              <w:t>;</w:t>
            </w:r>
            <w:proofErr w:type="gramEnd"/>
            <w:r w:rsidRPr="00E63760">
              <w:rPr>
                <w:lang w:val="fr-FR"/>
              </w:rPr>
              <w:t xml:space="preserve"> </w:t>
            </w:r>
            <w:proofErr w:type="spellStart"/>
            <w:r w:rsidRPr="00E63760">
              <w:rPr>
                <w:lang w:val="fr-FR"/>
              </w:rPr>
              <w:t>legumes</w:t>
            </w:r>
            <w:proofErr w:type="spellEnd"/>
            <w:r w:rsidRPr="00E63760">
              <w:rPr>
                <w:lang w:val="fr-FR"/>
              </w:rPr>
              <w:t xml:space="preserve"> fix N (Peng et al., 2024).</w:t>
            </w:r>
          </w:p>
        </w:tc>
      </w:tr>
      <w:tr w:rsidR="00E63760" w:rsidRPr="00E63760" w14:paraId="6946DE15" w14:textId="77777777" w:rsidTr="00E63760">
        <w:trPr>
          <w:tblCellSpacing w:w="15" w:type="dxa"/>
        </w:trPr>
        <w:tc>
          <w:tcPr>
            <w:tcW w:w="0" w:type="auto"/>
            <w:vAlign w:val="center"/>
            <w:hideMark/>
          </w:tcPr>
          <w:p w14:paraId="68E15AB9" w14:textId="77777777" w:rsidR="00E63760" w:rsidRPr="00E63760" w:rsidRDefault="00E63760" w:rsidP="005022E5">
            <w:pPr>
              <w:spacing w:after="0" w:line="240" w:lineRule="auto"/>
            </w:pPr>
            <w:r w:rsidRPr="00E63760">
              <w:rPr>
                <w:b/>
                <w:bCs/>
              </w:rPr>
              <w:t>Water retention</w:t>
            </w:r>
          </w:p>
        </w:tc>
        <w:tc>
          <w:tcPr>
            <w:tcW w:w="0" w:type="auto"/>
            <w:vAlign w:val="center"/>
            <w:hideMark/>
          </w:tcPr>
          <w:p w14:paraId="28625395" w14:textId="77777777" w:rsidR="00E63760" w:rsidRPr="00E63760" w:rsidRDefault="00E63760" w:rsidP="005022E5">
            <w:pPr>
              <w:spacing w:after="0" w:line="240" w:lineRule="auto"/>
            </w:pPr>
            <w:r w:rsidRPr="00E63760">
              <w:t>Enhances infiltration and reduces evaporation; buffers drought (</w:t>
            </w:r>
            <w:proofErr w:type="spellStart"/>
            <w:r w:rsidRPr="00E63760">
              <w:t>Kuyah</w:t>
            </w:r>
            <w:proofErr w:type="spellEnd"/>
            <w:r w:rsidRPr="00E63760">
              <w:t xml:space="preserve"> et al., 2019).</w:t>
            </w:r>
          </w:p>
        </w:tc>
        <w:tc>
          <w:tcPr>
            <w:tcW w:w="0" w:type="auto"/>
            <w:vAlign w:val="center"/>
            <w:hideMark/>
          </w:tcPr>
          <w:p w14:paraId="5F2D55F1" w14:textId="77777777" w:rsidR="00E63760" w:rsidRPr="00E63760" w:rsidRDefault="00E63760" w:rsidP="005022E5">
            <w:pPr>
              <w:spacing w:after="0" w:line="240" w:lineRule="auto"/>
            </w:pPr>
            <w:r w:rsidRPr="00E63760">
              <w:t xml:space="preserve">Mulches and residues conserve moisture; </w:t>
            </w:r>
            <w:r w:rsidRPr="00E63760">
              <w:br/>
              <w:t>can deplete water in arid climates (He et al., 2025).</w:t>
            </w:r>
          </w:p>
        </w:tc>
      </w:tr>
      <w:tr w:rsidR="00E63760" w:rsidRPr="00E63760" w14:paraId="2A7B2462" w14:textId="77777777" w:rsidTr="00E63760">
        <w:trPr>
          <w:tblCellSpacing w:w="15" w:type="dxa"/>
        </w:trPr>
        <w:tc>
          <w:tcPr>
            <w:tcW w:w="0" w:type="auto"/>
            <w:vAlign w:val="center"/>
            <w:hideMark/>
          </w:tcPr>
          <w:p w14:paraId="5EC2BC2B" w14:textId="77777777" w:rsidR="00E63760" w:rsidRPr="00E63760" w:rsidRDefault="00E63760" w:rsidP="005022E5">
            <w:pPr>
              <w:spacing w:after="0" w:line="240" w:lineRule="auto"/>
            </w:pPr>
            <w:r w:rsidRPr="00E63760">
              <w:rPr>
                <w:b/>
                <w:bCs/>
              </w:rPr>
              <w:t>Pest/weed suppression</w:t>
            </w:r>
          </w:p>
        </w:tc>
        <w:tc>
          <w:tcPr>
            <w:tcW w:w="0" w:type="auto"/>
            <w:vAlign w:val="center"/>
            <w:hideMark/>
          </w:tcPr>
          <w:p w14:paraId="6FB9B714" w14:textId="77777777" w:rsidR="00E63760" w:rsidRPr="00E63760" w:rsidRDefault="00E63760" w:rsidP="005022E5">
            <w:pPr>
              <w:spacing w:after="0" w:line="240" w:lineRule="auto"/>
            </w:pPr>
            <w:r w:rsidRPr="00E63760">
              <w:t>Increases biodiversity and natural enemies; reduces pest pressure (Torralba et al., 2016).</w:t>
            </w:r>
          </w:p>
        </w:tc>
        <w:tc>
          <w:tcPr>
            <w:tcW w:w="0" w:type="auto"/>
            <w:vAlign w:val="center"/>
            <w:hideMark/>
          </w:tcPr>
          <w:p w14:paraId="42B164F7" w14:textId="77777777" w:rsidR="00E63760" w:rsidRPr="00E63760" w:rsidRDefault="00E63760" w:rsidP="005022E5">
            <w:pPr>
              <w:spacing w:after="0" w:line="240" w:lineRule="auto"/>
            </w:pPr>
            <w:r w:rsidRPr="00E63760">
              <w:t>Suppresses weeds and supports beneficial insects (</w:t>
            </w:r>
            <w:proofErr w:type="spellStart"/>
            <w:r w:rsidRPr="00E63760">
              <w:t>Vendig</w:t>
            </w:r>
            <w:proofErr w:type="spellEnd"/>
            <w:r w:rsidRPr="00E63760">
              <w:t xml:space="preserve"> et al., 2023).</w:t>
            </w:r>
          </w:p>
        </w:tc>
      </w:tr>
      <w:tr w:rsidR="00E63760" w:rsidRPr="00E63760" w14:paraId="7C8573F2" w14:textId="77777777" w:rsidTr="00E63760">
        <w:trPr>
          <w:tblCellSpacing w:w="15" w:type="dxa"/>
        </w:trPr>
        <w:tc>
          <w:tcPr>
            <w:tcW w:w="0" w:type="auto"/>
            <w:vAlign w:val="center"/>
            <w:hideMark/>
          </w:tcPr>
          <w:p w14:paraId="512F9679" w14:textId="77777777" w:rsidR="00E63760" w:rsidRPr="00E63760" w:rsidRDefault="00E63760" w:rsidP="005022E5">
            <w:pPr>
              <w:spacing w:after="0" w:line="240" w:lineRule="auto"/>
            </w:pPr>
            <w:r w:rsidRPr="00E63760">
              <w:rPr>
                <w:b/>
                <w:bCs/>
              </w:rPr>
              <w:t>Trade-offs</w:t>
            </w:r>
          </w:p>
        </w:tc>
        <w:tc>
          <w:tcPr>
            <w:tcW w:w="0" w:type="auto"/>
            <w:vAlign w:val="center"/>
            <w:hideMark/>
          </w:tcPr>
          <w:p w14:paraId="29AC75C0" w14:textId="77777777" w:rsidR="00E63760" w:rsidRPr="00E63760" w:rsidRDefault="00E63760" w:rsidP="005022E5">
            <w:pPr>
              <w:spacing w:after="0" w:line="240" w:lineRule="auto"/>
            </w:pPr>
            <w:r w:rsidRPr="00E63760">
              <w:t>Potential tree–crop competition; yield losses (~–22%) in poorly managed systems (</w:t>
            </w:r>
            <w:proofErr w:type="spellStart"/>
            <w:r w:rsidRPr="00E63760">
              <w:t>Palomo</w:t>
            </w:r>
            <w:proofErr w:type="spellEnd"/>
            <w:r w:rsidRPr="00E63760">
              <w:t>-Camargo et al., 2023).</w:t>
            </w:r>
          </w:p>
        </w:tc>
        <w:tc>
          <w:tcPr>
            <w:tcW w:w="0" w:type="auto"/>
            <w:vAlign w:val="center"/>
            <w:hideMark/>
          </w:tcPr>
          <w:p w14:paraId="582E1FC3" w14:textId="77777777" w:rsidR="00E63760" w:rsidRPr="00E63760" w:rsidRDefault="00E63760" w:rsidP="005022E5">
            <w:pPr>
              <w:spacing w:after="0" w:line="240" w:lineRule="auto"/>
            </w:pPr>
            <w:r w:rsidRPr="00E63760">
              <w:t xml:space="preserve">Water/nutrient competition if not managed; </w:t>
            </w:r>
            <w:r w:rsidRPr="00E63760">
              <w:br/>
              <w:t>yield losses in dry conditions (</w:t>
            </w:r>
            <w:proofErr w:type="spellStart"/>
            <w:r w:rsidRPr="00E63760">
              <w:t>Beillouin</w:t>
            </w:r>
            <w:proofErr w:type="spellEnd"/>
            <w:r w:rsidRPr="00E63760">
              <w:t xml:space="preserve"> et al., 2023).</w:t>
            </w:r>
          </w:p>
        </w:tc>
      </w:tr>
    </w:tbl>
    <w:p w14:paraId="26BE11A3" w14:textId="77777777" w:rsidR="00E63760" w:rsidRPr="00E63760" w:rsidRDefault="00E63760" w:rsidP="005022E5">
      <w:pPr>
        <w:spacing w:after="0" w:line="240" w:lineRule="auto"/>
      </w:pPr>
      <w:r w:rsidRPr="00E63760">
        <w:pict w14:anchorId="327FC4E8">
          <v:rect id="_x0000_i1068" style="width:0;height:1.5pt" o:hralign="center" o:hrstd="t" o:hr="t" fillcolor="#a0a0a0" stroked="f"/>
        </w:pict>
      </w:r>
    </w:p>
    <w:p w14:paraId="64B76478" w14:textId="77777777" w:rsidR="00E63760" w:rsidRPr="00E63760" w:rsidRDefault="00E63760" w:rsidP="005022E5">
      <w:pPr>
        <w:spacing w:after="0" w:line="240" w:lineRule="auto"/>
        <w:rPr>
          <w:b/>
          <w:bCs/>
        </w:rPr>
      </w:pPr>
      <w:r w:rsidRPr="00E63760">
        <w:rPr>
          <w:b/>
          <w:bCs/>
        </w:rPr>
        <w:t>Key References</w:t>
      </w:r>
    </w:p>
    <w:p w14:paraId="6A9629A8" w14:textId="77777777" w:rsidR="00E63760" w:rsidRPr="00E63760" w:rsidRDefault="00E63760" w:rsidP="005022E5">
      <w:pPr>
        <w:numPr>
          <w:ilvl w:val="0"/>
          <w:numId w:val="4"/>
        </w:numPr>
        <w:spacing w:after="0" w:line="240" w:lineRule="auto"/>
      </w:pPr>
      <w:r w:rsidRPr="00E63760">
        <w:rPr>
          <w:b/>
          <w:bCs/>
        </w:rPr>
        <w:t>Agroforestry</w:t>
      </w:r>
      <w:r w:rsidRPr="00E63760">
        <w:t>:</w:t>
      </w:r>
    </w:p>
    <w:p w14:paraId="1DC8F89C" w14:textId="77777777" w:rsidR="00E63760" w:rsidRPr="00E63760" w:rsidRDefault="00E63760" w:rsidP="005022E5">
      <w:pPr>
        <w:numPr>
          <w:ilvl w:val="1"/>
          <w:numId w:val="4"/>
        </w:numPr>
        <w:spacing w:after="0" w:line="240" w:lineRule="auto"/>
        <w:rPr>
          <w:lang w:val="fr-FR"/>
        </w:rPr>
      </w:pPr>
      <w:r w:rsidRPr="00E63760">
        <w:rPr>
          <w:lang w:val="fr-FR"/>
        </w:rPr>
        <w:t xml:space="preserve">Ren et al. (2023). </w:t>
      </w:r>
      <w:r w:rsidRPr="00E63760">
        <w:rPr>
          <w:i/>
          <w:iCs/>
          <w:lang w:val="fr-FR"/>
        </w:rPr>
        <w:t>Nature Communications</w:t>
      </w:r>
      <w:r w:rsidRPr="00E63760">
        <w:rPr>
          <w:lang w:val="fr-FR"/>
        </w:rPr>
        <w:t>, 14, 1031. https://doi.org/10.1038/s41467-023-36690-y</w:t>
      </w:r>
    </w:p>
    <w:p w14:paraId="41F645B3" w14:textId="77777777" w:rsidR="00E63760" w:rsidRPr="00E63760" w:rsidRDefault="00E63760" w:rsidP="005022E5">
      <w:pPr>
        <w:numPr>
          <w:ilvl w:val="1"/>
          <w:numId w:val="4"/>
        </w:numPr>
        <w:spacing w:after="0" w:line="240" w:lineRule="auto"/>
      </w:pPr>
      <w:proofErr w:type="spellStart"/>
      <w:r w:rsidRPr="00E63760">
        <w:t>Kuyah</w:t>
      </w:r>
      <w:proofErr w:type="spellEnd"/>
      <w:r w:rsidRPr="00E63760">
        <w:t xml:space="preserve"> et al. (2019). </w:t>
      </w:r>
      <w:r w:rsidRPr="00E63760">
        <w:rPr>
          <w:i/>
          <w:iCs/>
        </w:rPr>
        <w:t>Agriculture, Ecosystems &amp; Environment</w:t>
      </w:r>
      <w:r w:rsidRPr="00E63760">
        <w:t>, 283, 106575. https://doi.org/10.1016/j.agee.2019.06.022</w:t>
      </w:r>
    </w:p>
    <w:p w14:paraId="1FDCB361" w14:textId="77777777" w:rsidR="00E63760" w:rsidRPr="00E63760" w:rsidRDefault="00E63760" w:rsidP="005022E5">
      <w:pPr>
        <w:numPr>
          <w:ilvl w:val="1"/>
          <w:numId w:val="4"/>
        </w:numPr>
        <w:spacing w:after="0" w:line="240" w:lineRule="auto"/>
      </w:pPr>
      <w:proofErr w:type="spellStart"/>
      <w:r w:rsidRPr="00E63760">
        <w:t>Palomo</w:t>
      </w:r>
      <w:proofErr w:type="spellEnd"/>
      <w:r w:rsidRPr="00E63760">
        <w:t xml:space="preserve">-Camargo et al. (2023). </w:t>
      </w:r>
      <w:r w:rsidRPr="00E63760">
        <w:rPr>
          <w:i/>
          <w:iCs/>
        </w:rPr>
        <w:t>Agriculture, Ecosystems &amp; Environment</w:t>
      </w:r>
      <w:r w:rsidRPr="00E63760">
        <w:t>, 350, 108493.</w:t>
      </w:r>
    </w:p>
    <w:p w14:paraId="70DA516C" w14:textId="77777777" w:rsidR="00E63760" w:rsidRPr="00E63760" w:rsidRDefault="00E63760" w:rsidP="005022E5">
      <w:pPr>
        <w:numPr>
          <w:ilvl w:val="1"/>
          <w:numId w:val="4"/>
        </w:numPr>
        <w:spacing w:after="0" w:line="240" w:lineRule="auto"/>
      </w:pPr>
      <w:r w:rsidRPr="00E63760">
        <w:t xml:space="preserve">Torralba et al. (2016). </w:t>
      </w:r>
      <w:r w:rsidRPr="00E63760">
        <w:rPr>
          <w:i/>
          <w:iCs/>
        </w:rPr>
        <w:t>Environmental Research Letters</w:t>
      </w:r>
      <w:r w:rsidRPr="00E63760">
        <w:t>, 11(7), 074020.</w:t>
      </w:r>
    </w:p>
    <w:p w14:paraId="02729D7D" w14:textId="77777777" w:rsidR="00E63760" w:rsidRPr="00E63760" w:rsidRDefault="00E63760" w:rsidP="005022E5">
      <w:pPr>
        <w:numPr>
          <w:ilvl w:val="0"/>
          <w:numId w:val="4"/>
        </w:numPr>
        <w:spacing w:after="0" w:line="240" w:lineRule="auto"/>
      </w:pPr>
      <w:r w:rsidRPr="00E63760">
        <w:rPr>
          <w:b/>
          <w:bCs/>
        </w:rPr>
        <w:t>Cover Cropping</w:t>
      </w:r>
      <w:r w:rsidRPr="00E63760">
        <w:t>:</w:t>
      </w:r>
    </w:p>
    <w:p w14:paraId="021084A1" w14:textId="77777777" w:rsidR="00E63760" w:rsidRPr="00E63760" w:rsidRDefault="00E63760" w:rsidP="005022E5">
      <w:pPr>
        <w:numPr>
          <w:ilvl w:val="1"/>
          <w:numId w:val="4"/>
        </w:numPr>
        <w:spacing w:after="0" w:line="240" w:lineRule="auto"/>
        <w:rPr>
          <w:lang w:val="fr-FR"/>
        </w:rPr>
      </w:pPr>
      <w:proofErr w:type="spellStart"/>
      <w:r w:rsidRPr="00E63760">
        <w:rPr>
          <w:lang w:val="fr-FR"/>
        </w:rPr>
        <w:t>Beillouin</w:t>
      </w:r>
      <w:proofErr w:type="spellEnd"/>
      <w:r w:rsidRPr="00E63760">
        <w:rPr>
          <w:lang w:val="fr-FR"/>
        </w:rPr>
        <w:t xml:space="preserve"> et al. (2023). </w:t>
      </w:r>
      <w:r w:rsidRPr="00E63760">
        <w:rPr>
          <w:i/>
          <w:iCs/>
          <w:lang w:val="fr-FR"/>
        </w:rPr>
        <w:t xml:space="preserve">Nature </w:t>
      </w:r>
      <w:proofErr w:type="spellStart"/>
      <w:r w:rsidRPr="00E63760">
        <w:rPr>
          <w:i/>
          <w:iCs/>
          <w:lang w:val="fr-FR"/>
        </w:rPr>
        <w:t>Sustainability</w:t>
      </w:r>
      <w:proofErr w:type="spellEnd"/>
      <w:r w:rsidRPr="00E63760">
        <w:rPr>
          <w:lang w:val="fr-FR"/>
        </w:rPr>
        <w:t>, 6, 940–950. https://doi.org/10.1038/s41893-023-01158-3</w:t>
      </w:r>
    </w:p>
    <w:p w14:paraId="4EBCBB27" w14:textId="77777777" w:rsidR="00E63760" w:rsidRPr="00E63760" w:rsidRDefault="00E63760" w:rsidP="005022E5">
      <w:pPr>
        <w:numPr>
          <w:ilvl w:val="1"/>
          <w:numId w:val="4"/>
        </w:numPr>
        <w:spacing w:after="0" w:line="240" w:lineRule="auto"/>
      </w:pPr>
      <w:r w:rsidRPr="00E63760">
        <w:t xml:space="preserve">Peng et al. (2024). </w:t>
      </w:r>
      <w:r w:rsidRPr="00E63760">
        <w:rPr>
          <w:i/>
          <w:iCs/>
        </w:rPr>
        <w:t>Science of the Total Environment</w:t>
      </w:r>
      <w:r w:rsidRPr="00E63760">
        <w:t>, 907, 167723. https://doi.org/10.1016/j.scitotenv.2023.167723</w:t>
      </w:r>
    </w:p>
    <w:p w14:paraId="3964AD84" w14:textId="77777777" w:rsidR="00E63760" w:rsidRPr="00E63760" w:rsidRDefault="00E63760" w:rsidP="005022E5">
      <w:pPr>
        <w:numPr>
          <w:ilvl w:val="1"/>
          <w:numId w:val="4"/>
        </w:numPr>
        <w:spacing w:after="0" w:line="240" w:lineRule="auto"/>
      </w:pPr>
      <w:r w:rsidRPr="00E63760">
        <w:t xml:space="preserve">He et al. (2025). </w:t>
      </w:r>
      <w:r w:rsidRPr="00E63760">
        <w:rPr>
          <w:i/>
          <w:iCs/>
        </w:rPr>
        <w:t>Field Crops Research</w:t>
      </w:r>
      <w:r w:rsidRPr="00E63760">
        <w:t>, 312, 108223.</w:t>
      </w:r>
    </w:p>
    <w:p w14:paraId="666177CB" w14:textId="77777777" w:rsidR="00E63760" w:rsidRPr="00E63760" w:rsidRDefault="00E63760" w:rsidP="005022E5">
      <w:pPr>
        <w:numPr>
          <w:ilvl w:val="1"/>
          <w:numId w:val="4"/>
        </w:numPr>
        <w:spacing w:after="0" w:line="240" w:lineRule="auto"/>
      </w:pPr>
      <w:proofErr w:type="spellStart"/>
      <w:r w:rsidRPr="00E63760">
        <w:t>Vendig</w:t>
      </w:r>
      <w:proofErr w:type="spellEnd"/>
      <w:r w:rsidRPr="00E63760">
        <w:t xml:space="preserve"> et al. (2023). </w:t>
      </w:r>
      <w:r w:rsidRPr="00E63760">
        <w:rPr>
          <w:i/>
          <w:iCs/>
        </w:rPr>
        <w:t>Global Change Biology</w:t>
      </w:r>
      <w:r w:rsidRPr="00E63760">
        <w:t>, 29(4), 888–904.</w:t>
      </w:r>
    </w:p>
    <w:p w14:paraId="29AC721E" w14:textId="77777777" w:rsidR="0038795B" w:rsidRDefault="0038795B" w:rsidP="005022E5">
      <w:pPr>
        <w:spacing w:after="0" w:line="240" w:lineRule="auto"/>
      </w:pPr>
    </w:p>
    <w:sectPr w:rsidR="00387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C6282"/>
    <w:multiLevelType w:val="multilevel"/>
    <w:tmpl w:val="9E8C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972E5"/>
    <w:multiLevelType w:val="multilevel"/>
    <w:tmpl w:val="1D7A4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F2BA0"/>
    <w:multiLevelType w:val="multilevel"/>
    <w:tmpl w:val="B61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D1ED8"/>
    <w:multiLevelType w:val="multilevel"/>
    <w:tmpl w:val="02F0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946435">
    <w:abstractNumId w:val="2"/>
  </w:num>
  <w:num w:numId="2" w16cid:durableId="2052680484">
    <w:abstractNumId w:val="3"/>
  </w:num>
  <w:num w:numId="3" w16cid:durableId="1113403679">
    <w:abstractNumId w:val="0"/>
  </w:num>
  <w:num w:numId="4" w16cid:durableId="1298993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60"/>
    <w:rsid w:val="002E3220"/>
    <w:rsid w:val="0038795B"/>
    <w:rsid w:val="003C6F69"/>
    <w:rsid w:val="004C0E0B"/>
    <w:rsid w:val="005022E5"/>
    <w:rsid w:val="00897528"/>
    <w:rsid w:val="009028FF"/>
    <w:rsid w:val="009A5DEF"/>
    <w:rsid w:val="00E6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BC5C"/>
  <w15:chartTrackingRefBased/>
  <w15:docId w15:val="{BC6BC4E0-0694-48C9-BAE3-8444D962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760"/>
    <w:rPr>
      <w:rFonts w:eastAsiaTheme="majorEastAsia" w:cstheme="majorBidi"/>
      <w:color w:val="272727" w:themeColor="text1" w:themeTint="D8"/>
    </w:rPr>
  </w:style>
  <w:style w:type="paragraph" w:styleId="Title">
    <w:name w:val="Title"/>
    <w:basedOn w:val="Normal"/>
    <w:next w:val="Normal"/>
    <w:link w:val="TitleChar"/>
    <w:uiPriority w:val="10"/>
    <w:qFormat/>
    <w:rsid w:val="00E63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760"/>
    <w:pPr>
      <w:spacing w:before="160"/>
      <w:jc w:val="center"/>
    </w:pPr>
    <w:rPr>
      <w:i/>
      <w:iCs/>
      <w:color w:val="404040" w:themeColor="text1" w:themeTint="BF"/>
    </w:rPr>
  </w:style>
  <w:style w:type="character" w:customStyle="1" w:styleId="QuoteChar">
    <w:name w:val="Quote Char"/>
    <w:basedOn w:val="DefaultParagraphFont"/>
    <w:link w:val="Quote"/>
    <w:uiPriority w:val="29"/>
    <w:rsid w:val="00E63760"/>
    <w:rPr>
      <w:i/>
      <w:iCs/>
      <w:color w:val="404040" w:themeColor="text1" w:themeTint="BF"/>
    </w:rPr>
  </w:style>
  <w:style w:type="paragraph" w:styleId="ListParagraph">
    <w:name w:val="List Paragraph"/>
    <w:basedOn w:val="Normal"/>
    <w:uiPriority w:val="34"/>
    <w:qFormat/>
    <w:rsid w:val="00E63760"/>
    <w:pPr>
      <w:ind w:left="720"/>
      <w:contextualSpacing/>
    </w:pPr>
  </w:style>
  <w:style w:type="character" w:styleId="IntenseEmphasis">
    <w:name w:val="Intense Emphasis"/>
    <w:basedOn w:val="DefaultParagraphFont"/>
    <w:uiPriority w:val="21"/>
    <w:qFormat/>
    <w:rsid w:val="00E63760"/>
    <w:rPr>
      <w:i/>
      <w:iCs/>
      <w:color w:val="0F4761" w:themeColor="accent1" w:themeShade="BF"/>
    </w:rPr>
  </w:style>
  <w:style w:type="paragraph" w:styleId="IntenseQuote">
    <w:name w:val="Intense Quote"/>
    <w:basedOn w:val="Normal"/>
    <w:next w:val="Normal"/>
    <w:link w:val="IntenseQuoteChar"/>
    <w:uiPriority w:val="30"/>
    <w:qFormat/>
    <w:rsid w:val="00E63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760"/>
    <w:rPr>
      <w:i/>
      <w:iCs/>
      <w:color w:val="0F4761" w:themeColor="accent1" w:themeShade="BF"/>
    </w:rPr>
  </w:style>
  <w:style w:type="character" w:styleId="IntenseReference">
    <w:name w:val="Intense Reference"/>
    <w:basedOn w:val="DefaultParagraphFont"/>
    <w:uiPriority w:val="32"/>
    <w:qFormat/>
    <w:rsid w:val="00E63760"/>
    <w:rPr>
      <w:b/>
      <w:bCs/>
      <w:smallCaps/>
      <w:color w:val="0F4761" w:themeColor="accent1" w:themeShade="BF"/>
      <w:spacing w:val="5"/>
    </w:rPr>
  </w:style>
  <w:style w:type="character" w:styleId="Hyperlink">
    <w:name w:val="Hyperlink"/>
    <w:basedOn w:val="DefaultParagraphFont"/>
    <w:uiPriority w:val="99"/>
    <w:unhideWhenUsed/>
    <w:rsid w:val="00E63760"/>
    <w:rPr>
      <w:color w:val="467886" w:themeColor="hyperlink"/>
      <w:u w:val="single"/>
    </w:rPr>
  </w:style>
  <w:style w:type="character" w:styleId="UnresolvedMention">
    <w:name w:val="Unresolved Mention"/>
    <w:basedOn w:val="DefaultParagraphFont"/>
    <w:uiPriority w:val="99"/>
    <w:semiHidden/>
    <w:unhideWhenUsed/>
    <w:rsid w:val="00E63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58333">
      <w:bodyDiv w:val="1"/>
      <w:marLeft w:val="0"/>
      <w:marRight w:val="0"/>
      <w:marTop w:val="0"/>
      <w:marBottom w:val="0"/>
      <w:divBdr>
        <w:top w:val="none" w:sz="0" w:space="0" w:color="auto"/>
        <w:left w:val="none" w:sz="0" w:space="0" w:color="auto"/>
        <w:bottom w:val="none" w:sz="0" w:space="0" w:color="auto"/>
        <w:right w:val="none" w:sz="0" w:space="0" w:color="auto"/>
      </w:divBdr>
      <w:divsChild>
        <w:div w:id="223952325">
          <w:marLeft w:val="0"/>
          <w:marRight w:val="0"/>
          <w:marTop w:val="0"/>
          <w:marBottom w:val="0"/>
          <w:divBdr>
            <w:top w:val="none" w:sz="0" w:space="0" w:color="auto"/>
            <w:left w:val="none" w:sz="0" w:space="0" w:color="auto"/>
            <w:bottom w:val="none" w:sz="0" w:space="0" w:color="auto"/>
            <w:right w:val="none" w:sz="0" w:space="0" w:color="auto"/>
          </w:divBdr>
          <w:divsChild>
            <w:div w:id="455029871">
              <w:marLeft w:val="0"/>
              <w:marRight w:val="0"/>
              <w:marTop w:val="0"/>
              <w:marBottom w:val="0"/>
              <w:divBdr>
                <w:top w:val="none" w:sz="0" w:space="0" w:color="auto"/>
                <w:left w:val="none" w:sz="0" w:space="0" w:color="auto"/>
                <w:bottom w:val="none" w:sz="0" w:space="0" w:color="auto"/>
                <w:right w:val="none" w:sz="0" w:space="0" w:color="auto"/>
              </w:divBdr>
              <w:divsChild>
                <w:div w:id="1910574018">
                  <w:marLeft w:val="0"/>
                  <w:marRight w:val="0"/>
                  <w:marTop w:val="0"/>
                  <w:marBottom w:val="0"/>
                  <w:divBdr>
                    <w:top w:val="none" w:sz="0" w:space="0" w:color="auto"/>
                    <w:left w:val="none" w:sz="0" w:space="0" w:color="auto"/>
                    <w:bottom w:val="none" w:sz="0" w:space="0" w:color="auto"/>
                    <w:right w:val="none" w:sz="0" w:space="0" w:color="auto"/>
                  </w:divBdr>
                  <w:divsChild>
                    <w:div w:id="89081951">
                      <w:marLeft w:val="0"/>
                      <w:marRight w:val="0"/>
                      <w:marTop w:val="0"/>
                      <w:marBottom w:val="0"/>
                      <w:divBdr>
                        <w:top w:val="none" w:sz="0" w:space="0" w:color="auto"/>
                        <w:left w:val="none" w:sz="0" w:space="0" w:color="auto"/>
                        <w:bottom w:val="none" w:sz="0" w:space="0" w:color="auto"/>
                        <w:right w:val="none" w:sz="0" w:space="0" w:color="auto"/>
                      </w:divBdr>
                      <w:divsChild>
                        <w:div w:id="1129592836">
                          <w:marLeft w:val="0"/>
                          <w:marRight w:val="0"/>
                          <w:marTop w:val="0"/>
                          <w:marBottom w:val="0"/>
                          <w:divBdr>
                            <w:top w:val="none" w:sz="0" w:space="0" w:color="auto"/>
                            <w:left w:val="none" w:sz="0" w:space="0" w:color="auto"/>
                            <w:bottom w:val="none" w:sz="0" w:space="0" w:color="auto"/>
                            <w:right w:val="none" w:sz="0" w:space="0" w:color="auto"/>
                          </w:divBdr>
                          <w:divsChild>
                            <w:div w:id="1390611735">
                              <w:marLeft w:val="0"/>
                              <w:marRight w:val="0"/>
                              <w:marTop w:val="0"/>
                              <w:marBottom w:val="0"/>
                              <w:divBdr>
                                <w:top w:val="none" w:sz="0" w:space="0" w:color="auto"/>
                                <w:left w:val="none" w:sz="0" w:space="0" w:color="auto"/>
                                <w:bottom w:val="none" w:sz="0" w:space="0" w:color="auto"/>
                                <w:right w:val="none" w:sz="0" w:space="0" w:color="auto"/>
                              </w:divBdr>
                              <w:divsChild>
                                <w:div w:id="144398682">
                                  <w:marLeft w:val="0"/>
                                  <w:marRight w:val="0"/>
                                  <w:marTop w:val="0"/>
                                  <w:marBottom w:val="0"/>
                                  <w:divBdr>
                                    <w:top w:val="none" w:sz="0" w:space="0" w:color="auto"/>
                                    <w:left w:val="none" w:sz="0" w:space="0" w:color="auto"/>
                                    <w:bottom w:val="none" w:sz="0" w:space="0" w:color="auto"/>
                                    <w:right w:val="none" w:sz="0" w:space="0" w:color="auto"/>
                                  </w:divBdr>
                                  <w:divsChild>
                                    <w:div w:id="2109347124">
                                      <w:marLeft w:val="0"/>
                                      <w:marRight w:val="0"/>
                                      <w:marTop w:val="0"/>
                                      <w:marBottom w:val="0"/>
                                      <w:divBdr>
                                        <w:top w:val="none" w:sz="0" w:space="0" w:color="auto"/>
                                        <w:left w:val="none" w:sz="0" w:space="0" w:color="auto"/>
                                        <w:bottom w:val="none" w:sz="0" w:space="0" w:color="auto"/>
                                        <w:right w:val="none" w:sz="0" w:space="0" w:color="auto"/>
                                      </w:divBdr>
                                    </w:div>
                                  </w:divsChild>
                                </w:div>
                                <w:div w:id="1818641126">
                                  <w:marLeft w:val="0"/>
                                  <w:marRight w:val="0"/>
                                  <w:marTop w:val="0"/>
                                  <w:marBottom w:val="0"/>
                                  <w:divBdr>
                                    <w:top w:val="none" w:sz="0" w:space="0" w:color="auto"/>
                                    <w:left w:val="none" w:sz="0" w:space="0" w:color="auto"/>
                                    <w:bottom w:val="none" w:sz="0" w:space="0" w:color="auto"/>
                                    <w:right w:val="none" w:sz="0" w:space="0" w:color="auto"/>
                                  </w:divBdr>
                                  <w:divsChild>
                                    <w:div w:id="1982923996">
                                      <w:marLeft w:val="0"/>
                                      <w:marRight w:val="0"/>
                                      <w:marTop w:val="0"/>
                                      <w:marBottom w:val="0"/>
                                      <w:divBdr>
                                        <w:top w:val="none" w:sz="0" w:space="0" w:color="auto"/>
                                        <w:left w:val="none" w:sz="0" w:space="0" w:color="auto"/>
                                        <w:bottom w:val="none" w:sz="0" w:space="0" w:color="auto"/>
                                        <w:right w:val="none" w:sz="0" w:space="0" w:color="auto"/>
                                      </w:divBdr>
                                      <w:divsChild>
                                        <w:div w:id="1529440960">
                                          <w:marLeft w:val="0"/>
                                          <w:marRight w:val="0"/>
                                          <w:marTop w:val="0"/>
                                          <w:marBottom w:val="0"/>
                                          <w:divBdr>
                                            <w:top w:val="none" w:sz="0" w:space="0" w:color="auto"/>
                                            <w:left w:val="none" w:sz="0" w:space="0" w:color="auto"/>
                                            <w:bottom w:val="none" w:sz="0" w:space="0" w:color="auto"/>
                                            <w:right w:val="none" w:sz="0" w:space="0" w:color="auto"/>
                                          </w:divBdr>
                                          <w:divsChild>
                                            <w:div w:id="1234898560">
                                              <w:marLeft w:val="0"/>
                                              <w:marRight w:val="0"/>
                                              <w:marTop w:val="0"/>
                                              <w:marBottom w:val="0"/>
                                              <w:divBdr>
                                                <w:top w:val="none" w:sz="0" w:space="0" w:color="auto"/>
                                                <w:left w:val="none" w:sz="0" w:space="0" w:color="auto"/>
                                                <w:bottom w:val="none" w:sz="0" w:space="0" w:color="auto"/>
                                                <w:right w:val="none" w:sz="0" w:space="0" w:color="auto"/>
                                              </w:divBdr>
                                              <w:divsChild>
                                                <w:div w:id="3728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984248">
                                  <w:marLeft w:val="0"/>
                                  <w:marRight w:val="0"/>
                                  <w:marTop w:val="0"/>
                                  <w:marBottom w:val="0"/>
                                  <w:divBdr>
                                    <w:top w:val="none" w:sz="0" w:space="0" w:color="auto"/>
                                    <w:left w:val="none" w:sz="0" w:space="0" w:color="auto"/>
                                    <w:bottom w:val="none" w:sz="0" w:space="0" w:color="auto"/>
                                    <w:right w:val="none" w:sz="0" w:space="0" w:color="auto"/>
                                  </w:divBdr>
                                  <w:divsChild>
                                    <w:div w:id="1087772599">
                                      <w:marLeft w:val="0"/>
                                      <w:marRight w:val="0"/>
                                      <w:marTop w:val="0"/>
                                      <w:marBottom w:val="0"/>
                                      <w:divBdr>
                                        <w:top w:val="none" w:sz="0" w:space="0" w:color="auto"/>
                                        <w:left w:val="none" w:sz="0" w:space="0" w:color="auto"/>
                                        <w:bottom w:val="none" w:sz="0" w:space="0" w:color="auto"/>
                                        <w:right w:val="none" w:sz="0" w:space="0" w:color="auto"/>
                                      </w:divBdr>
                                      <w:divsChild>
                                        <w:div w:id="1379207197">
                                          <w:marLeft w:val="0"/>
                                          <w:marRight w:val="0"/>
                                          <w:marTop w:val="0"/>
                                          <w:marBottom w:val="0"/>
                                          <w:divBdr>
                                            <w:top w:val="none" w:sz="0" w:space="0" w:color="auto"/>
                                            <w:left w:val="none" w:sz="0" w:space="0" w:color="auto"/>
                                            <w:bottom w:val="none" w:sz="0" w:space="0" w:color="auto"/>
                                            <w:right w:val="none" w:sz="0" w:space="0" w:color="auto"/>
                                          </w:divBdr>
                                          <w:divsChild>
                                            <w:div w:id="529145166">
                                              <w:marLeft w:val="0"/>
                                              <w:marRight w:val="0"/>
                                              <w:marTop w:val="0"/>
                                              <w:marBottom w:val="0"/>
                                              <w:divBdr>
                                                <w:top w:val="none" w:sz="0" w:space="0" w:color="auto"/>
                                                <w:left w:val="none" w:sz="0" w:space="0" w:color="auto"/>
                                                <w:bottom w:val="none" w:sz="0" w:space="0" w:color="auto"/>
                                                <w:right w:val="none" w:sz="0" w:space="0" w:color="auto"/>
                                              </w:divBdr>
                                            </w:div>
                                          </w:divsChild>
                                        </w:div>
                                        <w:div w:id="2070229664">
                                          <w:marLeft w:val="0"/>
                                          <w:marRight w:val="0"/>
                                          <w:marTop w:val="0"/>
                                          <w:marBottom w:val="0"/>
                                          <w:divBdr>
                                            <w:top w:val="none" w:sz="0" w:space="0" w:color="auto"/>
                                            <w:left w:val="none" w:sz="0" w:space="0" w:color="auto"/>
                                            <w:bottom w:val="none" w:sz="0" w:space="0" w:color="auto"/>
                                            <w:right w:val="none" w:sz="0" w:space="0" w:color="auto"/>
                                          </w:divBdr>
                                          <w:divsChild>
                                            <w:div w:id="1039283270">
                                              <w:marLeft w:val="0"/>
                                              <w:marRight w:val="0"/>
                                              <w:marTop w:val="0"/>
                                              <w:marBottom w:val="0"/>
                                              <w:divBdr>
                                                <w:top w:val="none" w:sz="0" w:space="0" w:color="auto"/>
                                                <w:left w:val="none" w:sz="0" w:space="0" w:color="auto"/>
                                                <w:bottom w:val="none" w:sz="0" w:space="0" w:color="auto"/>
                                                <w:right w:val="none" w:sz="0" w:space="0" w:color="auto"/>
                                              </w:divBdr>
                                            </w:div>
                                          </w:divsChild>
                                        </w:div>
                                        <w:div w:id="1932204074">
                                          <w:marLeft w:val="0"/>
                                          <w:marRight w:val="0"/>
                                          <w:marTop w:val="0"/>
                                          <w:marBottom w:val="0"/>
                                          <w:divBdr>
                                            <w:top w:val="none" w:sz="0" w:space="0" w:color="auto"/>
                                            <w:left w:val="none" w:sz="0" w:space="0" w:color="auto"/>
                                            <w:bottom w:val="none" w:sz="0" w:space="0" w:color="auto"/>
                                            <w:right w:val="none" w:sz="0" w:space="0" w:color="auto"/>
                                          </w:divBdr>
                                          <w:divsChild>
                                            <w:div w:id="767391068">
                                              <w:marLeft w:val="0"/>
                                              <w:marRight w:val="0"/>
                                              <w:marTop w:val="0"/>
                                              <w:marBottom w:val="0"/>
                                              <w:divBdr>
                                                <w:top w:val="none" w:sz="0" w:space="0" w:color="auto"/>
                                                <w:left w:val="none" w:sz="0" w:space="0" w:color="auto"/>
                                                <w:bottom w:val="none" w:sz="0" w:space="0" w:color="auto"/>
                                                <w:right w:val="none" w:sz="0" w:space="0" w:color="auto"/>
                                              </w:divBdr>
                                            </w:div>
                                          </w:divsChild>
                                        </w:div>
                                        <w:div w:id="1383602233">
                                          <w:marLeft w:val="0"/>
                                          <w:marRight w:val="0"/>
                                          <w:marTop w:val="0"/>
                                          <w:marBottom w:val="0"/>
                                          <w:divBdr>
                                            <w:top w:val="none" w:sz="0" w:space="0" w:color="auto"/>
                                            <w:left w:val="none" w:sz="0" w:space="0" w:color="auto"/>
                                            <w:bottom w:val="none" w:sz="0" w:space="0" w:color="auto"/>
                                            <w:right w:val="none" w:sz="0" w:space="0" w:color="auto"/>
                                          </w:divBdr>
                                          <w:divsChild>
                                            <w:div w:id="471212263">
                                              <w:marLeft w:val="0"/>
                                              <w:marRight w:val="0"/>
                                              <w:marTop w:val="0"/>
                                              <w:marBottom w:val="0"/>
                                              <w:divBdr>
                                                <w:top w:val="none" w:sz="0" w:space="0" w:color="auto"/>
                                                <w:left w:val="none" w:sz="0" w:space="0" w:color="auto"/>
                                                <w:bottom w:val="none" w:sz="0" w:space="0" w:color="auto"/>
                                                <w:right w:val="none" w:sz="0" w:space="0" w:color="auto"/>
                                              </w:divBdr>
                                            </w:div>
                                          </w:divsChild>
                                        </w:div>
                                        <w:div w:id="1274357868">
                                          <w:marLeft w:val="0"/>
                                          <w:marRight w:val="0"/>
                                          <w:marTop w:val="0"/>
                                          <w:marBottom w:val="0"/>
                                          <w:divBdr>
                                            <w:top w:val="none" w:sz="0" w:space="0" w:color="auto"/>
                                            <w:left w:val="none" w:sz="0" w:space="0" w:color="auto"/>
                                            <w:bottom w:val="none" w:sz="0" w:space="0" w:color="auto"/>
                                            <w:right w:val="none" w:sz="0" w:space="0" w:color="auto"/>
                                          </w:divBdr>
                                          <w:divsChild>
                                            <w:div w:id="13596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139066">
          <w:marLeft w:val="0"/>
          <w:marRight w:val="0"/>
          <w:marTop w:val="0"/>
          <w:marBottom w:val="0"/>
          <w:divBdr>
            <w:top w:val="none" w:sz="0" w:space="0" w:color="auto"/>
            <w:left w:val="none" w:sz="0" w:space="0" w:color="auto"/>
            <w:bottom w:val="none" w:sz="0" w:space="0" w:color="auto"/>
            <w:right w:val="none" w:sz="0" w:space="0" w:color="auto"/>
          </w:divBdr>
          <w:divsChild>
            <w:div w:id="1236554032">
              <w:marLeft w:val="0"/>
              <w:marRight w:val="0"/>
              <w:marTop w:val="0"/>
              <w:marBottom w:val="0"/>
              <w:divBdr>
                <w:top w:val="none" w:sz="0" w:space="0" w:color="auto"/>
                <w:left w:val="none" w:sz="0" w:space="0" w:color="auto"/>
                <w:bottom w:val="none" w:sz="0" w:space="0" w:color="auto"/>
                <w:right w:val="none" w:sz="0" w:space="0" w:color="auto"/>
              </w:divBdr>
              <w:divsChild>
                <w:div w:id="2044280465">
                  <w:marLeft w:val="0"/>
                  <w:marRight w:val="0"/>
                  <w:marTop w:val="0"/>
                  <w:marBottom w:val="0"/>
                  <w:divBdr>
                    <w:top w:val="none" w:sz="0" w:space="0" w:color="auto"/>
                    <w:left w:val="none" w:sz="0" w:space="0" w:color="auto"/>
                    <w:bottom w:val="none" w:sz="0" w:space="0" w:color="auto"/>
                    <w:right w:val="none" w:sz="0" w:space="0" w:color="auto"/>
                  </w:divBdr>
                  <w:divsChild>
                    <w:div w:id="1590890413">
                      <w:marLeft w:val="0"/>
                      <w:marRight w:val="0"/>
                      <w:marTop w:val="0"/>
                      <w:marBottom w:val="0"/>
                      <w:divBdr>
                        <w:top w:val="none" w:sz="0" w:space="0" w:color="auto"/>
                        <w:left w:val="none" w:sz="0" w:space="0" w:color="auto"/>
                        <w:bottom w:val="none" w:sz="0" w:space="0" w:color="auto"/>
                        <w:right w:val="none" w:sz="0" w:space="0" w:color="auto"/>
                      </w:divBdr>
                      <w:divsChild>
                        <w:div w:id="1832215785">
                          <w:marLeft w:val="0"/>
                          <w:marRight w:val="0"/>
                          <w:marTop w:val="0"/>
                          <w:marBottom w:val="0"/>
                          <w:divBdr>
                            <w:top w:val="none" w:sz="0" w:space="0" w:color="auto"/>
                            <w:left w:val="none" w:sz="0" w:space="0" w:color="auto"/>
                            <w:bottom w:val="none" w:sz="0" w:space="0" w:color="auto"/>
                            <w:right w:val="none" w:sz="0" w:space="0" w:color="auto"/>
                          </w:divBdr>
                          <w:divsChild>
                            <w:div w:id="1025139071">
                              <w:marLeft w:val="0"/>
                              <w:marRight w:val="0"/>
                              <w:marTop w:val="0"/>
                              <w:marBottom w:val="0"/>
                              <w:divBdr>
                                <w:top w:val="none" w:sz="0" w:space="0" w:color="auto"/>
                                <w:left w:val="none" w:sz="0" w:space="0" w:color="auto"/>
                                <w:bottom w:val="none" w:sz="0" w:space="0" w:color="auto"/>
                                <w:right w:val="none" w:sz="0" w:space="0" w:color="auto"/>
                              </w:divBdr>
                              <w:divsChild>
                                <w:div w:id="573472051">
                                  <w:marLeft w:val="0"/>
                                  <w:marRight w:val="0"/>
                                  <w:marTop w:val="0"/>
                                  <w:marBottom w:val="0"/>
                                  <w:divBdr>
                                    <w:top w:val="none" w:sz="0" w:space="0" w:color="auto"/>
                                    <w:left w:val="none" w:sz="0" w:space="0" w:color="auto"/>
                                    <w:bottom w:val="none" w:sz="0" w:space="0" w:color="auto"/>
                                    <w:right w:val="none" w:sz="0" w:space="0" w:color="auto"/>
                                  </w:divBdr>
                                  <w:divsChild>
                                    <w:div w:id="1298603611">
                                      <w:marLeft w:val="0"/>
                                      <w:marRight w:val="0"/>
                                      <w:marTop w:val="0"/>
                                      <w:marBottom w:val="0"/>
                                      <w:divBdr>
                                        <w:top w:val="none" w:sz="0" w:space="0" w:color="auto"/>
                                        <w:left w:val="none" w:sz="0" w:space="0" w:color="auto"/>
                                        <w:bottom w:val="none" w:sz="0" w:space="0" w:color="auto"/>
                                        <w:right w:val="none" w:sz="0" w:space="0" w:color="auto"/>
                                      </w:divBdr>
                                      <w:divsChild>
                                        <w:div w:id="13435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169982">
          <w:marLeft w:val="0"/>
          <w:marRight w:val="0"/>
          <w:marTop w:val="0"/>
          <w:marBottom w:val="0"/>
          <w:divBdr>
            <w:top w:val="none" w:sz="0" w:space="0" w:color="auto"/>
            <w:left w:val="none" w:sz="0" w:space="0" w:color="auto"/>
            <w:bottom w:val="none" w:sz="0" w:space="0" w:color="auto"/>
            <w:right w:val="none" w:sz="0" w:space="0" w:color="auto"/>
          </w:divBdr>
          <w:divsChild>
            <w:div w:id="2037389104">
              <w:marLeft w:val="0"/>
              <w:marRight w:val="0"/>
              <w:marTop w:val="0"/>
              <w:marBottom w:val="0"/>
              <w:divBdr>
                <w:top w:val="none" w:sz="0" w:space="0" w:color="auto"/>
                <w:left w:val="none" w:sz="0" w:space="0" w:color="auto"/>
                <w:bottom w:val="none" w:sz="0" w:space="0" w:color="auto"/>
                <w:right w:val="none" w:sz="0" w:space="0" w:color="auto"/>
              </w:divBdr>
              <w:divsChild>
                <w:div w:id="884832961">
                  <w:marLeft w:val="0"/>
                  <w:marRight w:val="0"/>
                  <w:marTop w:val="0"/>
                  <w:marBottom w:val="0"/>
                  <w:divBdr>
                    <w:top w:val="none" w:sz="0" w:space="0" w:color="auto"/>
                    <w:left w:val="none" w:sz="0" w:space="0" w:color="auto"/>
                    <w:bottom w:val="none" w:sz="0" w:space="0" w:color="auto"/>
                    <w:right w:val="none" w:sz="0" w:space="0" w:color="auto"/>
                  </w:divBdr>
                  <w:divsChild>
                    <w:div w:id="41759328">
                      <w:marLeft w:val="0"/>
                      <w:marRight w:val="0"/>
                      <w:marTop w:val="0"/>
                      <w:marBottom w:val="0"/>
                      <w:divBdr>
                        <w:top w:val="none" w:sz="0" w:space="0" w:color="auto"/>
                        <w:left w:val="none" w:sz="0" w:space="0" w:color="auto"/>
                        <w:bottom w:val="none" w:sz="0" w:space="0" w:color="auto"/>
                        <w:right w:val="none" w:sz="0" w:space="0" w:color="auto"/>
                      </w:divBdr>
                      <w:divsChild>
                        <w:div w:id="716583609">
                          <w:marLeft w:val="0"/>
                          <w:marRight w:val="0"/>
                          <w:marTop w:val="0"/>
                          <w:marBottom w:val="0"/>
                          <w:divBdr>
                            <w:top w:val="none" w:sz="0" w:space="0" w:color="auto"/>
                            <w:left w:val="none" w:sz="0" w:space="0" w:color="auto"/>
                            <w:bottom w:val="none" w:sz="0" w:space="0" w:color="auto"/>
                            <w:right w:val="none" w:sz="0" w:space="0" w:color="auto"/>
                          </w:divBdr>
                          <w:divsChild>
                            <w:div w:id="1753618318">
                              <w:marLeft w:val="0"/>
                              <w:marRight w:val="0"/>
                              <w:marTop w:val="0"/>
                              <w:marBottom w:val="0"/>
                              <w:divBdr>
                                <w:top w:val="none" w:sz="0" w:space="0" w:color="auto"/>
                                <w:left w:val="none" w:sz="0" w:space="0" w:color="auto"/>
                                <w:bottom w:val="none" w:sz="0" w:space="0" w:color="auto"/>
                                <w:right w:val="none" w:sz="0" w:space="0" w:color="auto"/>
                              </w:divBdr>
                              <w:divsChild>
                                <w:div w:id="1614047405">
                                  <w:marLeft w:val="0"/>
                                  <w:marRight w:val="0"/>
                                  <w:marTop w:val="0"/>
                                  <w:marBottom w:val="0"/>
                                  <w:divBdr>
                                    <w:top w:val="none" w:sz="0" w:space="0" w:color="auto"/>
                                    <w:left w:val="none" w:sz="0" w:space="0" w:color="auto"/>
                                    <w:bottom w:val="none" w:sz="0" w:space="0" w:color="auto"/>
                                    <w:right w:val="none" w:sz="0" w:space="0" w:color="auto"/>
                                  </w:divBdr>
                                  <w:divsChild>
                                    <w:div w:id="424694735">
                                      <w:marLeft w:val="0"/>
                                      <w:marRight w:val="0"/>
                                      <w:marTop w:val="0"/>
                                      <w:marBottom w:val="0"/>
                                      <w:divBdr>
                                        <w:top w:val="none" w:sz="0" w:space="0" w:color="auto"/>
                                        <w:left w:val="none" w:sz="0" w:space="0" w:color="auto"/>
                                        <w:bottom w:val="none" w:sz="0" w:space="0" w:color="auto"/>
                                        <w:right w:val="none" w:sz="0" w:space="0" w:color="auto"/>
                                      </w:divBdr>
                                      <w:divsChild>
                                        <w:div w:id="506486757">
                                          <w:marLeft w:val="0"/>
                                          <w:marRight w:val="0"/>
                                          <w:marTop w:val="0"/>
                                          <w:marBottom w:val="0"/>
                                          <w:divBdr>
                                            <w:top w:val="none" w:sz="0" w:space="0" w:color="auto"/>
                                            <w:left w:val="none" w:sz="0" w:space="0" w:color="auto"/>
                                            <w:bottom w:val="none" w:sz="0" w:space="0" w:color="auto"/>
                                            <w:right w:val="none" w:sz="0" w:space="0" w:color="auto"/>
                                          </w:divBdr>
                                          <w:divsChild>
                                            <w:div w:id="18030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1340029">
      <w:bodyDiv w:val="1"/>
      <w:marLeft w:val="0"/>
      <w:marRight w:val="0"/>
      <w:marTop w:val="0"/>
      <w:marBottom w:val="0"/>
      <w:divBdr>
        <w:top w:val="none" w:sz="0" w:space="0" w:color="auto"/>
        <w:left w:val="none" w:sz="0" w:space="0" w:color="auto"/>
        <w:bottom w:val="none" w:sz="0" w:space="0" w:color="auto"/>
        <w:right w:val="none" w:sz="0" w:space="0" w:color="auto"/>
      </w:divBdr>
      <w:divsChild>
        <w:div w:id="1638880337">
          <w:marLeft w:val="0"/>
          <w:marRight w:val="0"/>
          <w:marTop w:val="0"/>
          <w:marBottom w:val="0"/>
          <w:divBdr>
            <w:top w:val="none" w:sz="0" w:space="0" w:color="auto"/>
            <w:left w:val="none" w:sz="0" w:space="0" w:color="auto"/>
            <w:bottom w:val="none" w:sz="0" w:space="0" w:color="auto"/>
            <w:right w:val="none" w:sz="0" w:space="0" w:color="auto"/>
          </w:divBdr>
          <w:divsChild>
            <w:div w:id="2115782590">
              <w:marLeft w:val="0"/>
              <w:marRight w:val="0"/>
              <w:marTop w:val="0"/>
              <w:marBottom w:val="0"/>
              <w:divBdr>
                <w:top w:val="none" w:sz="0" w:space="0" w:color="auto"/>
                <w:left w:val="none" w:sz="0" w:space="0" w:color="auto"/>
                <w:bottom w:val="none" w:sz="0" w:space="0" w:color="auto"/>
                <w:right w:val="none" w:sz="0" w:space="0" w:color="auto"/>
              </w:divBdr>
              <w:divsChild>
                <w:div w:id="1672294613">
                  <w:marLeft w:val="0"/>
                  <w:marRight w:val="0"/>
                  <w:marTop w:val="0"/>
                  <w:marBottom w:val="0"/>
                  <w:divBdr>
                    <w:top w:val="none" w:sz="0" w:space="0" w:color="auto"/>
                    <w:left w:val="none" w:sz="0" w:space="0" w:color="auto"/>
                    <w:bottom w:val="none" w:sz="0" w:space="0" w:color="auto"/>
                    <w:right w:val="none" w:sz="0" w:space="0" w:color="auto"/>
                  </w:divBdr>
                  <w:divsChild>
                    <w:div w:id="1909878667">
                      <w:marLeft w:val="0"/>
                      <w:marRight w:val="0"/>
                      <w:marTop w:val="0"/>
                      <w:marBottom w:val="0"/>
                      <w:divBdr>
                        <w:top w:val="none" w:sz="0" w:space="0" w:color="auto"/>
                        <w:left w:val="none" w:sz="0" w:space="0" w:color="auto"/>
                        <w:bottom w:val="none" w:sz="0" w:space="0" w:color="auto"/>
                        <w:right w:val="none" w:sz="0" w:space="0" w:color="auto"/>
                      </w:divBdr>
                      <w:divsChild>
                        <w:div w:id="1351830409">
                          <w:marLeft w:val="0"/>
                          <w:marRight w:val="0"/>
                          <w:marTop w:val="0"/>
                          <w:marBottom w:val="0"/>
                          <w:divBdr>
                            <w:top w:val="none" w:sz="0" w:space="0" w:color="auto"/>
                            <w:left w:val="none" w:sz="0" w:space="0" w:color="auto"/>
                            <w:bottom w:val="none" w:sz="0" w:space="0" w:color="auto"/>
                            <w:right w:val="none" w:sz="0" w:space="0" w:color="auto"/>
                          </w:divBdr>
                          <w:divsChild>
                            <w:div w:id="1995646614">
                              <w:marLeft w:val="0"/>
                              <w:marRight w:val="0"/>
                              <w:marTop w:val="0"/>
                              <w:marBottom w:val="0"/>
                              <w:divBdr>
                                <w:top w:val="none" w:sz="0" w:space="0" w:color="auto"/>
                                <w:left w:val="none" w:sz="0" w:space="0" w:color="auto"/>
                                <w:bottom w:val="none" w:sz="0" w:space="0" w:color="auto"/>
                                <w:right w:val="none" w:sz="0" w:space="0" w:color="auto"/>
                              </w:divBdr>
                              <w:divsChild>
                                <w:div w:id="2029020865">
                                  <w:marLeft w:val="0"/>
                                  <w:marRight w:val="0"/>
                                  <w:marTop w:val="0"/>
                                  <w:marBottom w:val="0"/>
                                  <w:divBdr>
                                    <w:top w:val="none" w:sz="0" w:space="0" w:color="auto"/>
                                    <w:left w:val="none" w:sz="0" w:space="0" w:color="auto"/>
                                    <w:bottom w:val="none" w:sz="0" w:space="0" w:color="auto"/>
                                    <w:right w:val="none" w:sz="0" w:space="0" w:color="auto"/>
                                  </w:divBdr>
                                  <w:divsChild>
                                    <w:div w:id="32770612">
                                      <w:marLeft w:val="0"/>
                                      <w:marRight w:val="0"/>
                                      <w:marTop w:val="0"/>
                                      <w:marBottom w:val="0"/>
                                      <w:divBdr>
                                        <w:top w:val="none" w:sz="0" w:space="0" w:color="auto"/>
                                        <w:left w:val="none" w:sz="0" w:space="0" w:color="auto"/>
                                        <w:bottom w:val="none" w:sz="0" w:space="0" w:color="auto"/>
                                        <w:right w:val="none" w:sz="0" w:space="0" w:color="auto"/>
                                      </w:divBdr>
                                    </w:div>
                                  </w:divsChild>
                                </w:div>
                                <w:div w:id="1504127009">
                                  <w:marLeft w:val="0"/>
                                  <w:marRight w:val="0"/>
                                  <w:marTop w:val="0"/>
                                  <w:marBottom w:val="0"/>
                                  <w:divBdr>
                                    <w:top w:val="none" w:sz="0" w:space="0" w:color="auto"/>
                                    <w:left w:val="none" w:sz="0" w:space="0" w:color="auto"/>
                                    <w:bottom w:val="none" w:sz="0" w:space="0" w:color="auto"/>
                                    <w:right w:val="none" w:sz="0" w:space="0" w:color="auto"/>
                                  </w:divBdr>
                                  <w:divsChild>
                                    <w:div w:id="1655916117">
                                      <w:marLeft w:val="0"/>
                                      <w:marRight w:val="0"/>
                                      <w:marTop w:val="0"/>
                                      <w:marBottom w:val="0"/>
                                      <w:divBdr>
                                        <w:top w:val="none" w:sz="0" w:space="0" w:color="auto"/>
                                        <w:left w:val="none" w:sz="0" w:space="0" w:color="auto"/>
                                        <w:bottom w:val="none" w:sz="0" w:space="0" w:color="auto"/>
                                        <w:right w:val="none" w:sz="0" w:space="0" w:color="auto"/>
                                      </w:divBdr>
                                      <w:divsChild>
                                        <w:div w:id="171991126">
                                          <w:marLeft w:val="0"/>
                                          <w:marRight w:val="0"/>
                                          <w:marTop w:val="0"/>
                                          <w:marBottom w:val="0"/>
                                          <w:divBdr>
                                            <w:top w:val="none" w:sz="0" w:space="0" w:color="auto"/>
                                            <w:left w:val="none" w:sz="0" w:space="0" w:color="auto"/>
                                            <w:bottom w:val="none" w:sz="0" w:space="0" w:color="auto"/>
                                            <w:right w:val="none" w:sz="0" w:space="0" w:color="auto"/>
                                          </w:divBdr>
                                          <w:divsChild>
                                            <w:div w:id="668675329">
                                              <w:marLeft w:val="0"/>
                                              <w:marRight w:val="0"/>
                                              <w:marTop w:val="0"/>
                                              <w:marBottom w:val="0"/>
                                              <w:divBdr>
                                                <w:top w:val="none" w:sz="0" w:space="0" w:color="auto"/>
                                                <w:left w:val="none" w:sz="0" w:space="0" w:color="auto"/>
                                                <w:bottom w:val="none" w:sz="0" w:space="0" w:color="auto"/>
                                                <w:right w:val="none" w:sz="0" w:space="0" w:color="auto"/>
                                              </w:divBdr>
                                              <w:divsChild>
                                                <w:div w:id="1816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5553">
                                  <w:marLeft w:val="0"/>
                                  <w:marRight w:val="0"/>
                                  <w:marTop w:val="0"/>
                                  <w:marBottom w:val="0"/>
                                  <w:divBdr>
                                    <w:top w:val="none" w:sz="0" w:space="0" w:color="auto"/>
                                    <w:left w:val="none" w:sz="0" w:space="0" w:color="auto"/>
                                    <w:bottom w:val="none" w:sz="0" w:space="0" w:color="auto"/>
                                    <w:right w:val="none" w:sz="0" w:space="0" w:color="auto"/>
                                  </w:divBdr>
                                  <w:divsChild>
                                    <w:div w:id="1312246057">
                                      <w:marLeft w:val="0"/>
                                      <w:marRight w:val="0"/>
                                      <w:marTop w:val="0"/>
                                      <w:marBottom w:val="0"/>
                                      <w:divBdr>
                                        <w:top w:val="none" w:sz="0" w:space="0" w:color="auto"/>
                                        <w:left w:val="none" w:sz="0" w:space="0" w:color="auto"/>
                                        <w:bottom w:val="none" w:sz="0" w:space="0" w:color="auto"/>
                                        <w:right w:val="none" w:sz="0" w:space="0" w:color="auto"/>
                                      </w:divBdr>
                                      <w:divsChild>
                                        <w:div w:id="709887585">
                                          <w:marLeft w:val="0"/>
                                          <w:marRight w:val="0"/>
                                          <w:marTop w:val="0"/>
                                          <w:marBottom w:val="0"/>
                                          <w:divBdr>
                                            <w:top w:val="none" w:sz="0" w:space="0" w:color="auto"/>
                                            <w:left w:val="none" w:sz="0" w:space="0" w:color="auto"/>
                                            <w:bottom w:val="none" w:sz="0" w:space="0" w:color="auto"/>
                                            <w:right w:val="none" w:sz="0" w:space="0" w:color="auto"/>
                                          </w:divBdr>
                                          <w:divsChild>
                                            <w:div w:id="491023575">
                                              <w:marLeft w:val="0"/>
                                              <w:marRight w:val="0"/>
                                              <w:marTop w:val="0"/>
                                              <w:marBottom w:val="0"/>
                                              <w:divBdr>
                                                <w:top w:val="none" w:sz="0" w:space="0" w:color="auto"/>
                                                <w:left w:val="none" w:sz="0" w:space="0" w:color="auto"/>
                                                <w:bottom w:val="none" w:sz="0" w:space="0" w:color="auto"/>
                                                <w:right w:val="none" w:sz="0" w:space="0" w:color="auto"/>
                                              </w:divBdr>
                                            </w:div>
                                          </w:divsChild>
                                        </w:div>
                                        <w:div w:id="441195731">
                                          <w:marLeft w:val="0"/>
                                          <w:marRight w:val="0"/>
                                          <w:marTop w:val="0"/>
                                          <w:marBottom w:val="0"/>
                                          <w:divBdr>
                                            <w:top w:val="none" w:sz="0" w:space="0" w:color="auto"/>
                                            <w:left w:val="none" w:sz="0" w:space="0" w:color="auto"/>
                                            <w:bottom w:val="none" w:sz="0" w:space="0" w:color="auto"/>
                                            <w:right w:val="none" w:sz="0" w:space="0" w:color="auto"/>
                                          </w:divBdr>
                                          <w:divsChild>
                                            <w:div w:id="979574330">
                                              <w:marLeft w:val="0"/>
                                              <w:marRight w:val="0"/>
                                              <w:marTop w:val="0"/>
                                              <w:marBottom w:val="0"/>
                                              <w:divBdr>
                                                <w:top w:val="none" w:sz="0" w:space="0" w:color="auto"/>
                                                <w:left w:val="none" w:sz="0" w:space="0" w:color="auto"/>
                                                <w:bottom w:val="none" w:sz="0" w:space="0" w:color="auto"/>
                                                <w:right w:val="none" w:sz="0" w:space="0" w:color="auto"/>
                                              </w:divBdr>
                                            </w:div>
                                          </w:divsChild>
                                        </w:div>
                                        <w:div w:id="611933431">
                                          <w:marLeft w:val="0"/>
                                          <w:marRight w:val="0"/>
                                          <w:marTop w:val="0"/>
                                          <w:marBottom w:val="0"/>
                                          <w:divBdr>
                                            <w:top w:val="none" w:sz="0" w:space="0" w:color="auto"/>
                                            <w:left w:val="none" w:sz="0" w:space="0" w:color="auto"/>
                                            <w:bottom w:val="none" w:sz="0" w:space="0" w:color="auto"/>
                                            <w:right w:val="none" w:sz="0" w:space="0" w:color="auto"/>
                                          </w:divBdr>
                                          <w:divsChild>
                                            <w:div w:id="1607347661">
                                              <w:marLeft w:val="0"/>
                                              <w:marRight w:val="0"/>
                                              <w:marTop w:val="0"/>
                                              <w:marBottom w:val="0"/>
                                              <w:divBdr>
                                                <w:top w:val="none" w:sz="0" w:space="0" w:color="auto"/>
                                                <w:left w:val="none" w:sz="0" w:space="0" w:color="auto"/>
                                                <w:bottom w:val="none" w:sz="0" w:space="0" w:color="auto"/>
                                                <w:right w:val="none" w:sz="0" w:space="0" w:color="auto"/>
                                              </w:divBdr>
                                            </w:div>
                                          </w:divsChild>
                                        </w:div>
                                        <w:div w:id="1086809495">
                                          <w:marLeft w:val="0"/>
                                          <w:marRight w:val="0"/>
                                          <w:marTop w:val="0"/>
                                          <w:marBottom w:val="0"/>
                                          <w:divBdr>
                                            <w:top w:val="none" w:sz="0" w:space="0" w:color="auto"/>
                                            <w:left w:val="none" w:sz="0" w:space="0" w:color="auto"/>
                                            <w:bottom w:val="none" w:sz="0" w:space="0" w:color="auto"/>
                                            <w:right w:val="none" w:sz="0" w:space="0" w:color="auto"/>
                                          </w:divBdr>
                                          <w:divsChild>
                                            <w:div w:id="326446855">
                                              <w:marLeft w:val="0"/>
                                              <w:marRight w:val="0"/>
                                              <w:marTop w:val="0"/>
                                              <w:marBottom w:val="0"/>
                                              <w:divBdr>
                                                <w:top w:val="none" w:sz="0" w:space="0" w:color="auto"/>
                                                <w:left w:val="none" w:sz="0" w:space="0" w:color="auto"/>
                                                <w:bottom w:val="none" w:sz="0" w:space="0" w:color="auto"/>
                                                <w:right w:val="none" w:sz="0" w:space="0" w:color="auto"/>
                                              </w:divBdr>
                                            </w:div>
                                          </w:divsChild>
                                        </w:div>
                                        <w:div w:id="793598387">
                                          <w:marLeft w:val="0"/>
                                          <w:marRight w:val="0"/>
                                          <w:marTop w:val="0"/>
                                          <w:marBottom w:val="0"/>
                                          <w:divBdr>
                                            <w:top w:val="none" w:sz="0" w:space="0" w:color="auto"/>
                                            <w:left w:val="none" w:sz="0" w:space="0" w:color="auto"/>
                                            <w:bottom w:val="none" w:sz="0" w:space="0" w:color="auto"/>
                                            <w:right w:val="none" w:sz="0" w:space="0" w:color="auto"/>
                                          </w:divBdr>
                                          <w:divsChild>
                                            <w:div w:id="19601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778930">
          <w:marLeft w:val="0"/>
          <w:marRight w:val="0"/>
          <w:marTop w:val="0"/>
          <w:marBottom w:val="0"/>
          <w:divBdr>
            <w:top w:val="none" w:sz="0" w:space="0" w:color="auto"/>
            <w:left w:val="none" w:sz="0" w:space="0" w:color="auto"/>
            <w:bottom w:val="none" w:sz="0" w:space="0" w:color="auto"/>
            <w:right w:val="none" w:sz="0" w:space="0" w:color="auto"/>
          </w:divBdr>
          <w:divsChild>
            <w:div w:id="1937591623">
              <w:marLeft w:val="0"/>
              <w:marRight w:val="0"/>
              <w:marTop w:val="0"/>
              <w:marBottom w:val="0"/>
              <w:divBdr>
                <w:top w:val="none" w:sz="0" w:space="0" w:color="auto"/>
                <w:left w:val="none" w:sz="0" w:space="0" w:color="auto"/>
                <w:bottom w:val="none" w:sz="0" w:space="0" w:color="auto"/>
                <w:right w:val="none" w:sz="0" w:space="0" w:color="auto"/>
              </w:divBdr>
              <w:divsChild>
                <w:div w:id="1143810180">
                  <w:marLeft w:val="0"/>
                  <w:marRight w:val="0"/>
                  <w:marTop w:val="0"/>
                  <w:marBottom w:val="0"/>
                  <w:divBdr>
                    <w:top w:val="none" w:sz="0" w:space="0" w:color="auto"/>
                    <w:left w:val="none" w:sz="0" w:space="0" w:color="auto"/>
                    <w:bottom w:val="none" w:sz="0" w:space="0" w:color="auto"/>
                    <w:right w:val="none" w:sz="0" w:space="0" w:color="auto"/>
                  </w:divBdr>
                  <w:divsChild>
                    <w:div w:id="980308249">
                      <w:marLeft w:val="0"/>
                      <w:marRight w:val="0"/>
                      <w:marTop w:val="0"/>
                      <w:marBottom w:val="0"/>
                      <w:divBdr>
                        <w:top w:val="none" w:sz="0" w:space="0" w:color="auto"/>
                        <w:left w:val="none" w:sz="0" w:space="0" w:color="auto"/>
                        <w:bottom w:val="none" w:sz="0" w:space="0" w:color="auto"/>
                        <w:right w:val="none" w:sz="0" w:space="0" w:color="auto"/>
                      </w:divBdr>
                      <w:divsChild>
                        <w:div w:id="1924800792">
                          <w:marLeft w:val="0"/>
                          <w:marRight w:val="0"/>
                          <w:marTop w:val="0"/>
                          <w:marBottom w:val="0"/>
                          <w:divBdr>
                            <w:top w:val="none" w:sz="0" w:space="0" w:color="auto"/>
                            <w:left w:val="none" w:sz="0" w:space="0" w:color="auto"/>
                            <w:bottom w:val="none" w:sz="0" w:space="0" w:color="auto"/>
                            <w:right w:val="none" w:sz="0" w:space="0" w:color="auto"/>
                          </w:divBdr>
                          <w:divsChild>
                            <w:div w:id="1643735797">
                              <w:marLeft w:val="0"/>
                              <w:marRight w:val="0"/>
                              <w:marTop w:val="0"/>
                              <w:marBottom w:val="0"/>
                              <w:divBdr>
                                <w:top w:val="none" w:sz="0" w:space="0" w:color="auto"/>
                                <w:left w:val="none" w:sz="0" w:space="0" w:color="auto"/>
                                <w:bottom w:val="none" w:sz="0" w:space="0" w:color="auto"/>
                                <w:right w:val="none" w:sz="0" w:space="0" w:color="auto"/>
                              </w:divBdr>
                              <w:divsChild>
                                <w:div w:id="179468546">
                                  <w:marLeft w:val="0"/>
                                  <w:marRight w:val="0"/>
                                  <w:marTop w:val="0"/>
                                  <w:marBottom w:val="0"/>
                                  <w:divBdr>
                                    <w:top w:val="none" w:sz="0" w:space="0" w:color="auto"/>
                                    <w:left w:val="none" w:sz="0" w:space="0" w:color="auto"/>
                                    <w:bottom w:val="none" w:sz="0" w:space="0" w:color="auto"/>
                                    <w:right w:val="none" w:sz="0" w:space="0" w:color="auto"/>
                                  </w:divBdr>
                                  <w:divsChild>
                                    <w:div w:id="224805009">
                                      <w:marLeft w:val="0"/>
                                      <w:marRight w:val="0"/>
                                      <w:marTop w:val="0"/>
                                      <w:marBottom w:val="0"/>
                                      <w:divBdr>
                                        <w:top w:val="none" w:sz="0" w:space="0" w:color="auto"/>
                                        <w:left w:val="none" w:sz="0" w:space="0" w:color="auto"/>
                                        <w:bottom w:val="none" w:sz="0" w:space="0" w:color="auto"/>
                                        <w:right w:val="none" w:sz="0" w:space="0" w:color="auto"/>
                                      </w:divBdr>
                                      <w:divsChild>
                                        <w:div w:id="13710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743742">
          <w:marLeft w:val="0"/>
          <w:marRight w:val="0"/>
          <w:marTop w:val="0"/>
          <w:marBottom w:val="0"/>
          <w:divBdr>
            <w:top w:val="none" w:sz="0" w:space="0" w:color="auto"/>
            <w:left w:val="none" w:sz="0" w:space="0" w:color="auto"/>
            <w:bottom w:val="none" w:sz="0" w:space="0" w:color="auto"/>
            <w:right w:val="none" w:sz="0" w:space="0" w:color="auto"/>
          </w:divBdr>
          <w:divsChild>
            <w:div w:id="877160232">
              <w:marLeft w:val="0"/>
              <w:marRight w:val="0"/>
              <w:marTop w:val="0"/>
              <w:marBottom w:val="0"/>
              <w:divBdr>
                <w:top w:val="none" w:sz="0" w:space="0" w:color="auto"/>
                <w:left w:val="none" w:sz="0" w:space="0" w:color="auto"/>
                <w:bottom w:val="none" w:sz="0" w:space="0" w:color="auto"/>
                <w:right w:val="none" w:sz="0" w:space="0" w:color="auto"/>
              </w:divBdr>
              <w:divsChild>
                <w:div w:id="577053289">
                  <w:marLeft w:val="0"/>
                  <w:marRight w:val="0"/>
                  <w:marTop w:val="0"/>
                  <w:marBottom w:val="0"/>
                  <w:divBdr>
                    <w:top w:val="none" w:sz="0" w:space="0" w:color="auto"/>
                    <w:left w:val="none" w:sz="0" w:space="0" w:color="auto"/>
                    <w:bottom w:val="none" w:sz="0" w:space="0" w:color="auto"/>
                    <w:right w:val="none" w:sz="0" w:space="0" w:color="auto"/>
                  </w:divBdr>
                  <w:divsChild>
                    <w:div w:id="666399296">
                      <w:marLeft w:val="0"/>
                      <w:marRight w:val="0"/>
                      <w:marTop w:val="0"/>
                      <w:marBottom w:val="0"/>
                      <w:divBdr>
                        <w:top w:val="none" w:sz="0" w:space="0" w:color="auto"/>
                        <w:left w:val="none" w:sz="0" w:space="0" w:color="auto"/>
                        <w:bottom w:val="none" w:sz="0" w:space="0" w:color="auto"/>
                        <w:right w:val="none" w:sz="0" w:space="0" w:color="auto"/>
                      </w:divBdr>
                      <w:divsChild>
                        <w:div w:id="1213730227">
                          <w:marLeft w:val="0"/>
                          <w:marRight w:val="0"/>
                          <w:marTop w:val="0"/>
                          <w:marBottom w:val="0"/>
                          <w:divBdr>
                            <w:top w:val="none" w:sz="0" w:space="0" w:color="auto"/>
                            <w:left w:val="none" w:sz="0" w:space="0" w:color="auto"/>
                            <w:bottom w:val="none" w:sz="0" w:space="0" w:color="auto"/>
                            <w:right w:val="none" w:sz="0" w:space="0" w:color="auto"/>
                          </w:divBdr>
                          <w:divsChild>
                            <w:div w:id="797531318">
                              <w:marLeft w:val="0"/>
                              <w:marRight w:val="0"/>
                              <w:marTop w:val="0"/>
                              <w:marBottom w:val="0"/>
                              <w:divBdr>
                                <w:top w:val="none" w:sz="0" w:space="0" w:color="auto"/>
                                <w:left w:val="none" w:sz="0" w:space="0" w:color="auto"/>
                                <w:bottom w:val="none" w:sz="0" w:space="0" w:color="auto"/>
                                <w:right w:val="none" w:sz="0" w:space="0" w:color="auto"/>
                              </w:divBdr>
                              <w:divsChild>
                                <w:div w:id="2088921607">
                                  <w:marLeft w:val="0"/>
                                  <w:marRight w:val="0"/>
                                  <w:marTop w:val="0"/>
                                  <w:marBottom w:val="0"/>
                                  <w:divBdr>
                                    <w:top w:val="none" w:sz="0" w:space="0" w:color="auto"/>
                                    <w:left w:val="none" w:sz="0" w:space="0" w:color="auto"/>
                                    <w:bottom w:val="none" w:sz="0" w:space="0" w:color="auto"/>
                                    <w:right w:val="none" w:sz="0" w:space="0" w:color="auto"/>
                                  </w:divBdr>
                                  <w:divsChild>
                                    <w:div w:id="325590755">
                                      <w:marLeft w:val="0"/>
                                      <w:marRight w:val="0"/>
                                      <w:marTop w:val="0"/>
                                      <w:marBottom w:val="0"/>
                                      <w:divBdr>
                                        <w:top w:val="none" w:sz="0" w:space="0" w:color="auto"/>
                                        <w:left w:val="none" w:sz="0" w:space="0" w:color="auto"/>
                                        <w:bottom w:val="none" w:sz="0" w:space="0" w:color="auto"/>
                                        <w:right w:val="none" w:sz="0" w:space="0" w:color="auto"/>
                                      </w:divBdr>
                                      <w:divsChild>
                                        <w:div w:id="1527211753">
                                          <w:marLeft w:val="0"/>
                                          <w:marRight w:val="0"/>
                                          <w:marTop w:val="0"/>
                                          <w:marBottom w:val="0"/>
                                          <w:divBdr>
                                            <w:top w:val="none" w:sz="0" w:space="0" w:color="auto"/>
                                            <w:left w:val="none" w:sz="0" w:space="0" w:color="auto"/>
                                            <w:bottom w:val="none" w:sz="0" w:space="0" w:color="auto"/>
                                            <w:right w:val="none" w:sz="0" w:space="0" w:color="auto"/>
                                          </w:divBdr>
                                          <w:divsChild>
                                            <w:div w:id="6498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ture.com/articles/s44264-025-00050-8?error=cookies_not_supported&amp;code=536367da-6dfe-44b1-bd98-b896d7797b24" TargetMode="External"/><Relationship Id="rId21" Type="http://schemas.openxmlformats.org/officeDocument/2006/relationships/hyperlink" Target="https://link.springer.com/article/10.1007/s13593-023-00927-3" TargetMode="External"/><Relationship Id="rId42" Type="http://schemas.openxmlformats.org/officeDocument/2006/relationships/hyperlink" Target="https://www.llnl.gov/article/49856/cover-cropping-can-increase-farming-yields" TargetMode="External"/><Relationship Id="rId47" Type="http://schemas.openxmlformats.org/officeDocument/2006/relationships/hyperlink" Target="https://link.springer.com/article/10.1007/s13593-019-0589-8" TargetMode="External"/><Relationship Id="rId63" Type="http://schemas.openxmlformats.org/officeDocument/2006/relationships/hyperlink" Target="https://www.nature.com/articles/s44264-025-00050-8?error=cookies_not_supported&amp;code=536367da-6dfe-44b1-bd98-b896d7797b24" TargetMode="External"/><Relationship Id="rId68" Type="http://schemas.openxmlformats.org/officeDocument/2006/relationships/hyperlink" Target="https://www.nature.com/articles/s44264-025-00050-8?error=cookies_not_supported&amp;code=536367da-6dfe-44b1-bd98-b896d7797b24" TargetMode="External"/><Relationship Id="rId84" Type="http://schemas.openxmlformats.org/officeDocument/2006/relationships/theme" Target="theme/theme1.xml"/><Relationship Id="rId16" Type="http://schemas.openxmlformats.org/officeDocument/2006/relationships/hyperlink" Target="https://link.springer.com/article/10.1007/s13593-019-0589-8" TargetMode="External"/><Relationship Id="rId11" Type="http://schemas.openxmlformats.org/officeDocument/2006/relationships/hyperlink" Target="https://vtechworks.lib.vt.edu/items/84405546-bbe8-4de0-9691-244a167a7378" TargetMode="External"/><Relationship Id="rId32" Type="http://schemas.openxmlformats.org/officeDocument/2006/relationships/hyperlink" Target="https://besjournals.onlinelibrary.wiley.com/doi/full/10.1002/2688-8319.12086" TargetMode="External"/><Relationship Id="rId37" Type="http://schemas.openxmlformats.org/officeDocument/2006/relationships/hyperlink" Target="https://www.nature.com/articles/s44264-025-00050-8?error=cookies_not_supported&amp;code=536367da-6dfe-44b1-bd98-b896d7797b24" TargetMode="External"/><Relationship Id="rId53" Type="http://schemas.openxmlformats.org/officeDocument/2006/relationships/hyperlink" Target="https://news.iu.edu/live/news/35658-global-meta-analysis-quantifies-benefits-of-cover" TargetMode="External"/><Relationship Id="rId58" Type="http://schemas.openxmlformats.org/officeDocument/2006/relationships/hyperlink" Target="https://www.anl.gov/argonne-scientific-publications/pub/177093" TargetMode="External"/><Relationship Id="rId74" Type="http://schemas.openxmlformats.org/officeDocument/2006/relationships/hyperlink" Target="https://www.nature.com/articles/s44264-025-00050-8?error=cookies_not_supported&amp;code=536367da-6dfe-44b1-bd98-b896d7797b24" TargetMode="External"/><Relationship Id="rId79" Type="http://schemas.openxmlformats.org/officeDocument/2006/relationships/hyperlink" Target="https://www.nature.com/articles/s44264-025-00050-8?error=cookies_not_supported&amp;code=536367da-6dfe-44b1-bd98-b896d7797b24" TargetMode="External"/><Relationship Id="rId5" Type="http://schemas.openxmlformats.org/officeDocument/2006/relationships/hyperlink" Target="https://vtechworks.lib.vt.edu/items/84405546-bbe8-4de0-9691-244a167a7378" TargetMode="External"/><Relationship Id="rId61" Type="http://schemas.openxmlformats.org/officeDocument/2006/relationships/hyperlink" Target="https://link.springer.com/article/10.1007/s13593-019-0589-8" TargetMode="External"/><Relationship Id="rId82" Type="http://schemas.openxmlformats.org/officeDocument/2006/relationships/image" Target="media/image1.png"/><Relationship Id="rId19" Type="http://schemas.openxmlformats.org/officeDocument/2006/relationships/hyperlink" Target="https://www.frontiersin.org/journals/sustainable-food-systems/articles/10.3389/fsufs.2021.606631/full" TargetMode="External"/><Relationship Id="rId14" Type="http://schemas.openxmlformats.org/officeDocument/2006/relationships/hyperlink" Target="https://link.springer.com/article/10.1007/s13593-019-0589-8" TargetMode="External"/><Relationship Id="rId22" Type="http://schemas.openxmlformats.org/officeDocument/2006/relationships/hyperlink" Target="https://www.frontiersin.org/journals/sustainable-food-systems/articles/10.3389/fsufs.2021.606631/full" TargetMode="External"/><Relationship Id="rId27" Type="http://schemas.openxmlformats.org/officeDocument/2006/relationships/hyperlink" Target="https://www.anl.gov/argonne-scientific-publications/pub/177093" TargetMode="External"/><Relationship Id="rId30" Type="http://schemas.openxmlformats.org/officeDocument/2006/relationships/hyperlink" Target="https://www.researchgate.net/publication/353428588_A_meta-analysis_on_cover_crop_impact_on_soil_water_storage_succeeding_crop_yield_and_water-use_efficiency" TargetMode="External"/><Relationship Id="rId35" Type="http://schemas.openxmlformats.org/officeDocument/2006/relationships/hyperlink" Target="https://vtechworks.lib.vt.edu/items/84405546-bbe8-4de0-9691-244a167a7378" TargetMode="External"/><Relationship Id="rId43" Type="http://schemas.openxmlformats.org/officeDocument/2006/relationships/hyperlink" Target="https://www.nature.com/articles/s44264-025-00050-8?error=cookies_not_supported&amp;code=536367da-6dfe-44b1-bd98-b896d7797b24" TargetMode="External"/><Relationship Id="rId48" Type="http://schemas.openxmlformats.org/officeDocument/2006/relationships/hyperlink" Target="https://www.nature.com/articles/s44264-025-00050-8?error=cookies_not_supported&amp;code=536367da-6dfe-44b1-bd98-b896d7797b24" TargetMode="External"/><Relationship Id="rId56" Type="http://schemas.openxmlformats.org/officeDocument/2006/relationships/hyperlink" Target="https://link.springer.com/article/10.1007/s13593-019-0589-8" TargetMode="External"/><Relationship Id="rId64" Type="http://schemas.openxmlformats.org/officeDocument/2006/relationships/hyperlink" Target="https://www.frontiersin.org/journals/sustainable-food-systems/articles/10.3389/fsufs.2021.606631/full" TargetMode="External"/><Relationship Id="rId69" Type="http://schemas.openxmlformats.org/officeDocument/2006/relationships/hyperlink" Target="https://www.anl.gov/argonne-scientific-publications/pub/177093" TargetMode="External"/><Relationship Id="rId77" Type="http://schemas.openxmlformats.org/officeDocument/2006/relationships/hyperlink" Target="https://link.springer.com/article/10.1007/s13593-019-0589-8" TargetMode="External"/><Relationship Id="rId8" Type="http://schemas.openxmlformats.org/officeDocument/2006/relationships/hyperlink" Target="https://link.springer.com/article/10.1007/s13593-019-0589-8" TargetMode="External"/><Relationship Id="rId51" Type="http://schemas.openxmlformats.org/officeDocument/2006/relationships/hyperlink" Target="https://news.iu.edu/live/news/35658-global-meta-analysis-quantifies-benefits-of-cover" TargetMode="External"/><Relationship Id="rId72" Type="http://schemas.openxmlformats.org/officeDocument/2006/relationships/hyperlink" Target="https://www.nature.com/articles/s44264-025-00050-8?error=cookies_not_supported&amp;code=536367da-6dfe-44b1-bd98-b896d7797b24" TargetMode="External"/><Relationship Id="rId80" Type="http://schemas.openxmlformats.org/officeDocument/2006/relationships/hyperlink" Target="https://www.llnl.gov/article/49856/cover-cropping-can-increase-farming-yields" TargetMode="External"/><Relationship Id="rId3" Type="http://schemas.openxmlformats.org/officeDocument/2006/relationships/settings" Target="settings.xml"/><Relationship Id="rId12" Type="http://schemas.openxmlformats.org/officeDocument/2006/relationships/hyperlink" Target="https://www.frontiersin.org/journals/sustainable-food-systems/articles/10.3389/fsufs.2021.606631/full" TargetMode="External"/><Relationship Id="rId17" Type="http://schemas.openxmlformats.org/officeDocument/2006/relationships/hyperlink" Target="https://vtechworks.lib.vt.edu/items/84405546-bbe8-4de0-9691-244a167a7378" TargetMode="External"/><Relationship Id="rId25" Type="http://schemas.openxmlformats.org/officeDocument/2006/relationships/hyperlink" Target="https://vtechworks.lib.vt.edu/items/84405546-bbe8-4de0-9691-244a167a7378" TargetMode="External"/><Relationship Id="rId33" Type="http://schemas.openxmlformats.org/officeDocument/2006/relationships/hyperlink" Target="https://www.nature.com/articles/s44264-025-00050-8?error=cookies_not_supported&amp;code=536367da-6dfe-44b1-bd98-b896d7797b24" TargetMode="External"/><Relationship Id="rId38" Type="http://schemas.openxmlformats.org/officeDocument/2006/relationships/hyperlink" Target="https://www.nature.com/articles/s44264-025-00050-8?error=cookies_not_supported&amp;code=536367da-6dfe-44b1-bd98-b896d7797b24" TargetMode="External"/><Relationship Id="rId46" Type="http://schemas.openxmlformats.org/officeDocument/2006/relationships/hyperlink" Target="https://www.nature.com/articles/s44264-025-00050-8?error=cookies_not_supported&amp;code=536367da-6dfe-44b1-bd98-b896d7797b24" TargetMode="External"/><Relationship Id="rId59" Type="http://schemas.openxmlformats.org/officeDocument/2006/relationships/hyperlink" Target="https://www.anl.gov/argonne-scientific-publications/pub/177093" TargetMode="External"/><Relationship Id="rId67" Type="http://schemas.openxmlformats.org/officeDocument/2006/relationships/hyperlink" Target="https://news.iu.edu/live/news/35658-global-meta-analysis-quantifies-benefits-of-cover" TargetMode="External"/><Relationship Id="rId20" Type="http://schemas.openxmlformats.org/officeDocument/2006/relationships/hyperlink" Target="https://vtechworks.lib.vt.edu/items/84405546-bbe8-4de0-9691-244a167a7378" TargetMode="External"/><Relationship Id="rId41" Type="http://schemas.openxmlformats.org/officeDocument/2006/relationships/hyperlink" Target="https://news.iu.edu/live/news/35658-global-meta-analysis-quantifies-benefits-of-cover" TargetMode="External"/><Relationship Id="rId54" Type="http://schemas.openxmlformats.org/officeDocument/2006/relationships/hyperlink" Target="https://link.springer.com/article/10.1007/s13593-019-0589-8" TargetMode="External"/><Relationship Id="rId62" Type="http://schemas.openxmlformats.org/officeDocument/2006/relationships/hyperlink" Target="https://www.researchgate.net/publication/353428588_A_meta-analysis_on_cover_crop_impact_on_soil_water_storage_succeeding_crop_yield_and_water-use_efficiency" TargetMode="External"/><Relationship Id="rId70" Type="http://schemas.openxmlformats.org/officeDocument/2006/relationships/hyperlink" Target="https://link.springer.com/article/10.1007/s13593-019-0589-8" TargetMode="External"/><Relationship Id="rId75" Type="http://schemas.openxmlformats.org/officeDocument/2006/relationships/hyperlink" Target="https://link.springer.com/article/10.1007/s13593-019-0589-8"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ature.com/articles/s44264-025-00050-8?error=cookies_not_supported&amp;code=536367da-6dfe-44b1-bd98-b896d7797b24" TargetMode="External"/><Relationship Id="rId15" Type="http://schemas.openxmlformats.org/officeDocument/2006/relationships/hyperlink" Target="https://www.frontiersin.org/journals/sustainable-food-systems/articles/10.3389/fsufs.2021.606631/full" TargetMode="External"/><Relationship Id="rId23" Type="http://schemas.openxmlformats.org/officeDocument/2006/relationships/hyperlink" Target="https://link.springer.com/article/10.1007/s13593-023-00927-3" TargetMode="External"/><Relationship Id="rId28" Type="http://schemas.openxmlformats.org/officeDocument/2006/relationships/hyperlink" Target="https://www.nature.com/articles/s44264-025-00050-8?error=cookies_not_supported&amp;code=536367da-6dfe-44b1-bd98-b896d7797b24" TargetMode="External"/><Relationship Id="rId36" Type="http://schemas.openxmlformats.org/officeDocument/2006/relationships/hyperlink" Target="https://www.anl.gov/argonne-scientific-publications/pub/177093" TargetMode="External"/><Relationship Id="rId49" Type="http://schemas.openxmlformats.org/officeDocument/2006/relationships/hyperlink" Target="https://www.llnl.gov/article/49856/cover-cropping-can-increase-farming-yields" TargetMode="External"/><Relationship Id="rId57" Type="http://schemas.openxmlformats.org/officeDocument/2006/relationships/hyperlink" Target="https://www.nature.com/articles/s44264-025-00050-8?error=cookies_not_supported&amp;code=536367da-6dfe-44b1-bd98-b896d7797b24" TargetMode="External"/><Relationship Id="rId10" Type="http://schemas.openxmlformats.org/officeDocument/2006/relationships/hyperlink" Target="https://link.springer.com/article/10.1007/s13593-019-0589-8" TargetMode="External"/><Relationship Id="rId31" Type="http://schemas.openxmlformats.org/officeDocument/2006/relationships/hyperlink" Target="https://acsess.onlinelibrary.wiley.com/doi/10.2134/agronj15.0086" TargetMode="External"/><Relationship Id="rId44" Type="http://schemas.openxmlformats.org/officeDocument/2006/relationships/hyperlink" Target="https://www.llnl.gov/article/49856/cover-cropping-can-increase-farming-yields" TargetMode="External"/><Relationship Id="rId52" Type="http://schemas.openxmlformats.org/officeDocument/2006/relationships/hyperlink" Target="https://www.nature.com/articles/s44264-025-00050-8?error=cookies_not_supported&amp;code=536367da-6dfe-44b1-bd98-b896d7797b24" TargetMode="External"/><Relationship Id="rId60" Type="http://schemas.openxmlformats.org/officeDocument/2006/relationships/hyperlink" Target="https://link.springer.com/article/10.1007/s13593-019-0589-8" TargetMode="External"/><Relationship Id="rId65" Type="http://schemas.openxmlformats.org/officeDocument/2006/relationships/hyperlink" Target="https://besjournals.onlinelibrary.wiley.com/doi/full/10.1002/2688-8319.12086" TargetMode="External"/><Relationship Id="rId73" Type="http://schemas.openxmlformats.org/officeDocument/2006/relationships/hyperlink" Target="https://www.nature.com/articles/s44264-025-00050-8?error=cookies_not_supported&amp;code=536367da-6dfe-44b1-bd98-b896d7797b24" TargetMode="External"/><Relationship Id="rId78" Type="http://schemas.openxmlformats.org/officeDocument/2006/relationships/hyperlink" Target="https://vtechworks.lib.vt.edu/items/84405546-bbe8-4de0-9691-244a167a7378" TargetMode="External"/><Relationship Id="rId81" Type="http://schemas.openxmlformats.org/officeDocument/2006/relationships/hyperlink" Target="https://news.iu.edu/live/news/35658-global-meta-analysis-quantifies-benefits-of-cover" TargetMode="External"/><Relationship Id="rId4" Type="http://schemas.openxmlformats.org/officeDocument/2006/relationships/webSettings" Target="webSettings.xml"/><Relationship Id="rId9" Type="http://schemas.openxmlformats.org/officeDocument/2006/relationships/hyperlink" Target="https://link.springer.com/article/10.1007/s13593-019-0589-8" TargetMode="External"/><Relationship Id="rId13" Type="http://schemas.openxmlformats.org/officeDocument/2006/relationships/hyperlink" Target="https://www.llnl.gov/article/49856/cover-cropping-can-increase-farming-yields" TargetMode="External"/><Relationship Id="rId18" Type="http://schemas.openxmlformats.org/officeDocument/2006/relationships/hyperlink" Target="https://link.springer.com/article/10.1007/s13593-019-0589-8" TargetMode="External"/><Relationship Id="rId39" Type="http://schemas.openxmlformats.org/officeDocument/2006/relationships/hyperlink" Target="https://news.iu.edu/live/news/35658-global-meta-analysis-quantifies-benefits-of-cover" TargetMode="External"/><Relationship Id="rId34" Type="http://schemas.openxmlformats.org/officeDocument/2006/relationships/hyperlink" Target="https://www.nature.com/articles/s44264-025-00050-8?error=cookies_not_supported&amp;code=536367da-6dfe-44b1-bd98-b896d7797b24" TargetMode="External"/><Relationship Id="rId50" Type="http://schemas.openxmlformats.org/officeDocument/2006/relationships/hyperlink" Target="https://news.iu.edu/live/news/35658-global-meta-analysis-quantifies-benefits-of-cover" TargetMode="External"/><Relationship Id="rId55" Type="http://schemas.openxmlformats.org/officeDocument/2006/relationships/hyperlink" Target="https://link.springer.com/article/10.1007/s13593-019-0589-8" TargetMode="External"/><Relationship Id="rId76" Type="http://schemas.openxmlformats.org/officeDocument/2006/relationships/hyperlink" Target="https://www.nature.com/articles/s44264-025-00050-8?error=cookies_not_supported&amp;code=536367da-6dfe-44b1-bd98-b896d7797b24" TargetMode="External"/><Relationship Id="rId7" Type="http://schemas.openxmlformats.org/officeDocument/2006/relationships/hyperlink" Target="https://link.springer.com/article/10.1007/s13593-019-0589-8" TargetMode="External"/><Relationship Id="rId71" Type="http://schemas.openxmlformats.org/officeDocument/2006/relationships/hyperlink" Target="https://vtechworks.lib.vt.edu/items/84405546-bbe8-4de0-9691-244a167a7378" TargetMode="External"/><Relationship Id="rId2" Type="http://schemas.openxmlformats.org/officeDocument/2006/relationships/styles" Target="styles.xml"/><Relationship Id="rId29" Type="http://schemas.openxmlformats.org/officeDocument/2006/relationships/hyperlink" Target="https://www.anl.gov/argonne-scientific-publications/pub/177093" TargetMode="External"/><Relationship Id="rId24" Type="http://schemas.openxmlformats.org/officeDocument/2006/relationships/hyperlink" Target="https://link.springer.com/article/10.1007/s13593-019-0589-8" TargetMode="External"/><Relationship Id="rId40" Type="http://schemas.openxmlformats.org/officeDocument/2006/relationships/hyperlink" Target="https://www.llnl.gov/article/49856/cover-cropping-can-increase-farming-yields" TargetMode="External"/><Relationship Id="rId45" Type="http://schemas.openxmlformats.org/officeDocument/2006/relationships/hyperlink" Target="https://www.llnl.gov/article/49856/cover-cropping-can-increase-farming-yields" TargetMode="External"/><Relationship Id="rId66" Type="http://schemas.openxmlformats.org/officeDocument/2006/relationships/hyperlink" Target="https://link.springer.com/article/10.1007/s13593-019-058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4689</Words>
  <Characters>26729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Hounkpatin Ozias</dc:creator>
  <cp:keywords/>
  <dc:description/>
  <cp:lastModifiedBy>Hounkpatin Ozias</cp:lastModifiedBy>
  <cp:revision>2</cp:revision>
  <dcterms:created xsi:type="dcterms:W3CDTF">2025-05-28T10:48:00Z</dcterms:created>
  <dcterms:modified xsi:type="dcterms:W3CDTF">2025-05-28T13:16:00Z</dcterms:modified>
</cp:coreProperties>
</file>