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MALIKÖY ANADOLU OSB MAHALLESİ ANADOLU OSB 10.CADDE NO:7 SİNCAN/ANKARA</w:t>
            </w:r>
            <w:proofErr w:type="spellEnd"/>
            <w:proofErr w:type="gramEnd"/>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0312 255 25 25</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0312 255 25 26</w:t>
            </w:r>
            <w:proofErr w:type="spellEnd"/>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DONUK VE TATLI ÜRÜNLER İLE SANDVİÇ ÜRETİMİ</w:t>
            </w:r>
            <w:proofErr w:type="spellEnd"/>
            <w:proofErr w:type="gramEnd"/>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3F952A4" w14:textId="77777777" w:rsidR="00C012BF" w:rsidRPr="0065286B" w:rsidRDefault="00C012B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4EE43E9C"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2542C921"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0E2AC464"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Mustafa GÖLLÜ</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Şah İsmail KAYA</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Abdulbaki BEKTAŞ</w:t>
            </w:r>
            <w:proofErr w:type="spellEnd"/>
            <w:proofErr w:type="gramEnd"/>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proofErr w:type="gramStart"/>
            <w:r>
              <w:rPr>
                <w:rFonts w:ascii="Arial" w:hAnsi="Arial" w:cs="Arial"/>
                <w:b w:val="0"/>
                <w:sz w:val="20"/>
                <w:szCs w:val="20"/>
              </w:rPr>
              <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ATIF TOKSOY</w:t>
            </w:r>
            <w:proofErr w:type="spellEnd"/>
            <w:proofErr w:type="gramEnd"/>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bCs w:val="0"/>
                <w:sz w:val="20"/>
                <w:szCs w:val="20"/>
              </w:rPr>
              <w:t>14.07.2024, 15.07.2024, 16.07.2024, 17.07.2024, 18.07.2024</w:t>
            </w:r>
            <w:proofErr w:type="spellEnd"/>
            <w:proofErr w:type="gramEnd"/>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2"/>
              </w:rPr>
              <w:t>14.0</w:t>
            </w:r>
            <w:proofErr w:type="spellEnd"/>
            <w:proofErr w:type="gramEnd"/>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TASTOPİA FACTORY GIDA İNŞAAT TAAHHÜT İTHALAT İHRACAT SAN. VE TİC. LTD. ŞTİ.</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TASTOPİA FACTORY GIDA İNŞAAT TAAHHÜT İTHALAT İHRACAT SAN. VE TİC. LTD. ŞTİ.</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w:t>
            </w:r>
            <w:proofErr w:type="gramStart"/>
            <w:r w:rsidRPr="00AB427D">
              <w:rPr>
                <w:rFonts w:ascii="Arial" w:hAnsi="Arial" w:cs="Arial"/>
                <w:sz w:val="16"/>
                <w:szCs w:val="16"/>
                <w:lang w:eastAsia="zh-CN"/>
              </w:rPr>
              <w:t>ürün</w:t>
            </w:r>
            <w:proofErr w:type="gramEnd"/>
            <w:r w:rsidRPr="00AB427D">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Tesiste ürüne/hammaddeye uygun ölçüm cihazları (sıcaklık ölçer ve tartım cihazları </w:t>
            </w:r>
            <w:proofErr w:type="spellStart"/>
            <w:r w:rsidRPr="00AB427D">
              <w:rPr>
                <w:rFonts w:ascii="Arial" w:hAnsi="Arial" w:cs="Arial"/>
                <w:b w:val="0"/>
                <w:sz w:val="16"/>
                <w:szCs w:val="16"/>
              </w:rPr>
              <w:t>vb</w:t>
            </w:r>
            <w:proofErr w:type="spellEnd"/>
            <w:r w:rsidRPr="00AB427D">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proofErr w:type="spellStart"/>
            <w:r w:rsidRPr="00AB427D">
              <w:rPr>
                <w:rFonts w:ascii="Arial" w:hAnsi="Arial" w:cs="Arial"/>
                <w:b w:val="0"/>
                <w:sz w:val="16"/>
                <w:szCs w:val="16"/>
              </w:rPr>
              <w:t>vb</w:t>
            </w:r>
            <w:proofErr w:type="spellEnd"/>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w:t>
            </w:r>
            <w:proofErr w:type="spellStart"/>
            <w:r w:rsidRPr="00AB427D">
              <w:rPr>
                <w:rFonts w:ascii="Arial" w:hAnsi="Arial" w:cs="Arial"/>
                <w:b w:val="0"/>
                <w:sz w:val="16"/>
                <w:szCs w:val="16"/>
              </w:rPr>
              <w:t>pest</w:t>
            </w:r>
            <w:proofErr w:type="spellEnd"/>
            <w:r w:rsidRPr="00AB427D">
              <w:rPr>
                <w:rFonts w:ascii="Arial" w:hAnsi="Arial" w:cs="Arial"/>
                <w:b w:val="0"/>
                <w:sz w:val="16"/>
                <w:szCs w:val="16"/>
              </w:rPr>
              <w:t xml:space="preserve">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Depolama temizliği engellemeyecek şekilde (duvara yanaşık, yığılmış </w:t>
            </w:r>
            <w:proofErr w:type="spellStart"/>
            <w:r w:rsidRPr="00AB427D">
              <w:rPr>
                <w:rFonts w:ascii="Arial" w:hAnsi="Arial" w:cs="Arial"/>
                <w:b w:val="0"/>
                <w:sz w:val="16"/>
                <w:szCs w:val="16"/>
              </w:rPr>
              <w:t>vb</w:t>
            </w:r>
            <w:proofErr w:type="spellEnd"/>
            <w:r w:rsidRPr="00AB427D">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w:t>
            </w:r>
            <w:proofErr w:type="spellStart"/>
            <w:r w:rsidRPr="00AB427D">
              <w:rPr>
                <w:rFonts w:ascii="Arial" w:hAnsi="Arial" w:cs="Arial"/>
                <w:b w:val="0"/>
                <w:sz w:val="16"/>
                <w:szCs w:val="16"/>
              </w:rPr>
              <w:t>mamül</w:t>
            </w:r>
            <w:proofErr w:type="spellEnd"/>
            <w:r w:rsidRPr="00AB427D">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w:t>
            </w:r>
            <w:proofErr w:type="spellStart"/>
            <w:r w:rsidRPr="00AB427D">
              <w:rPr>
                <w:rFonts w:ascii="Arial" w:hAnsi="Arial" w:cs="Arial"/>
                <w:b w:val="0"/>
                <w:sz w:val="16"/>
                <w:szCs w:val="16"/>
              </w:rPr>
              <w:t>standardlarda</w:t>
            </w:r>
            <w:proofErr w:type="spellEnd"/>
            <w:r w:rsidRPr="00AB427D">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w:t>
            </w:r>
            <w:proofErr w:type="gramStart"/>
            <w:r w:rsidRPr="00AB427D">
              <w:rPr>
                <w:rFonts w:ascii="Arial" w:hAnsi="Arial" w:cs="Arial"/>
                <w:b w:val="0"/>
                <w:sz w:val="16"/>
                <w:szCs w:val="16"/>
              </w:rPr>
              <w:t>dokümante edilmiş</w:t>
            </w:r>
            <w:proofErr w:type="gramEnd"/>
            <w:r w:rsidRPr="00AB427D">
              <w:rPr>
                <w:rFonts w:ascii="Arial" w:hAnsi="Arial" w:cs="Arial"/>
                <w:b w:val="0"/>
                <w:sz w:val="16"/>
                <w:szCs w:val="16"/>
              </w:rPr>
              <w:t xml:space="preserve">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proofErr w:type="spellStart"/>
            <w:r w:rsidRPr="00AB427D">
              <w:rPr>
                <w:rFonts w:ascii="Arial" w:hAnsi="Arial" w:cs="Arial"/>
                <w:b w:val="0"/>
                <w:sz w:val="16"/>
                <w:szCs w:val="16"/>
              </w:rPr>
              <w:t>Dokumante</w:t>
            </w:r>
            <w:proofErr w:type="spellEnd"/>
            <w:r w:rsidRPr="00AB427D">
              <w:rPr>
                <w:rFonts w:ascii="Arial" w:hAnsi="Arial" w:cs="Arial"/>
                <w:b w:val="0"/>
                <w:sz w:val="16"/>
                <w:szCs w:val="16"/>
              </w:rPr>
              <w:t xml:space="preserv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Çapraz </w:t>
            </w:r>
            <w:proofErr w:type="gramStart"/>
            <w:r w:rsidRPr="00AB427D">
              <w:rPr>
                <w:rFonts w:ascii="Arial" w:hAnsi="Arial" w:cs="Arial"/>
                <w:b w:val="0"/>
                <w:sz w:val="16"/>
                <w:szCs w:val="16"/>
              </w:rPr>
              <w:t>bulaşmayı(</w:t>
            </w:r>
            <w:proofErr w:type="gramEnd"/>
            <w:r w:rsidRPr="00AB427D">
              <w:rPr>
                <w:rFonts w:ascii="Arial" w:hAnsi="Arial" w:cs="Arial"/>
                <w:b w:val="0"/>
                <w:sz w:val="16"/>
                <w:szCs w:val="16"/>
              </w:rPr>
              <w:t xml:space="preserve">alerjen, mikrobiyal, helal olmayan </w:t>
            </w:r>
            <w:proofErr w:type="spellStart"/>
            <w:r w:rsidRPr="00AB427D">
              <w:rPr>
                <w:rFonts w:ascii="Arial" w:hAnsi="Arial" w:cs="Arial"/>
                <w:b w:val="0"/>
                <w:sz w:val="16"/>
                <w:szCs w:val="16"/>
              </w:rPr>
              <w:t>vb</w:t>
            </w:r>
            <w:proofErr w:type="spellEnd"/>
            <w:r w:rsidRPr="00AB427D">
              <w:rPr>
                <w:rFonts w:ascii="Arial" w:hAnsi="Arial" w:cs="Arial"/>
                <w:b w:val="0"/>
                <w:sz w:val="16"/>
                <w:szCs w:val="16"/>
              </w:rPr>
              <w:t>)</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B427D">
              <w:rPr>
                <w:rFonts w:ascii="Arial" w:hAnsi="Arial" w:cs="Arial"/>
                <w:b w:val="0"/>
                <w:sz w:val="16"/>
                <w:szCs w:val="16"/>
              </w:rPr>
              <w:t>imkanı</w:t>
            </w:r>
            <w:proofErr w:type="gramEnd"/>
            <w:r w:rsidRPr="00AB427D">
              <w:rPr>
                <w:rFonts w:ascii="Arial" w:hAnsi="Arial" w:cs="Arial"/>
                <w:b w:val="0"/>
                <w:sz w:val="16"/>
                <w:szCs w:val="16"/>
              </w:rPr>
              <w:t xml:space="preserve">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Lavabolarda sıvı temizlik materyali ve </w:t>
            </w:r>
            <w:proofErr w:type="gramStart"/>
            <w:r w:rsidRPr="00AB427D">
              <w:rPr>
                <w:rFonts w:ascii="Arial" w:hAnsi="Arial" w:cs="Arial"/>
                <w:b w:val="0"/>
                <w:sz w:val="16"/>
                <w:szCs w:val="16"/>
              </w:rPr>
              <w:t>kağıt</w:t>
            </w:r>
            <w:proofErr w:type="gramEnd"/>
            <w:r w:rsidRPr="00AB427D">
              <w:rPr>
                <w:rFonts w:ascii="Arial" w:hAnsi="Arial" w:cs="Arial"/>
                <w:b w:val="0"/>
                <w:sz w:val="16"/>
                <w:szCs w:val="16"/>
              </w:rPr>
              <w:t xml:space="preserve">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w:t>
            </w:r>
            <w:proofErr w:type="spellStart"/>
            <w:r w:rsidR="00071407" w:rsidRPr="00AB427D">
              <w:rPr>
                <w:rFonts w:ascii="Arial" w:hAnsi="Arial" w:cs="Arial"/>
                <w:b w:val="0"/>
                <w:sz w:val="16"/>
                <w:szCs w:val="16"/>
              </w:rPr>
              <w:t>leri</w:t>
            </w:r>
            <w:proofErr w:type="spellEnd"/>
            <w:r w:rsidR="00071407" w:rsidRPr="00AB427D">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t>
            </w:r>
            <w:proofErr w:type="spellStart"/>
            <w:r w:rsidRPr="00AB427D">
              <w:rPr>
                <w:rFonts w:ascii="Arial" w:hAnsi="Arial" w:cs="Arial"/>
                <w:b w:val="0"/>
                <w:sz w:val="16"/>
                <w:szCs w:val="16"/>
              </w:rPr>
              <w:t>wc</w:t>
            </w:r>
            <w:proofErr w:type="spellEnd"/>
            <w:r w:rsidRPr="00AB427D">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 xml:space="preserve">Tesis </w:t>
            </w:r>
            <w:proofErr w:type="spellStart"/>
            <w:r w:rsidRPr="00AB427D">
              <w:rPr>
                <w:rFonts w:ascii="Arial" w:hAnsi="Arial" w:cs="Arial"/>
                <w:b w:val="0"/>
                <w:sz w:val="16"/>
                <w:szCs w:val="16"/>
              </w:rPr>
              <w:t>pest</w:t>
            </w:r>
            <w:proofErr w:type="spellEnd"/>
            <w:r w:rsidRPr="00AB427D">
              <w:rPr>
                <w:rFonts w:ascii="Arial" w:hAnsi="Arial" w:cs="Arial"/>
                <w:b w:val="0"/>
                <w:sz w:val="16"/>
                <w:szCs w:val="16"/>
              </w:rPr>
              <w:t xml:space="preserve">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w:t>
            </w:r>
            <w:proofErr w:type="spellStart"/>
            <w:r w:rsidRPr="00AB427D">
              <w:rPr>
                <w:rFonts w:ascii="Arial" w:hAnsi="Arial" w:cs="Arial"/>
                <w:b w:val="0"/>
                <w:sz w:val="16"/>
                <w:szCs w:val="16"/>
              </w:rPr>
              <w:t>SDS’leri</w:t>
            </w:r>
            <w:r w:rsidR="00F560DA" w:rsidRPr="00AB427D">
              <w:rPr>
                <w:rFonts w:ascii="Arial" w:hAnsi="Arial" w:cs="Arial"/>
                <w:b w:val="0"/>
                <w:sz w:val="16"/>
                <w:szCs w:val="16"/>
              </w:rPr>
              <w:t>ni</w:t>
            </w:r>
            <w:proofErr w:type="spellEnd"/>
            <w:r w:rsidR="00F560DA" w:rsidRPr="00AB427D">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proofErr w:type="gramStart"/>
            <w:r w:rsidRPr="00AB427D">
              <w:rPr>
                <w:rFonts w:ascii="Arial" w:hAnsi="Arial" w:cs="Arial"/>
                <w:b w:val="0"/>
                <w:sz w:val="16"/>
                <w:szCs w:val="16"/>
              </w:rPr>
              <w:t>düğme</w:t>
            </w:r>
            <w:proofErr w:type="gramEnd"/>
            <w:r w:rsidRPr="00AB427D">
              <w:rPr>
                <w:rFonts w:ascii="Arial" w:hAnsi="Arial" w:cs="Arial"/>
                <w:b w:val="0"/>
                <w:sz w:val="16"/>
                <w:szCs w:val="16"/>
              </w:rPr>
              <w:t xml:space="preserve">, çıt </w:t>
            </w:r>
            <w:proofErr w:type="spellStart"/>
            <w:r w:rsidRPr="00AB427D">
              <w:rPr>
                <w:rFonts w:ascii="Arial" w:hAnsi="Arial" w:cs="Arial"/>
                <w:b w:val="0"/>
                <w:sz w:val="16"/>
                <w:szCs w:val="16"/>
              </w:rPr>
              <w:t>çıt</w:t>
            </w:r>
            <w:proofErr w:type="spellEnd"/>
            <w:r w:rsidRPr="00AB427D">
              <w:rPr>
                <w:rFonts w:ascii="Arial" w:hAnsi="Arial" w:cs="Arial"/>
                <w:b w:val="0"/>
                <w:sz w:val="16"/>
                <w:szCs w:val="16"/>
              </w:rPr>
              <w:t xml:space="preserve">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w:t>
            </w:r>
            <w:proofErr w:type="spellStart"/>
            <w:r w:rsidRPr="00AB427D">
              <w:rPr>
                <w:rFonts w:ascii="Arial" w:hAnsi="Arial" w:cs="Arial"/>
                <w:b w:val="0"/>
                <w:sz w:val="16"/>
                <w:szCs w:val="16"/>
              </w:rPr>
              <w:t>vb</w:t>
            </w:r>
            <w:proofErr w:type="spellEnd"/>
            <w:r w:rsidRPr="00AB427D">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w:t>
            </w:r>
            <w:proofErr w:type="spellStart"/>
            <w:r w:rsidRPr="00AB427D">
              <w:rPr>
                <w:rFonts w:ascii="Arial" w:hAnsi="Arial" w:cs="Arial"/>
                <w:b w:val="0"/>
                <w:sz w:val="16"/>
                <w:szCs w:val="16"/>
              </w:rPr>
              <w:t>dokumante</w:t>
            </w:r>
            <w:proofErr w:type="spellEnd"/>
            <w:r w:rsidRPr="00AB427D">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proofErr w:type="gramStart"/>
            <w:r w:rsidR="00AB427D" w:rsidRPr="00AB427D">
              <w:rPr>
                <w:rFonts w:ascii="Arial" w:hAnsi="Arial" w:cs="Arial"/>
                <w:b w:val="0"/>
                <w:sz w:val="16"/>
                <w:szCs w:val="16"/>
              </w:rPr>
              <w:t>dokümante</w:t>
            </w:r>
            <w:r w:rsidRPr="00AB427D">
              <w:rPr>
                <w:rFonts w:ascii="Arial" w:hAnsi="Arial" w:cs="Arial"/>
                <w:b w:val="0"/>
                <w:sz w:val="16"/>
                <w:szCs w:val="16"/>
              </w:rPr>
              <w:t xml:space="preserve"> edilmiş</w:t>
            </w:r>
            <w:proofErr w:type="gramEnd"/>
            <w:r w:rsidRPr="00AB427D">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w:t>
            </w:r>
            <w:proofErr w:type="spellStart"/>
            <w:r w:rsidRPr="00AB427D">
              <w:rPr>
                <w:rFonts w:ascii="Arial" w:hAnsi="Arial" w:cs="Arial"/>
                <w:sz w:val="16"/>
                <w:szCs w:val="16"/>
              </w:rPr>
              <w:t>standardlarda</w:t>
            </w:r>
            <w:proofErr w:type="spellEnd"/>
            <w:r w:rsidRPr="00AB427D">
              <w:rPr>
                <w:rFonts w:ascii="Arial" w:hAnsi="Arial" w:cs="Arial"/>
                <w:sz w:val="16"/>
                <w:szCs w:val="16"/>
              </w:rPr>
              <w:t xml:space="preserve">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ISO 22000, ISO 22005 </w:t>
            </w:r>
            <w:proofErr w:type="spellStart"/>
            <w:r w:rsidRPr="00AB427D">
              <w:rPr>
                <w:rFonts w:ascii="Arial" w:hAnsi="Arial" w:cs="Arial"/>
                <w:sz w:val="16"/>
                <w:szCs w:val="16"/>
              </w:rPr>
              <w:t>standardları</w:t>
            </w:r>
            <w:proofErr w:type="spellEnd"/>
            <w:r w:rsidRPr="00AB427D">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Kuruluş izlenebilirlik sistemi ile ilgili bir </w:t>
            </w:r>
            <w:proofErr w:type="gramStart"/>
            <w:r w:rsidRPr="00AB427D">
              <w:rPr>
                <w:rFonts w:ascii="Arial" w:hAnsi="Arial" w:cs="Arial"/>
                <w:b w:val="0"/>
                <w:bCs w:val="0"/>
                <w:sz w:val="16"/>
                <w:szCs w:val="16"/>
                <w:lang w:eastAsia="zh-CN"/>
              </w:rPr>
              <w:t>dokümantasyon</w:t>
            </w:r>
            <w:proofErr w:type="gramEnd"/>
            <w:r w:rsidRPr="00AB427D">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Helal YS </w:t>
            </w:r>
            <w:proofErr w:type="spellStart"/>
            <w:r w:rsidRPr="00AB427D">
              <w:rPr>
                <w:rFonts w:ascii="Arial" w:hAnsi="Arial" w:cs="Arial"/>
                <w:b w:val="0"/>
                <w:bCs w:val="0"/>
                <w:sz w:val="16"/>
                <w:szCs w:val="16"/>
                <w:lang w:eastAsia="zh-CN"/>
              </w:rPr>
              <w:t>ni</w:t>
            </w:r>
            <w:proofErr w:type="spellEnd"/>
            <w:r w:rsidRPr="00AB427D">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w:t>
            </w:r>
            <w:proofErr w:type="spellStart"/>
            <w:r w:rsidRPr="00AB427D">
              <w:rPr>
                <w:rFonts w:ascii="Arial" w:hAnsi="Arial" w:cs="Arial"/>
                <w:sz w:val="16"/>
                <w:szCs w:val="16"/>
                <w:lang w:eastAsia="zh-CN"/>
              </w:rPr>
              <w:t>vb</w:t>
            </w:r>
            <w:proofErr w:type="spellEnd"/>
            <w:r w:rsidRPr="00AB427D">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w:t>
            </w:r>
            <w:proofErr w:type="gramStart"/>
            <w:r w:rsidRPr="00AB427D">
              <w:rPr>
                <w:rFonts w:ascii="Arial" w:hAnsi="Arial" w:cs="Arial"/>
                <w:sz w:val="16"/>
                <w:szCs w:val="16"/>
              </w:rPr>
              <w:t>5.14’de</w:t>
            </w:r>
            <w:proofErr w:type="gramEnd"/>
            <w:r w:rsidRPr="00AB427D">
              <w:rPr>
                <w:rFonts w:ascii="Arial" w:hAnsi="Arial" w:cs="Arial"/>
                <w:sz w:val="16"/>
                <w:szCs w:val="16"/>
              </w:rPr>
              <w:t xml:space="preserv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Hayvansal Gıdalarda Bulunabilecek Farmakolojik Aktif Maddelerin Sınıflandırılması </w:t>
            </w:r>
            <w:proofErr w:type="gramStart"/>
            <w:r w:rsidRPr="00AB427D">
              <w:rPr>
                <w:rFonts w:ascii="Arial" w:hAnsi="Arial" w:cs="Arial"/>
                <w:sz w:val="16"/>
                <w:szCs w:val="16"/>
              </w:rPr>
              <w:t>Ve</w:t>
            </w:r>
            <w:proofErr w:type="gramEnd"/>
            <w:r w:rsidRPr="00AB427D">
              <w:rPr>
                <w:rFonts w:ascii="Arial" w:hAnsi="Arial" w:cs="Arial"/>
                <w:sz w:val="16"/>
                <w:szCs w:val="16"/>
              </w:rPr>
              <w:t xml:space="preser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Gıdalara Vitaminler, Mineraller </w:t>
            </w:r>
            <w:proofErr w:type="gramStart"/>
            <w:r w:rsidRPr="00AB427D">
              <w:rPr>
                <w:rFonts w:ascii="Arial" w:hAnsi="Arial" w:cs="Arial"/>
                <w:sz w:val="16"/>
                <w:szCs w:val="16"/>
              </w:rPr>
              <w:t>Ve</w:t>
            </w:r>
            <w:proofErr w:type="gramEnd"/>
            <w:r w:rsidRPr="00AB427D">
              <w:rPr>
                <w:rFonts w:ascii="Arial" w:hAnsi="Arial" w:cs="Arial"/>
                <w:sz w:val="16"/>
                <w:szCs w:val="16"/>
              </w:rPr>
              <w:t xml:space="preser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Etiketleme </w:t>
            </w:r>
            <w:proofErr w:type="gramStart"/>
            <w:r w:rsidRPr="00AB427D">
              <w:rPr>
                <w:rFonts w:ascii="Arial" w:hAnsi="Arial" w:cs="Arial"/>
                <w:sz w:val="16"/>
                <w:szCs w:val="16"/>
              </w:rPr>
              <w:t>Ve</w:t>
            </w:r>
            <w:proofErr w:type="gramEnd"/>
            <w:r w:rsidRPr="00AB427D">
              <w:rPr>
                <w:rFonts w:ascii="Arial" w:hAnsi="Arial" w:cs="Arial"/>
                <w:sz w:val="16"/>
                <w:szCs w:val="16"/>
              </w:rPr>
              <w:t xml:space="preser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Hedef Dışı Yemlere Taşınması Önlenemeyen </w:t>
            </w:r>
            <w:proofErr w:type="spellStart"/>
            <w:r w:rsidRPr="00AB427D">
              <w:rPr>
                <w:rFonts w:ascii="Arial" w:hAnsi="Arial" w:cs="Arial"/>
                <w:sz w:val="16"/>
                <w:szCs w:val="16"/>
              </w:rPr>
              <w:t>Koksidiyostatların</w:t>
            </w:r>
            <w:proofErr w:type="spellEnd"/>
            <w:r w:rsidRPr="00AB427D">
              <w:rPr>
                <w:rFonts w:ascii="Arial" w:hAnsi="Arial" w:cs="Arial"/>
                <w:sz w:val="16"/>
                <w:szCs w:val="16"/>
              </w:rPr>
              <w:t xml:space="preserve"> </w:t>
            </w:r>
            <w:proofErr w:type="gramStart"/>
            <w:r w:rsidRPr="00AB427D">
              <w:rPr>
                <w:rFonts w:ascii="Arial" w:hAnsi="Arial" w:cs="Arial"/>
                <w:sz w:val="16"/>
                <w:szCs w:val="16"/>
              </w:rPr>
              <w:t>Ve</w:t>
            </w:r>
            <w:proofErr w:type="gramEnd"/>
            <w:r w:rsidRPr="00AB427D">
              <w:rPr>
                <w:rFonts w:ascii="Arial" w:hAnsi="Arial" w:cs="Arial"/>
                <w:sz w:val="16"/>
                <w:szCs w:val="16"/>
              </w:rPr>
              <w:t xml:space="preserve"> </w:t>
            </w:r>
            <w:proofErr w:type="spellStart"/>
            <w:r w:rsidRPr="00AB427D">
              <w:rPr>
                <w:rFonts w:ascii="Arial" w:hAnsi="Arial" w:cs="Arial"/>
                <w:sz w:val="16"/>
                <w:szCs w:val="16"/>
              </w:rPr>
              <w:t>Histomonostatların</w:t>
            </w:r>
            <w:proofErr w:type="spellEnd"/>
            <w:r w:rsidRPr="00AB427D">
              <w:rPr>
                <w:rFonts w:ascii="Arial" w:hAnsi="Arial" w:cs="Arial"/>
                <w:sz w:val="16"/>
                <w:szCs w:val="16"/>
              </w:rPr>
              <w:t xml:space="preserve">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Salça </w:t>
            </w:r>
            <w:proofErr w:type="gramStart"/>
            <w:r w:rsidRPr="00AB427D">
              <w:rPr>
                <w:rFonts w:ascii="Arial" w:hAnsi="Arial" w:cs="Arial"/>
                <w:sz w:val="16"/>
                <w:szCs w:val="16"/>
              </w:rPr>
              <w:t>Ve</w:t>
            </w:r>
            <w:proofErr w:type="gramEnd"/>
            <w:r w:rsidRPr="00AB427D">
              <w:rPr>
                <w:rFonts w:ascii="Arial" w:hAnsi="Arial" w:cs="Arial"/>
                <w:sz w:val="16"/>
                <w:szCs w:val="16"/>
              </w:rPr>
              <w:t xml:space="preser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 </w:t>
            </w:r>
            <w:proofErr w:type="gramStart"/>
            <w:r w:rsidRPr="00AB427D">
              <w:rPr>
                <w:rFonts w:ascii="Arial" w:hAnsi="Arial" w:cs="Arial"/>
                <w:sz w:val="16"/>
                <w:szCs w:val="16"/>
              </w:rPr>
              <w:t>İle</w:t>
            </w:r>
            <w:proofErr w:type="gramEnd"/>
            <w:r w:rsidRPr="00AB427D">
              <w:rPr>
                <w:rFonts w:ascii="Arial" w:hAnsi="Arial" w:cs="Arial"/>
                <w:sz w:val="16"/>
                <w:szCs w:val="16"/>
              </w:rPr>
              <w:t xml:space="preserv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 xml:space="preserve">TGK Zeytinyağı </w:t>
            </w:r>
            <w:proofErr w:type="gramStart"/>
            <w:r w:rsidRPr="00AB427D">
              <w:rPr>
                <w:rFonts w:ascii="Arial" w:hAnsi="Arial" w:cs="Arial"/>
                <w:sz w:val="16"/>
                <w:szCs w:val="16"/>
              </w:rPr>
              <w:t>Ve</w:t>
            </w:r>
            <w:proofErr w:type="gramEnd"/>
            <w:r w:rsidRPr="00AB427D">
              <w:rPr>
                <w:rFonts w:ascii="Arial" w:hAnsi="Arial" w:cs="Arial"/>
                <w:sz w:val="16"/>
                <w:szCs w:val="16"/>
              </w:rPr>
              <w:t xml:space="preser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Hızlı Dondurulmuş Gıdaların Depolanması, Muhafazası </w:t>
            </w:r>
            <w:proofErr w:type="gramStart"/>
            <w:r w:rsidRPr="00AB427D">
              <w:rPr>
                <w:rFonts w:ascii="Arial" w:hAnsi="Arial" w:cs="Arial"/>
                <w:sz w:val="16"/>
                <w:szCs w:val="16"/>
              </w:rPr>
              <w:t>Ve</w:t>
            </w:r>
            <w:proofErr w:type="gramEnd"/>
            <w:r w:rsidRPr="00AB427D">
              <w:rPr>
                <w:rFonts w:ascii="Arial" w:hAnsi="Arial" w:cs="Arial"/>
                <w:sz w:val="16"/>
                <w:szCs w:val="16"/>
              </w:rPr>
              <w:t xml:space="preser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Bitki Adı </w:t>
            </w:r>
            <w:proofErr w:type="gramStart"/>
            <w:r w:rsidRPr="00AB427D">
              <w:rPr>
                <w:rFonts w:ascii="Arial" w:hAnsi="Arial" w:cs="Arial"/>
                <w:sz w:val="16"/>
                <w:szCs w:val="16"/>
              </w:rPr>
              <w:t>İle</w:t>
            </w:r>
            <w:proofErr w:type="gramEnd"/>
            <w:r w:rsidRPr="00AB427D">
              <w:rPr>
                <w:rFonts w:ascii="Arial" w:hAnsi="Arial" w:cs="Arial"/>
                <w:sz w:val="16"/>
                <w:szCs w:val="16"/>
              </w:rPr>
              <w:t xml:space="preserv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 xml:space="preserve">TGK Gıdaların Ait Olduğu Partiyi Tanımlayan İşaretler </w:t>
            </w:r>
            <w:proofErr w:type="gramStart"/>
            <w:r w:rsidRPr="00AB427D">
              <w:rPr>
                <w:rFonts w:ascii="Arial" w:hAnsi="Arial" w:cs="Arial"/>
                <w:sz w:val="16"/>
                <w:szCs w:val="16"/>
              </w:rPr>
              <w:t>Veya</w:t>
            </w:r>
            <w:proofErr w:type="gramEnd"/>
            <w:r w:rsidRPr="00AB427D">
              <w:rPr>
                <w:rFonts w:ascii="Arial" w:hAnsi="Arial" w:cs="Arial"/>
                <w:sz w:val="16"/>
                <w:szCs w:val="16"/>
              </w:rPr>
              <w:t xml:space="preserve">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Not: Ürün içerisinde bulunan hammadde ve yardımcı maddeye ilişkin farklı bir mevzuat varsa denetçi/</w:t>
            </w:r>
            <w:proofErr w:type="spellStart"/>
            <w:r w:rsidRPr="00AB427D">
              <w:rPr>
                <w:rFonts w:ascii="Arial" w:hAnsi="Arial" w:cs="Arial"/>
                <w:b w:val="0"/>
                <w:bCs w:val="0"/>
                <w:i/>
                <w:iCs/>
                <w:sz w:val="16"/>
                <w:szCs w:val="16"/>
              </w:rPr>
              <w:t>başdenetçi</w:t>
            </w:r>
            <w:proofErr w:type="spellEnd"/>
            <w:r w:rsidRPr="00AB427D">
              <w:rPr>
                <w:rFonts w:ascii="Arial" w:hAnsi="Arial" w:cs="Arial"/>
                <w:b w:val="0"/>
                <w:bCs w:val="0"/>
                <w:i/>
                <w:iCs/>
                <w:sz w:val="16"/>
                <w:szCs w:val="16"/>
              </w:rPr>
              <w:t xml:space="preserve">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İlgili fonksiyon ve seviyelerde </w:t>
            </w:r>
            <w:proofErr w:type="spellStart"/>
            <w:r w:rsidRPr="00AB427D">
              <w:rPr>
                <w:rFonts w:ascii="Arial" w:hAnsi="Arial" w:cs="Arial"/>
                <w:b w:val="0"/>
                <w:bCs w:val="0"/>
                <w:sz w:val="16"/>
                <w:szCs w:val="16"/>
                <w:lang w:eastAsia="tr-TR"/>
              </w:rPr>
              <w:t>HGYS’ye</w:t>
            </w:r>
            <w:proofErr w:type="spellEnd"/>
            <w:r w:rsidRPr="00AB427D">
              <w:rPr>
                <w:rFonts w:ascii="Arial" w:hAnsi="Arial" w:cs="Arial"/>
                <w:b w:val="0"/>
                <w:bCs w:val="0"/>
                <w:sz w:val="16"/>
                <w:szCs w:val="16"/>
                <w:lang w:eastAsia="tr-TR"/>
              </w:rPr>
              <w:t xml:space="preserv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proofErr w:type="spellStart"/>
            <w:r w:rsidRPr="00AB427D">
              <w:rPr>
                <w:rFonts w:ascii="Arial" w:hAnsi="Arial" w:cs="Arial"/>
                <w:b w:val="0"/>
                <w:bCs w:val="0"/>
                <w:sz w:val="16"/>
                <w:szCs w:val="16"/>
                <w:lang w:eastAsia="tr-TR"/>
              </w:rPr>
              <w:t>HGYS’de</w:t>
            </w:r>
            <w:proofErr w:type="spellEnd"/>
            <w:r w:rsidRPr="00AB427D">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proofErr w:type="gramStart"/>
            <w:r w:rsidRPr="00AB427D">
              <w:rPr>
                <w:rFonts w:ascii="Arial" w:hAnsi="Arial" w:cs="Arial"/>
                <w:b w:val="0"/>
                <w:bCs w:val="0"/>
                <w:sz w:val="16"/>
                <w:szCs w:val="16"/>
                <w:lang w:eastAsia="tr-TR"/>
              </w:rPr>
              <w:t>Dokümante edilmiş</w:t>
            </w:r>
            <w:proofErr w:type="gramEnd"/>
            <w:r w:rsidRPr="00AB427D">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B427D">
              <w:rPr>
                <w:rFonts w:ascii="Arial" w:hAnsi="Arial" w:cs="Arial"/>
                <w:b w:val="0"/>
                <w:bCs w:val="0"/>
                <w:sz w:val="16"/>
                <w:szCs w:val="16"/>
                <w:lang w:eastAsia="tr-TR"/>
              </w:rPr>
              <w:t>ÖGP’ler</w:t>
            </w:r>
            <w:proofErr w:type="spellEnd"/>
            <w:r w:rsidRPr="00AB427D">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HGYS ekibi, ürünler veya ürün kategorileri ile HGYS kapsamındaki prosesler için </w:t>
            </w:r>
            <w:proofErr w:type="gramStart"/>
            <w:r w:rsidRPr="00AB427D">
              <w:rPr>
                <w:rFonts w:ascii="Arial" w:hAnsi="Arial" w:cs="Arial"/>
                <w:b w:val="0"/>
                <w:bCs w:val="0"/>
                <w:sz w:val="16"/>
                <w:szCs w:val="16"/>
                <w:lang w:eastAsia="tr-TR"/>
              </w:rPr>
              <w:t>dokümante edilmiş</w:t>
            </w:r>
            <w:proofErr w:type="gramEnd"/>
            <w:r w:rsidRPr="00AB427D">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w:t>
            </w:r>
            <w:proofErr w:type="spellStart"/>
            <w:r w:rsidRPr="00AB427D">
              <w:rPr>
                <w:rFonts w:ascii="Arial" w:hAnsi="Arial" w:cs="Arial"/>
                <w:b w:val="0"/>
                <w:bCs w:val="0"/>
                <w:sz w:val="16"/>
                <w:szCs w:val="16"/>
                <w:lang w:eastAsia="tr-TR"/>
              </w:rPr>
              <w:t>ÖGP’lerin</w:t>
            </w:r>
            <w:proofErr w:type="spellEnd"/>
            <w:r w:rsidRPr="00AB427D">
              <w:rPr>
                <w:rFonts w:ascii="Arial" w:hAnsi="Arial" w:cs="Arial"/>
                <w:b w:val="0"/>
                <w:bCs w:val="0"/>
                <w:sz w:val="16"/>
                <w:szCs w:val="16"/>
                <w:lang w:eastAsia="tr-TR"/>
              </w:rPr>
              <w:t xml:space="preserve"> izlenmesinden ve </w:t>
            </w:r>
            <w:proofErr w:type="spellStart"/>
            <w:r w:rsidRPr="00AB427D">
              <w:rPr>
                <w:rFonts w:ascii="Arial" w:hAnsi="Arial" w:cs="Arial"/>
                <w:b w:val="0"/>
                <w:bCs w:val="0"/>
                <w:sz w:val="16"/>
                <w:szCs w:val="16"/>
                <w:lang w:eastAsia="tr-TR"/>
              </w:rPr>
              <w:t>KKN’lerden</w:t>
            </w:r>
            <w:proofErr w:type="spellEnd"/>
            <w:r w:rsidRPr="00AB427D">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Kuruluş, </w:t>
            </w: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işleyişi ile ilgili bilgi edinmek için planlı aralıklarla </w:t>
            </w: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 xml:space="preserve">Üst yönetim, kuruluşun </w:t>
            </w:r>
            <w:proofErr w:type="spellStart"/>
            <w:r w:rsidRPr="00AB427D">
              <w:rPr>
                <w:rFonts w:ascii="Arial" w:hAnsi="Arial" w:cs="Arial"/>
                <w:b w:val="0"/>
                <w:bCs w:val="0"/>
                <w:sz w:val="16"/>
                <w:szCs w:val="16"/>
                <w:lang w:eastAsia="tr-TR"/>
              </w:rPr>
              <w:t>HGYS’ni</w:t>
            </w:r>
            <w:proofErr w:type="spellEnd"/>
            <w:r w:rsidRPr="00AB427D">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proofErr w:type="spellStart"/>
            <w:r w:rsidRPr="00AB427D">
              <w:rPr>
                <w:rFonts w:ascii="Arial" w:hAnsi="Arial" w:cs="Arial"/>
                <w:sz w:val="16"/>
                <w:szCs w:val="16"/>
                <w:lang w:eastAsia="tr-TR"/>
              </w:rPr>
              <w:t>HGYS’nin</w:t>
            </w:r>
            <w:proofErr w:type="spellEnd"/>
            <w:r w:rsidRPr="00AB427D">
              <w:rPr>
                <w:rFonts w:ascii="Arial" w:hAnsi="Arial" w:cs="Arial"/>
                <w:sz w:val="16"/>
                <w:szCs w:val="16"/>
                <w:lang w:eastAsia="tr-TR"/>
              </w:rPr>
              <w:t xml:space="preserve"> güncellenmesi</w:t>
            </w:r>
          </w:p>
          <w:p w14:paraId="5DC7DA6A" w14:textId="14102AEB" w:rsidR="008C2BC5" w:rsidRPr="00AB427D" w:rsidRDefault="008C2BC5" w:rsidP="008C2BC5">
            <w:pPr>
              <w:widowControl/>
              <w:rPr>
                <w:rFonts w:ascii="Arial" w:hAnsi="Arial" w:cs="Arial"/>
                <w:sz w:val="16"/>
                <w:szCs w:val="16"/>
              </w:rPr>
            </w:pPr>
            <w:proofErr w:type="spellStart"/>
            <w:r w:rsidRPr="00AB427D">
              <w:rPr>
                <w:rFonts w:ascii="Arial" w:hAnsi="Arial" w:cs="Arial"/>
                <w:b w:val="0"/>
                <w:bCs w:val="0"/>
                <w:sz w:val="16"/>
                <w:szCs w:val="16"/>
                <w:lang w:eastAsia="tr-TR"/>
              </w:rPr>
              <w:t>HGYS’nin</w:t>
            </w:r>
            <w:proofErr w:type="spellEnd"/>
            <w:r w:rsidRPr="00AB427D">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583EA3">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CE2B4" w14:textId="77777777" w:rsidR="00583EA3" w:rsidRDefault="00583EA3">
      <w:r>
        <w:separator/>
      </w:r>
    </w:p>
  </w:endnote>
  <w:endnote w:type="continuationSeparator" w:id="0">
    <w:p w14:paraId="43D2880E" w14:textId="77777777" w:rsidR="00583EA3" w:rsidRDefault="0058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20BBC" w14:textId="77777777" w:rsidR="00583EA3" w:rsidRDefault="00583EA3">
      <w:r>
        <w:separator/>
      </w:r>
    </w:p>
  </w:footnote>
  <w:footnote w:type="continuationSeparator" w:id="0">
    <w:p w14:paraId="692B3C8B" w14:textId="77777777" w:rsidR="00583EA3" w:rsidRDefault="00583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proofErr w:type="spellStart"/>
          <w:proofErr w:type="gramStart"/>
          <w:r>
            <w:rPr>
              <w:rFonts w:ascii="Arial" w:hAnsi="Arial" w:cs="Arial"/>
              <w:b w:val="0"/>
              <w:sz w:val="20"/>
              <w:szCs w:val="20"/>
            </w:rPr>
            <w:t>18.07.2024</w:t>
          </w:r>
          <w:proofErr w:type="spellEnd"/>
          <w:proofErr w:type="gramEnd"/>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proofErr w:type="spellStart"/>
          <w:proofErr w:type="gramStart"/>
          <w:r>
            <w:rPr>
              <w:rFonts w:ascii="Arial" w:hAnsi="Arial" w:cs="Arial"/>
              <w:b w:val="0"/>
              <w:sz w:val="20"/>
              <w:szCs w:val="20"/>
            </w:rPr>
            <w:t>3385</w:t>
          </w:r>
          <w:proofErr w:type="spellEnd"/>
          <w:proofErr w:type="gramEnd"/>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Pages>
  <Words>4573</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9</cp:revision>
  <cp:lastPrinted>2008-01-11T14:40:00Z</cp:lastPrinted>
  <dcterms:created xsi:type="dcterms:W3CDTF">2023-09-17T13:44:00Z</dcterms:created>
  <dcterms:modified xsi:type="dcterms:W3CDTF">2024-04-24T11:57:00Z</dcterms:modified>
</cp:coreProperties>
</file>