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A2CD" w14:textId="54FC77BC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102B" w:rsidRPr="00EB102B">
        <w:rPr>
          <w:rFonts w:ascii="CMCSC10" w:hAnsi="CMCSC10"/>
          <w:noProof/>
          <w:sz w:val="28"/>
          <w:szCs w:val="28"/>
        </w:rPr>
        <w:t>Prof.</w:t>
      </w:r>
      <w:r w:rsidR="00EB102B">
        <w:rPr>
          <w:rFonts w:ascii="CMCSC10" w:hAnsi="CMCSC10"/>
          <w:noProof/>
          <w:sz w:val="28"/>
          <w:szCs w:val="28"/>
        </w:rPr>
        <w:t xml:space="preserve"> </w:t>
      </w:r>
      <w:r w:rsidR="00EB102B" w:rsidRPr="00EB102B">
        <w:rPr>
          <w:rFonts w:ascii="CMCSC10" w:hAnsi="CMCSC10"/>
          <w:noProof/>
          <w:sz w:val="28"/>
          <w:szCs w:val="28"/>
        </w:rPr>
        <w:t>Dr. Mine Elif KARSLIGİL</w:t>
      </w:r>
      <w:r w:rsidR="00BE533C">
        <w:rPr>
          <w:rFonts w:ascii="CMCSC10" w:hAnsi="CMCSC10"/>
          <w:sz w:val="28"/>
          <w:szCs w:val="28"/>
        </w:rPr>
        <w:t xml:space="preserve">             </w:t>
      </w:r>
      <w:r w:rsidR="00EB102B">
        <w:rPr>
          <w:rFonts w:ascii="CMCSC10" w:hAnsi="CMCSC10"/>
          <w:sz w:val="28"/>
          <w:szCs w:val="28"/>
        </w:rPr>
        <w:t xml:space="preserve"> </w:t>
      </w:r>
      <w:r w:rsidR="00EB102B" w:rsidRPr="00EB102B">
        <w:rPr>
          <w:rFonts w:ascii="CMCSC10" w:hAnsi="CMCSC10"/>
          <w:sz w:val="28"/>
          <w:szCs w:val="28"/>
        </w:rPr>
        <w:t>BLM2512</w:t>
      </w:r>
      <w:r w:rsidR="00F96A81">
        <w:rPr>
          <w:rFonts w:ascii="CMCSC10" w:hAnsi="CMCSC10"/>
          <w:sz w:val="28"/>
          <w:szCs w:val="28"/>
        </w:rPr>
        <w:t xml:space="preserve"> </w:t>
      </w:r>
      <w:r w:rsidR="00EB102B" w:rsidRPr="00EB102B">
        <w:rPr>
          <w:rFonts w:ascii="CMCSC10" w:hAnsi="CMCSC10"/>
          <w:sz w:val="28"/>
          <w:szCs w:val="28"/>
        </w:rPr>
        <w:t xml:space="preserve">Veri </w:t>
      </w:r>
      <w:proofErr w:type="spellStart"/>
      <w:r w:rsidR="00EB102B" w:rsidRPr="00EB102B">
        <w:rPr>
          <w:rFonts w:ascii="CMCSC10" w:hAnsi="CMCSC10"/>
          <w:sz w:val="28"/>
          <w:szCs w:val="28"/>
        </w:rPr>
        <w:t>Yapıları</w:t>
      </w:r>
      <w:proofErr w:type="spellEnd"/>
      <w:r w:rsidR="00EB102B" w:rsidRPr="00EB102B">
        <w:rPr>
          <w:rFonts w:ascii="CMCSC10" w:hAnsi="CMCSC10"/>
          <w:sz w:val="28"/>
          <w:szCs w:val="28"/>
        </w:rPr>
        <w:t xml:space="preserve"> Ve </w:t>
      </w:r>
      <w:proofErr w:type="spellStart"/>
      <w:r w:rsidR="00EB102B" w:rsidRPr="00EB102B">
        <w:rPr>
          <w:rFonts w:ascii="CMCSC10" w:hAnsi="CMCSC10"/>
          <w:sz w:val="28"/>
          <w:szCs w:val="28"/>
        </w:rPr>
        <w:t>Algoritmalar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450DA539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r w:rsidR="00C23056">
        <w:rPr>
          <w:rFonts w:ascii="Times New Roman" w:hAnsi="Times New Roman" w:cs="Times New Roman"/>
          <w:b/>
          <w:sz w:val="24"/>
        </w:rPr>
        <w:t xml:space="preserve">Teslim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25097C" w:rsidRPr="0025097C">
        <w:rPr>
          <w:rFonts w:ascii="Times New Roman" w:hAnsi="Times New Roman" w:cs="Times New Roman"/>
          <w:b/>
          <w:sz w:val="24"/>
        </w:rPr>
        <w:t>21.05.2024 23:59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00F8B684" w:rsidR="00B67754" w:rsidRPr="00D36E37" w:rsidRDefault="0025097C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Proje</w:t>
      </w:r>
      <w:proofErr w:type="spellEnd"/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 xml:space="preserve">Yıldız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B10CAE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EB102B">
        <w:rPr>
          <w:rFonts w:ascii="Times New Roman" w:hAnsi="Times New Roman" w:cs="Times New Roman"/>
          <w:sz w:val="24"/>
        </w:rPr>
        <w:t>4</w:t>
      </w:r>
    </w:p>
    <w:p w14:paraId="4AA59B51" w14:textId="77777777" w:rsidR="001F4226" w:rsidRDefault="001F4226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14:paraId="048C6391" w14:textId="77777777" w:rsidR="001F4226" w:rsidRDefault="001F4226" w:rsidP="004D0CA4">
      <w:pPr>
        <w:rPr>
          <w:rFonts w:ascii="Times New Roman" w:hAnsi="Times New Roman" w:cs="Times New Roman"/>
          <w:sz w:val="24"/>
        </w:rPr>
      </w:pPr>
    </w:p>
    <w:p w14:paraId="06624146" w14:textId="63959C78" w:rsidR="007674BB" w:rsidRPr="00FB49B7" w:rsidRDefault="001F4226" w:rsidP="004D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Video Linki: </w:t>
      </w:r>
      <w:hyperlink r:id="rId9" w:history="1">
        <w:r w:rsidR="007674BB" w:rsidRPr="006E712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https://www.youtube.com/watch?v=eyypf7IcPII</w:t>
        </w:r>
      </w:hyperlink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715544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57650B7E" w:rsidR="00715544" w:rsidRPr="005A3090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</w:t>
            </w:r>
            <w:r w:rsidR="001418B5" w:rsidRP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in</w:t>
            </w:r>
            <w:r w:rsidR="001418B5" w:rsidRP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Tanımı</w:t>
            </w:r>
          </w:p>
        </w:tc>
      </w:tr>
      <w:tr w:rsidR="005A3090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37E39EC4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Problemin Çözümü</w:t>
            </w:r>
          </w:p>
        </w:tc>
      </w:tr>
      <w:tr w:rsidR="005A3090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390674E1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Karşılaşılan Sorunlar</w:t>
            </w:r>
          </w:p>
        </w:tc>
      </w:tr>
      <w:tr w:rsidR="005A3090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700553B5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5F5C5D95" w14:textId="77777777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315D" w14:textId="77777777" w:rsidR="001418B5" w:rsidRDefault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55C8" w14:textId="1BEB2BDC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Tanımı</w:t>
      </w:r>
      <w:proofErr w:type="spellEnd"/>
    </w:p>
    <w:p w14:paraId="2C7DDDB1" w14:textId="5EBF8EB5" w:rsidR="00174AC2" w:rsidRDefault="00E40686" w:rsidP="001418B5">
      <w:pPr>
        <w:rPr>
          <w:rFonts w:ascii="Times New Roman" w:hAnsi="Times New Roman" w:cs="Times New Roman"/>
          <w:sz w:val="28"/>
          <w:szCs w:val="28"/>
        </w:rPr>
      </w:pPr>
      <w:r w:rsidRPr="00E40686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projede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belirli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ağırlığa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(weight)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sahip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çeşitli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kenarları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(edge)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graf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üzerindeki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olası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çokgenlerin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(polygon)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belirlenmesi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gerekmektedir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Çokgenler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grafın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düğümlerini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node’larını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birleştiren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kenarlarla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oluşturulur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belirli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ağırlığa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sahiptir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ağırlıklar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her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çokgenin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toplam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uzunluğunu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belirle</w:t>
      </w:r>
      <w:r>
        <w:rPr>
          <w:rFonts w:ascii="Times New Roman" w:hAnsi="Times New Roman" w:cs="Times New Roman"/>
          <w:sz w:val="28"/>
          <w:szCs w:val="28"/>
        </w:rPr>
        <w:t>mektedir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Bu problem,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verilen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graf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üzerindeki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olası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çokgenleri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bulmayı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bunları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belirli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düzende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organize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etmeyi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içerir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>.</w:t>
      </w:r>
    </w:p>
    <w:p w14:paraId="2E1A1B02" w14:textId="77777777" w:rsidR="00E40686" w:rsidRDefault="00E40686" w:rsidP="001418B5">
      <w:pPr>
        <w:rPr>
          <w:rFonts w:ascii="Times New Roman" w:hAnsi="Times New Roman" w:cs="Times New Roman"/>
          <w:sz w:val="28"/>
          <w:szCs w:val="28"/>
        </w:rPr>
      </w:pPr>
    </w:p>
    <w:p w14:paraId="53FF428C" w14:textId="3CBDB42F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Çözümü</w:t>
      </w:r>
      <w:proofErr w:type="spellEnd"/>
    </w:p>
    <w:p w14:paraId="22982D53" w14:textId="4274C71D" w:rsidR="00E40686" w:rsidRPr="00E40686" w:rsidRDefault="00E40686" w:rsidP="00E406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Problemin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çözümü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öncelikle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graf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oluşturarak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başlar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graf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txt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dosya</w:t>
      </w:r>
      <w:r>
        <w:rPr>
          <w:rFonts w:ascii="Times New Roman" w:hAnsi="Times New Roman" w:cs="Times New Roman"/>
          <w:sz w:val="28"/>
          <w:szCs w:val="28"/>
        </w:rPr>
        <w:t>sından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okunan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verilere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dayanır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düğüm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komşuluk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kenar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listesi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temsil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Her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kenar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hedef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düğüm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ağırlığa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sahiptir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>.</w:t>
      </w:r>
    </w:p>
    <w:p w14:paraId="4901068D" w14:textId="68943453" w:rsidR="00E40686" w:rsidRPr="00E40686" w:rsidRDefault="00E40686" w:rsidP="00E40686">
      <w:pPr>
        <w:rPr>
          <w:rFonts w:ascii="Times New Roman" w:hAnsi="Times New Roman" w:cs="Times New Roman"/>
          <w:sz w:val="28"/>
          <w:szCs w:val="28"/>
        </w:rPr>
      </w:pPr>
      <w:r w:rsidRPr="00E40686">
        <w:rPr>
          <w:rFonts w:ascii="Times New Roman" w:hAnsi="Times New Roman" w:cs="Times New Roman"/>
          <w:sz w:val="28"/>
          <w:szCs w:val="28"/>
        </w:rPr>
        <w:t xml:space="preserve">Daha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derinlik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öncelikli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arama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(DFS)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kullanılarak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graf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üzerindeki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olası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çokgenler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belirlenir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DFS, her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düğümden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başlar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ziyaret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edilen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düğümleri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saklar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Eğer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DFS,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başlangıç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düğümüne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geri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döner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üç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düğüm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varsa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bulunmuştur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</w:t>
      </w:r>
      <w:proofErr w:type="spellEnd"/>
      <w:r w:rsidR="000D4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EE5">
        <w:rPr>
          <w:rFonts w:ascii="Times New Roman" w:hAnsi="Times New Roman" w:cs="Times New Roman"/>
          <w:sz w:val="28"/>
          <w:szCs w:val="28"/>
        </w:rPr>
        <w:t>bulunduktan</w:t>
      </w:r>
      <w:proofErr w:type="spellEnd"/>
      <w:r w:rsidR="000D4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EE5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EE5">
        <w:rPr>
          <w:rFonts w:ascii="Times New Roman" w:hAnsi="Times New Roman" w:cs="Times New Roman"/>
          <w:sz w:val="28"/>
          <w:szCs w:val="28"/>
        </w:rPr>
        <w:t>linkli</w:t>
      </w:r>
      <w:proofErr w:type="spellEnd"/>
      <w:r w:rsidR="000D4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listesine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eklenir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>.</w:t>
      </w:r>
    </w:p>
    <w:p w14:paraId="0DBA29F0" w14:textId="1E92962C" w:rsidR="00E40686" w:rsidRPr="00E40686" w:rsidRDefault="00E40686" w:rsidP="00E40686">
      <w:pPr>
        <w:rPr>
          <w:rFonts w:ascii="Times New Roman" w:hAnsi="Times New Roman" w:cs="Times New Roman"/>
          <w:sz w:val="28"/>
          <w:szCs w:val="28"/>
        </w:rPr>
      </w:pPr>
      <w:r w:rsidRPr="00E40686">
        <w:rPr>
          <w:rFonts w:ascii="Times New Roman" w:hAnsi="Times New Roman" w:cs="Times New Roman"/>
          <w:sz w:val="28"/>
          <w:szCs w:val="28"/>
        </w:rPr>
        <w:t xml:space="preserve">Bir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sonraki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adımda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çokgenler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alfabetik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sıraya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göre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düzenlenir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aynı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çokgenlerin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sıralamaları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örneğin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ABCD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ADCB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aynı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çokgendir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listeden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çıkarılır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>.</w:t>
      </w:r>
    </w:p>
    <w:p w14:paraId="4A66C161" w14:textId="21BBB616" w:rsidR="00174AC2" w:rsidRDefault="00E40686" w:rsidP="001418B5">
      <w:pPr>
        <w:rPr>
          <w:rFonts w:ascii="Times New Roman" w:hAnsi="Times New Roman" w:cs="Times New Roman"/>
          <w:sz w:val="28"/>
          <w:szCs w:val="28"/>
        </w:rPr>
      </w:pPr>
      <w:r w:rsidRPr="00E40686">
        <w:rPr>
          <w:rFonts w:ascii="Times New Roman" w:hAnsi="Times New Roman" w:cs="Times New Roman"/>
          <w:sz w:val="28"/>
          <w:szCs w:val="28"/>
        </w:rPr>
        <w:t xml:space="preserve">Son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çokgenin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detayları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toplam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sayısı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yazdırılır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detaylar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çokgenin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köşe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sayısını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içerdiği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kenarları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toplam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uzunluğunu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686">
        <w:rPr>
          <w:rFonts w:ascii="Times New Roman" w:hAnsi="Times New Roman" w:cs="Times New Roman"/>
          <w:sz w:val="28"/>
          <w:szCs w:val="28"/>
        </w:rPr>
        <w:t>içerir</w:t>
      </w:r>
      <w:proofErr w:type="spellEnd"/>
      <w:r w:rsidRPr="00E40686">
        <w:rPr>
          <w:rFonts w:ascii="Times New Roman" w:hAnsi="Times New Roman" w:cs="Times New Roman"/>
          <w:sz w:val="28"/>
          <w:szCs w:val="28"/>
        </w:rPr>
        <w:t>.</w:t>
      </w:r>
    </w:p>
    <w:p w14:paraId="2E0C394C" w14:textId="77777777" w:rsidR="00E40686" w:rsidRDefault="00E40686" w:rsidP="001418B5">
      <w:pPr>
        <w:rPr>
          <w:rFonts w:ascii="Times New Roman" w:hAnsi="Times New Roman" w:cs="Times New Roman"/>
          <w:sz w:val="28"/>
          <w:szCs w:val="28"/>
        </w:rPr>
      </w:pPr>
    </w:p>
    <w:p w14:paraId="3A01BA5C" w14:textId="42EB68A5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Karşılaşılan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Sorunlar</w:t>
      </w:r>
      <w:proofErr w:type="spellEnd"/>
    </w:p>
    <w:p w14:paraId="64B28152" w14:textId="6B21209F" w:rsidR="000F31D4" w:rsidRDefault="00E40686" w:rsidP="00250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organizePolygons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Polygon*)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ortaya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çıkmıştır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alfabetik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küçük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sıralamayı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bulmak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>
        <w:rPr>
          <w:rFonts w:ascii="Times New Roman" w:hAnsi="Times New Roman" w:cs="Times New Roman"/>
          <w:sz w:val="28"/>
          <w:szCs w:val="28"/>
        </w:rPr>
        <w:t>yolu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alfabetik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sıralamak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döndürmek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yolların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varlığını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tespit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yapılmıştır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işlemleri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karşılaştırma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yapılırken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termination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kavramını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sonlarına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‘\0’ </w:t>
      </w:r>
      <w:proofErr w:type="spellStart"/>
      <w:r>
        <w:rPr>
          <w:rFonts w:ascii="Times New Roman" w:hAnsi="Times New Roman" w:cs="Times New Roman"/>
          <w:sz w:val="28"/>
          <w:szCs w:val="28"/>
        </w:rPr>
        <w:t>eklemeyi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unuttum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583BD0" w14:textId="67B8A7B0" w:rsidR="00174AC2" w:rsidRDefault="00E40686" w:rsidP="00174A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Ayrıca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printResults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Graph*, Polygon*)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yazdırılırken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indekslemelerde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sürü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yaptım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9E847F" w14:textId="6BBCB0BA" w:rsidR="00E40686" w:rsidRDefault="00E40686" w:rsidP="00174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DFS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algoritmasında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uzunluğu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olan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sonuçları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ayıklamakta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sıkıntı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çektim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3EE53C" w14:textId="2E1A1BCE" w:rsidR="00852514" w:rsidRDefault="001418B5" w:rsidP="00665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61191679" w14:textId="77777777" w:rsidR="00665FAC" w:rsidRDefault="00665FAC" w:rsidP="00665F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E9719" w14:textId="3FAFB14E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31DC1F" wp14:editId="2A243E18">
            <wp:extent cx="5160397" cy="2252160"/>
            <wp:effectExtent l="0" t="0" r="2540" b="0"/>
            <wp:docPr id="154273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38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580" cy="22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84BE" w14:textId="77777777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D3280" w14:textId="2B2D478A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D45F1C" wp14:editId="0244CAE3">
            <wp:extent cx="5152445" cy="1685554"/>
            <wp:effectExtent l="0" t="0" r="0" b="0"/>
            <wp:docPr id="157830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0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487" cy="16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20BA" w14:textId="77777777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A146E" w14:textId="7B3F2F6D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2F2F94" wp14:editId="01B0EB4A">
            <wp:extent cx="5122382" cy="2449002"/>
            <wp:effectExtent l="0" t="0" r="2540" b="8890"/>
            <wp:docPr id="111370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09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640" cy="24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B9B6" w14:textId="323AAD97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FA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2256FF" wp14:editId="34582646">
            <wp:extent cx="5241657" cy="1664898"/>
            <wp:effectExtent l="0" t="0" r="0" b="0"/>
            <wp:docPr id="184845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51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176" cy="1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DB6D" w14:textId="77777777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09644" w14:textId="6272E6A3" w:rsidR="00665FAC" w:rsidRDefault="00665FAC" w:rsidP="0066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Kendi </w:t>
      </w:r>
      <w:proofErr w:type="spellStart"/>
      <w:r>
        <w:rPr>
          <w:rFonts w:ascii="Times New Roman" w:hAnsi="Times New Roman" w:cs="Times New Roman"/>
          <w:sz w:val="28"/>
          <w:szCs w:val="28"/>
        </w:rPr>
        <w:t>örneğim</w:t>
      </w:r>
      <w:proofErr w:type="spellEnd"/>
      <w:r w:rsidR="009416A6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9416A6" w:rsidRPr="009416A6">
          <w:rPr>
            <w:rStyle w:val="Hyperlink"/>
            <w:rFonts w:ascii="Times New Roman" w:hAnsi="Times New Roman" w:cs="Times New Roman"/>
            <w:sz w:val="28"/>
            <w:szCs w:val="28"/>
          </w:rPr>
          <w:t>paint.net</w:t>
        </w:r>
      </w:hyperlink>
      <w:r w:rsidR="0094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6A6">
        <w:rPr>
          <w:rFonts w:ascii="Times New Roman" w:hAnsi="Times New Roman" w:cs="Times New Roman"/>
          <w:sz w:val="28"/>
          <w:szCs w:val="28"/>
        </w:rPr>
        <w:t>isimli</w:t>
      </w:r>
      <w:proofErr w:type="spellEnd"/>
      <w:r w:rsidR="0094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6A6">
        <w:rPr>
          <w:rFonts w:ascii="Times New Roman" w:hAnsi="Times New Roman" w:cs="Times New Roman"/>
          <w:sz w:val="28"/>
          <w:szCs w:val="28"/>
        </w:rPr>
        <w:t>uygulamada</w:t>
      </w:r>
      <w:proofErr w:type="spellEnd"/>
      <w:r w:rsidR="0094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6A6">
        <w:rPr>
          <w:rFonts w:ascii="Times New Roman" w:hAnsi="Times New Roman" w:cs="Times New Roman"/>
          <w:sz w:val="28"/>
          <w:szCs w:val="28"/>
        </w:rPr>
        <w:t>oluşturdum</w:t>
      </w:r>
      <w:proofErr w:type="spellEnd"/>
      <w:r w:rsidR="009416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245F2F" w14:textId="77777777" w:rsidR="00665FAC" w:rsidRDefault="00665FAC" w:rsidP="00665FAC">
      <w:pPr>
        <w:rPr>
          <w:rFonts w:ascii="Times New Roman" w:hAnsi="Times New Roman" w:cs="Times New Roman"/>
          <w:sz w:val="28"/>
          <w:szCs w:val="28"/>
        </w:rPr>
      </w:pPr>
    </w:p>
    <w:p w14:paraId="06557399" w14:textId="77777777" w:rsidR="00665FAC" w:rsidRDefault="00665FAC" w:rsidP="00665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5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332036" wp14:editId="5467A456">
            <wp:extent cx="5422789" cy="5422789"/>
            <wp:effectExtent l="0" t="0" r="6985" b="6985"/>
            <wp:docPr id="176391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19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985" cy="54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6FA1" w14:textId="019A5BB9" w:rsidR="00665FAC" w:rsidRDefault="00665FAC" w:rsidP="0066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Kendi </w:t>
      </w:r>
      <w:proofErr w:type="spellStart"/>
      <w:r>
        <w:rPr>
          <w:rFonts w:ascii="Times New Roman" w:hAnsi="Times New Roman" w:cs="Times New Roman"/>
          <w:sz w:val="28"/>
          <w:szCs w:val="28"/>
        </w:rPr>
        <w:t>örneğimin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dosya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şekli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58E1AF" w14:textId="1E072C10" w:rsidR="00665FAC" w:rsidRDefault="00665FAC" w:rsidP="00665F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6AEEB" w14:textId="77777777" w:rsidR="00665FAC" w:rsidRDefault="00665FAC" w:rsidP="00665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6AC9FF" wp14:editId="1894515C">
            <wp:extent cx="3959750" cy="3205112"/>
            <wp:effectExtent l="0" t="0" r="3175" b="0"/>
            <wp:docPr id="178763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8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942" cy="32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91F" w14:textId="6C79601B" w:rsidR="00665FAC" w:rsidRDefault="00665FAC" w:rsidP="00665F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E99CE" w14:textId="3F0AC347" w:rsidR="00665FAC" w:rsidRDefault="00665FAC" w:rsidP="00665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Kendi </w:t>
      </w:r>
      <w:proofErr w:type="spellStart"/>
      <w:r>
        <w:rPr>
          <w:rFonts w:ascii="Times New Roman" w:hAnsi="Times New Roman" w:cs="Times New Roman"/>
          <w:sz w:val="28"/>
          <w:szCs w:val="28"/>
        </w:rPr>
        <w:t>örneğimin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çıktısı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0320BD" w14:textId="77777777" w:rsidR="00665FAC" w:rsidRDefault="00665FAC" w:rsidP="00665FAC">
      <w:pPr>
        <w:rPr>
          <w:rFonts w:ascii="Times New Roman" w:hAnsi="Times New Roman" w:cs="Times New Roman"/>
          <w:sz w:val="28"/>
          <w:szCs w:val="28"/>
        </w:rPr>
      </w:pPr>
    </w:p>
    <w:p w14:paraId="3A0F1269" w14:textId="436920E1" w:rsidR="00665FAC" w:rsidRPr="00665FAC" w:rsidRDefault="00665FAC" w:rsidP="00665F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5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E08A41" wp14:editId="498B8D47">
            <wp:extent cx="5645426" cy="2694846"/>
            <wp:effectExtent l="0" t="0" r="0" b="0"/>
            <wp:docPr id="124565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54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5241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A4A" w14:textId="77777777" w:rsidR="0025097C" w:rsidRPr="001418B5" w:rsidRDefault="0025097C" w:rsidP="000F31D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097C" w:rsidRPr="0014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FDBB0" w14:textId="77777777" w:rsidR="008F4AB6" w:rsidRDefault="008F4AB6" w:rsidP="00E932F0">
      <w:pPr>
        <w:spacing w:after="0" w:line="240" w:lineRule="auto"/>
      </w:pPr>
      <w:r>
        <w:separator/>
      </w:r>
    </w:p>
  </w:endnote>
  <w:endnote w:type="continuationSeparator" w:id="0">
    <w:p w14:paraId="79CE597A" w14:textId="77777777" w:rsidR="008F4AB6" w:rsidRDefault="008F4AB6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7971E" w14:textId="77777777" w:rsidR="008F4AB6" w:rsidRDefault="008F4AB6" w:rsidP="00E932F0">
      <w:pPr>
        <w:spacing w:after="0" w:line="240" w:lineRule="auto"/>
      </w:pPr>
      <w:r>
        <w:separator/>
      </w:r>
    </w:p>
  </w:footnote>
  <w:footnote w:type="continuationSeparator" w:id="0">
    <w:p w14:paraId="0990526F" w14:textId="77777777" w:rsidR="008F4AB6" w:rsidRDefault="008F4AB6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C56"/>
    <w:multiLevelType w:val="hybridMultilevel"/>
    <w:tmpl w:val="B0E8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6"/>
  </w:num>
  <w:num w:numId="2" w16cid:durableId="1679651841">
    <w:abstractNumId w:val="3"/>
  </w:num>
  <w:num w:numId="3" w16cid:durableId="1654602431">
    <w:abstractNumId w:val="1"/>
  </w:num>
  <w:num w:numId="4" w16cid:durableId="958342057">
    <w:abstractNumId w:val="4"/>
  </w:num>
  <w:num w:numId="5" w16cid:durableId="1364211088">
    <w:abstractNumId w:val="2"/>
  </w:num>
  <w:num w:numId="6" w16cid:durableId="376856000">
    <w:abstractNumId w:val="5"/>
  </w:num>
  <w:num w:numId="7" w16cid:durableId="36386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CF7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D4EE5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31D4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18B5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847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4AC2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87E61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26C"/>
    <w:rsid w:val="001C3C4D"/>
    <w:rsid w:val="001C4653"/>
    <w:rsid w:val="001C4852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22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6647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097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2A2E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228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36FFF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4B0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86AD4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664B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965"/>
    <w:rsid w:val="00660DAB"/>
    <w:rsid w:val="006649DC"/>
    <w:rsid w:val="00664E2A"/>
    <w:rsid w:val="00664E95"/>
    <w:rsid w:val="00665058"/>
    <w:rsid w:val="00665097"/>
    <w:rsid w:val="00665FAC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3E24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4A9C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674BB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97444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514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4AB6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16A6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9E8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591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3B7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90B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670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D3A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0BDC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777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0686"/>
    <w:rsid w:val="00E41065"/>
    <w:rsid w:val="00E414BE"/>
    <w:rsid w:val="00E417CC"/>
    <w:rsid w:val="00E419DE"/>
    <w:rsid w:val="00E42729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02B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6395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0EFE"/>
    <w:rsid w:val="00F11941"/>
    <w:rsid w:val="00F11B20"/>
    <w:rsid w:val="00F11FD0"/>
    <w:rsid w:val="00F12749"/>
    <w:rsid w:val="00F12B7D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9B7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6BE3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Revision">
    <w:name w:val="Revision"/>
    <w:hidden/>
    <w:uiPriority w:val="99"/>
    <w:semiHidden/>
    <w:rsid w:val="00FB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yypf7IcPII" TargetMode="External"/><Relationship Id="rId14" Type="http://schemas.openxmlformats.org/officeDocument/2006/relationships/hyperlink" Target="https://www.getpain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1105</cp:revision>
  <cp:lastPrinted>2019-10-19T14:34:00Z</cp:lastPrinted>
  <dcterms:created xsi:type="dcterms:W3CDTF">2018-03-29T20:51:00Z</dcterms:created>
  <dcterms:modified xsi:type="dcterms:W3CDTF">2024-05-20T03:58:00Z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