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D3" w:rsidRPr="00F96AA9" w:rsidRDefault="00B646D3" w:rsidP="00B646D3">
      <w:pPr>
        <w:autoSpaceDE w:val="0"/>
        <w:autoSpaceDN w:val="0"/>
        <w:adjustRightInd w:val="0"/>
        <w:spacing w:after="0" w:line="240" w:lineRule="auto"/>
        <w:ind w:left="7080"/>
        <w:rPr>
          <w:rFonts w:ascii="Calibri" w:hAnsi="Calibri" w:cs="Calibri"/>
          <w:i/>
          <w:color w:val="000000"/>
          <w:sz w:val="24"/>
          <w:szCs w:val="24"/>
        </w:rPr>
      </w:pPr>
      <w:r w:rsidRPr="00F96AA9">
        <w:rPr>
          <w:rFonts w:ascii="Calibri" w:hAnsi="Calibri" w:cs="Calibri"/>
          <w:i/>
          <w:color w:val="000000"/>
          <w:sz w:val="24"/>
          <w:szCs w:val="24"/>
        </w:rPr>
        <w:t>Özlem Ataş</w:t>
      </w:r>
    </w:p>
    <w:p w:rsidR="00B646D3" w:rsidRPr="00F96AA9" w:rsidRDefault="00F96AA9" w:rsidP="00B646D3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i/>
          <w:color w:val="000000"/>
          <w:sz w:val="24"/>
          <w:szCs w:val="24"/>
        </w:rPr>
        <w:t>12.04.2018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alibri" w:hAnsi="Calibri" w:cs="Calibri"/>
          <w:color w:val="000000"/>
        </w:rPr>
      </w:pPr>
    </w:p>
    <w:p w:rsidR="00BC341D" w:rsidRDefault="00BC341D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Pr="006A0D9C" w:rsidRDefault="006A0CC4" w:rsidP="006A0D9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b/>
          <w:iCs/>
          <w:color w:val="000000"/>
          <w:sz w:val="40"/>
          <w:szCs w:val="40"/>
        </w:rPr>
      </w:pPr>
      <w:r w:rsidRPr="006A0D9C">
        <w:rPr>
          <w:rFonts w:ascii="Arial Black" w:hAnsi="Arial Black" w:cs="Arial"/>
          <w:b/>
          <w:color w:val="000000"/>
          <w:sz w:val="40"/>
          <w:szCs w:val="40"/>
        </w:rPr>
        <w:t xml:space="preserve">Technical </w:t>
      </w:r>
      <w:r w:rsidR="00B646D3" w:rsidRPr="006A0D9C">
        <w:rPr>
          <w:rFonts w:ascii="Arial Black" w:hAnsi="Arial Black" w:cs="Arial"/>
          <w:b/>
          <w:iCs/>
          <w:color w:val="000000"/>
          <w:sz w:val="40"/>
          <w:szCs w:val="40"/>
        </w:rPr>
        <w:t>Design</w:t>
      </w:r>
      <w:r w:rsidR="006A0D9C" w:rsidRPr="006A0D9C">
        <w:rPr>
          <w:rFonts w:ascii="Arial Black" w:hAnsi="Arial Black" w:cs="Arial"/>
          <w:b/>
          <w:iCs/>
          <w:color w:val="000000"/>
          <w:sz w:val="40"/>
          <w:szCs w:val="40"/>
        </w:rPr>
        <w:t xml:space="preserve"> Document</w:t>
      </w:r>
    </w:p>
    <w:p w:rsidR="00F96AA9" w:rsidRDefault="00F96AA9" w:rsidP="00B646D3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i/>
          <w:iCs/>
          <w:color w:val="000000"/>
          <w:sz w:val="36"/>
          <w:szCs w:val="36"/>
        </w:rPr>
      </w:pPr>
    </w:p>
    <w:p w:rsidR="006A0D9C" w:rsidRPr="006A0D9C" w:rsidRDefault="006A0D9C" w:rsidP="006A0D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Cs/>
          <w:color w:val="000000"/>
          <w:sz w:val="36"/>
          <w:szCs w:val="36"/>
        </w:rPr>
      </w:pPr>
      <w:r>
        <w:rPr>
          <w:rFonts w:ascii="Calibri" w:hAnsi="Calibri" w:cs="Calibri"/>
          <w:b/>
          <w:iCs/>
          <w:color w:val="000000"/>
          <w:sz w:val="36"/>
          <w:szCs w:val="36"/>
        </w:rPr>
        <w:t>Design</w:t>
      </w:r>
    </w:p>
    <w:p w:rsidR="00576C57" w:rsidRPr="00F96AA9" w:rsidRDefault="00871DCA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noProof/>
          <w:sz w:val="24"/>
          <w:szCs w:val="24"/>
          <w:lang w:eastAsia="tr-TR"/>
        </w:rPr>
      </w:pPr>
      <w:r w:rsidRPr="00F96AA9">
        <w:rPr>
          <w:rFonts w:ascii="Calibri" w:hAnsi="Calibri" w:cs="Calibri"/>
          <w:color w:val="000000"/>
          <w:sz w:val="24"/>
          <w:szCs w:val="24"/>
        </w:rPr>
        <w:t xml:space="preserve">Byteland, City, State  are model classes for Bytelan processing systems. Byteland 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  holds the </w:t>
      </w:r>
      <w:r w:rsidRPr="00F96AA9">
        <w:rPr>
          <w:rFonts w:ascii="Calibri" w:hAnsi="Calibri" w:cs="Calibri"/>
          <w:color w:val="000000"/>
          <w:sz w:val="24"/>
          <w:szCs w:val="24"/>
        </w:rPr>
        <w:t xml:space="preserve">city and state lists 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belongs to that </w:t>
      </w:r>
      <w:r w:rsidRPr="00F96AA9">
        <w:rPr>
          <w:rFonts w:ascii="Calibri" w:hAnsi="Calibri" w:cs="Calibri"/>
          <w:color w:val="000000"/>
          <w:sz w:val="24"/>
          <w:szCs w:val="24"/>
        </w:rPr>
        <w:t>country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.  </w:t>
      </w:r>
      <w:r w:rsidRPr="00F96AA9">
        <w:rPr>
          <w:rFonts w:ascii="Calibri" w:hAnsi="Calibri" w:cs="Calibri"/>
          <w:color w:val="000000"/>
          <w:sz w:val="24"/>
          <w:szCs w:val="24"/>
        </w:rPr>
        <w:t>City object holds the information of that city and state belongs to that city.  And also holds neigbours cities connected to the city.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96AA9">
        <w:rPr>
          <w:rFonts w:ascii="Calibri" w:hAnsi="Calibri" w:cs="Calibri"/>
          <w:color w:val="000000"/>
          <w:sz w:val="24"/>
          <w:szCs w:val="24"/>
        </w:rPr>
        <w:t>State is an other model class which define state object. State class holds city list of the state and the neigbour states connected to the state.</w:t>
      </w:r>
      <w:r w:rsidR="00BC341D" w:rsidRPr="00F96AA9">
        <w:rPr>
          <w:rFonts w:ascii="Calibri" w:hAnsi="Calibri" w:cs="Calibri"/>
          <w:color w:val="000000"/>
          <w:sz w:val="24"/>
          <w:szCs w:val="24"/>
        </w:rPr>
        <w:tab/>
      </w:r>
    </w:p>
    <w:p w:rsidR="000E1B2A" w:rsidRDefault="000E1B2A" w:rsidP="00BC341D">
      <w:pPr>
        <w:autoSpaceDE w:val="0"/>
        <w:autoSpaceDN w:val="0"/>
        <w:adjustRightInd w:val="0"/>
        <w:spacing w:after="0" w:line="240" w:lineRule="auto"/>
        <w:rPr>
          <w:noProof/>
          <w:lang w:eastAsia="tr-TR"/>
        </w:rPr>
      </w:pPr>
    </w:p>
    <w:p w:rsidR="000E1B2A" w:rsidRDefault="000E1B2A" w:rsidP="00BC341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noProof/>
          <w:lang w:eastAsia="tr-TR"/>
        </w:rPr>
        <w:drawing>
          <wp:inline distT="0" distB="0" distL="0" distR="0" wp14:anchorId="7D3E2AD7" wp14:editId="1A535E52">
            <wp:extent cx="5760720" cy="36165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bookmarkStart w:id="0" w:name="_GoBack"/>
      <w:bookmarkEnd w:id="0"/>
    </w:p>
    <w:p w:rsidR="00F96AA9" w:rsidRDefault="00F96AA9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B646D3" w:rsidRPr="00F96AA9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 w:rsidRPr="00F96AA9">
        <w:rPr>
          <w:rFonts w:ascii="Calibri" w:hAnsi="Calibri" w:cs="Calibri"/>
          <w:color w:val="000000"/>
          <w:sz w:val="24"/>
          <w:szCs w:val="24"/>
          <w:highlight w:val="lightGray"/>
        </w:rPr>
        <w:lastRenderedPageBreak/>
        <w:t>BytelandService</w:t>
      </w:r>
      <w:r w:rsidRPr="00F96AA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is 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an interface that 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responsible for </w:t>
      </w:r>
      <w:r w:rsidRPr="00F96AA9">
        <w:rPr>
          <w:rFonts w:ascii="Calibri" w:hAnsi="Calibri" w:cs="Calibri"/>
          <w:color w:val="000000"/>
          <w:sz w:val="24"/>
          <w:szCs w:val="24"/>
        </w:rPr>
        <w:t xml:space="preserve">creating Byteland county 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 from</w:t>
      </w:r>
      <w:r w:rsidRPr="00F96AA9">
        <w:rPr>
          <w:rFonts w:ascii="Calibri" w:hAnsi="Calibri" w:cs="Calibri"/>
          <w:color w:val="000000"/>
          <w:sz w:val="24"/>
          <w:szCs w:val="24"/>
        </w:rPr>
        <w:t xml:space="preserve"> inputs,.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646D3" w:rsidRPr="00F96AA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All business logic is implemented in </w:t>
      </w:r>
      <w:r w:rsidRPr="00F96AA9">
        <w:rPr>
          <w:rFonts w:ascii="Calibri" w:hAnsi="Calibri" w:cs="Calibri"/>
          <w:color w:val="000000"/>
          <w:sz w:val="24"/>
          <w:szCs w:val="24"/>
          <w:highlight w:val="lightGray"/>
        </w:rPr>
        <w:t>BytelandService</w:t>
      </w:r>
      <w:r w:rsidR="001A60EA" w:rsidRPr="00F96AA9">
        <w:rPr>
          <w:rFonts w:ascii="Calibri" w:hAnsi="Calibri" w:cs="Calibri"/>
          <w:color w:val="000000"/>
          <w:sz w:val="24"/>
          <w:szCs w:val="24"/>
          <w:highlight w:val="lightGray"/>
        </w:rPr>
        <w:t>Impl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 class. </w:t>
      </w:r>
    </w:p>
    <w:p w:rsidR="000E1B2A" w:rsidRPr="00F96AA9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</w:p>
    <w:p w:rsidR="000E1B2A" w:rsidRPr="00F96AA9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 w:rsidRPr="00F96AA9">
        <w:rPr>
          <w:rFonts w:ascii="Calibri" w:hAnsi="Calibri" w:cs="Calibri"/>
          <w:color w:val="000000"/>
          <w:sz w:val="24"/>
          <w:szCs w:val="24"/>
          <w:highlight w:val="lightGray"/>
        </w:rPr>
        <w:t>IntegrationService</w:t>
      </w:r>
      <w:r w:rsidRPr="00F96AA9">
        <w:rPr>
          <w:rFonts w:ascii="Calibri" w:hAnsi="Calibri" w:cs="Calibri"/>
          <w:color w:val="000000"/>
          <w:sz w:val="24"/>
          <w:szCs w:val="24"/>
        </w:rPr>
        <w:t xml:space="preserve"> is an interface that responsible for integration process of cities to a global state All business logic is implemented in </w:t>
      </w:r>
      <w:r w:rsidRPr="00F96AA9">
        <w:rPr>
          <w:rFonts w:ascii="Calibri" w:hAnsi="Calibri" w:cs="Calibri"/>
          <w:color w:val="000000"/>
          <w:sz w:val="24"/>
          <w:szCs w:val="24"/>
          <w:highlight w:val="lightGray"/>
        </w:rPr>
        <w:t>IntegrationServiceImpl</w:t>
      </w:r>
      <w:r w:rsidRPr="00F96AA9">
        <w:rPr>
          <w:rFonts w:ascii="Calibri" w:hAnsi="Calibri" w:cs="Calibri"/>
          <w:color w:val="000000"/>
          <w:sz w:val="24"/>
          <w:szCs w:val="24"/>
        </w:rPr>
        <w:t xml:space="preserve"> class. </w:t>
      </w:r>
    </w:p>
    <w:p w:rsidR="000E1B2A" w:rsidRDefault="000E1B2A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A60EA" w:rsidRDefault="0049170D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tr-TR"/>
        </w:rPr>
        <w:drawing>
          <wp:inline distT="0" distB="0" distL="0" distR="0" wp14:anchorId="297C94C7" wp14:editId="45403044">
            <wp:extent cx="5257800" cy="3975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0D" w:rsidRDefault="0049170D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9170D" w:rsidRDefault="0049170D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tr-TR"/>
        </w:rPr>
        <w:lastRenderedPageBreak/>
        <w:drawing>
          <wp:inline distT="0" distB="0" distL="0" distR="0" wp14:anchorId="2B7960DF" wp14:editId="3585F26C">
            <wp:extent cx="548640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A60EA" w:rsidRPr="00F96AA9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 w:rsidRPr="00F96AA9">
        <w:rPr>
          <w:rFonts w:ascii="Calibri" w:hAnsi="Calibri" w:cs="Calibri"/>
          <w:color w:val="000000"/>
          <w:sz w:val="24"/>
          <w:szCs w:val="24"/>
        </w:rPr>
        <w:t xml:space="preserve">Max city count, min city count and max test case count 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are </w:t>
      </w:r>
      <w:r w:rsidR="00CE1A05" w:rsidRPr="00F96AA9">
        <w:rPr>
          <w:rFonts w:ascii="Calibri" w:hAnsi="Calibri" w:cs="Calibri"/>
          <w:color w:val="000000"/>
          <w:sz w:val="24"/>
          <w:szCs w:val="24"/>
        </w:rPr>
        <w:t xml:space="preserve">kept as 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 parametric  in </w:t>
      </w:r>
      <w:r w:rsidR="001A60EA" w:rsidRPr="00F96AA9">
        <w:rPr>
          <w:rFonts w:ascii="Calibri" w:hAnsi="Calibri" w:cs="Calibri"/>
          <w:i/>
          <w:color w:val="000000"/>
          <w:sz w:val="24"/>
          <w:szCs w:val="24"/>
        </w:rPr>
        <w:t>application.properties</w:t>
      </w:r>
      <w:r w:rsidR="001A60EA" w:rsidRPr="00F96AA9">
        <w:rPr>
          <w:rFonts w:ascii="Calibri" w:hAnsi="Calibri" w:cs="Calibri"/>
          <w:color w:val="000000"/>
          <w:sz w:val="24"/>
          <w:szCs w:val="24"/>
        </w:rPr>
        <w:t xml:space="preserve"> file.</w:t>
      </w:r>
    </w:p>
    <w:p w:rsidR="001A60EA" w:rsidRDefault="001A60E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0E1B2A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0E1B2A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min.city.count=</w:t>
      </w:r>
      <w:r>
        <w:rPr>
          <w:rFonts w:ascii="Consolas" w:hAnsi="Consolas" w:cs="Consolas"/>
          <w:color w:val="2A00FF"/>
          <w:sz w:val="20"/>
          <w:szCs w:val="20"/>
        </w:rPr>
        <w:t>2</w:t>
      </w:r>
    </w:p>
    <w:p w:rsidR="000E1B2A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max.city.count=</w:t>
      </w:r>
      <w:r>
        <w:rPr>
          <w:rFonts w:ascii="Consolas" w:hAnsi="Consolas" w:cs="Consolas"/>
          <w:color w:val="2A00FF"/>
          <w:sz w:val="20"/>
          <w:szCs w:val="20"/>
        </w:rPr>
        <w:t>600</w:t>
      </w:r>
    </w:p>
    <w:p w:rsidR="001A60EA" w:rsidRDefault="000E1B2A" w:rsidP="006A0D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max.test.case.count=</w:t>
      </w:r>
      <w:r>
        <w:rPr>
          <w:rFonts w:ascii="Consolas" w:hAnsi="Consolas" w:cs="Consolas"/>
          <w:color w:val="2A00FF"/>
          <w:sz w:val="20"/>
          <w:szCs w:val="20"/>
        </w:rPr>
        <w:t>1000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8"/>
          <w:szCs w:val="18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</w:p>
    <w:p w:rsidR="00CE1A05" w:rsidRPr="006A0D9C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b/>
          <w:iCs/>
          <w:color w:val="000000"/>
          <w:sz w:val="27"/>
          <w:szCs w:val="27"/>
        </w:rPr>
      </w:pPr>
    </w:p>
    <w:p w:rsidR="00B646D3" w:rsidRPr="006A0D9C" w:rsidRDefault="00B646D3" w:rsidP="006A0D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b/>
          <w:iCs/>
          <w:color w:val="000000"/>
          <w:sz w:val="27"/>
          <w:szCs w:val="27"/>
        </w:rPr>
      </w:pPr>
      <w:r w:rsidRPr="006A0D9C">
        <w:rPr>
          <w:rFonts w:ascii="Calibri-LightItalic" w:hAnsi="Calibri-LightItalic" w:cs="Calibri-LightItalic"/>
          <w:b/>
          <w:iCs/>
          <w:color w:val="000000"/>
          <w:sz w:val="27"/>
          <w:szCs w:val="27"/>
        </w:rPr>
        <w:t xml:space="preserve">Build </w:t>
      </w:r>
      <w:r w:rsidR="006A0D9C" w:rsidRPr="006A0D9C">
        <w:rPr>
          <w:rFonts w:ascii="Calibri-LightItalic" w:hAnsi="Calibri-LightItalic" w:cs="Calibri-LightItalic"/>
          <w:b/>
          <w:iCs/>
          <w:color w:val="000000"/>
          <w:sz w:val="27"/>
          <w:szCs w:val="27"/>
        </w:rPr>
        <w:t>Project</w:t>
      </w:r>
      <w:r w:rsidRPr="006A0D9C">
        <w:rPr>
          <w:rFonts w:ascii="Calibri-LightItalic" w:hAnsi="Calibri-LightItalic" w:cs="Calibri-LightItalic"/>
          <w:b/>
          <w:iCs/>
          <w:color w:val="000000"/>
          <w:sz w:val="27"/>
          <w:szCs w:val="27"/>
        </w:rPr>
        <w:t xml:space="preserve"> with Maven</w:t>
      </w:r>
    </w:p>
    <w:p w:rsidR="00B646D3" w:rsidRPr="006A0D9C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6A0D9C">
        <w:rPr>
          <w:rFonts w:ascii="Calibri" w:hAnsi="Calibri" w:cs="Calibri"/>
        </w:rPr>
        <w:t>Maven is used as</w:t>
      </w:r>
      <w:r w:rsidR="006A0D9C" w:rsidRPr="006A0D9C">
        <w:rPr>
          <w:rFonts w:ascii="Calibri" w:hAnsi="Calibri" w:cs="Calibri"/>
        </w:rPr>
        <w:t xml:space="preserve"> a </w:t>
      </w:r>
      <w:r w:rsidR="006A0D9C" w:rsidRPr="006A0D9C">
        <w:rPr>
          <w:rFonts w:ascii="Calibri" w:hAnsi="Calibri" w:cs="Calibri"/>
          <w:shd w:val="clear" w:color="auto" w:fill="FFFFFF"/>
        </w:rPr>
        <w:t>build management tool</w:t>
      </w:r>
      <w:r w:rsidRPr="006A0D9C">
        <w:rPr>
          <w:rFonts w:ascii="Calibri" w:hAnsi="Calibri" w:cs="Calibri"/>
        </w:rPr>
        <w:t>.</w:t>
      </w:r>
    </w:p>
    <w:p w:rsidR="00B646D3" w:rsidRPr="006A0D9C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6A0D9C">
        <w:rPr>
          <w:rFonts w:ascii="Calibri" w:hAnsi="Calibri" w:cs="Calibri"/>
        </w:rPr>
        <w:t xml:space="preserve">In order to compile source code and build the </w:t>
      </w:r>
      <w:r w:rsidR="006A0D9C">
        <w:rPr>
          <w:rFonts w:ascii="Calibri" w:hAnsi="Calibri" w:cs="Calibri"/>
        </w:rPr>
        <w:t>project</w:t>
      </w:r>
      <w:r w:rsidRPr="006A0D9C">
        <w:rPr>
          <w:rFonts w:ascii="Calibri" w:hAnsi="Calibri" w:cs="Calibri"/>
        </w:rPr>
        <w:t>, following command should be</w:t>
      </w:r>
    </w:p>
    <w:p w:rsidR="00B646D3" w:rsidRPr="006A0D9C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6A0D9C">
        <w:rPr>
          <w:rFonts w:ascii="Calibri" w:hAnsi="Calibri" w:cs="Calibri"/>
        </w:rPr>
        <w:t>executed from command line in the project directories:</w:t>
      </w:r>
    </w:p>
    <w:p w:rsidR="00CE1A05" w:rsidRDefault="00CE1A05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B646D3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E1A05">
        <w:rPr>
          <w:rFonts w:ascii="Consolas" w:hAnsi="Consolas" w:cs="Consolas"/>
          <w:color w:val="000000"/>
          <w:highlight w:val="lightGray"/>
        </w:rPr>
        <w:t>mvn clean package</w:t>
      </w:r>
    </w:p>
    <w:p w:rsidR="00B646D3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command will clean previous build directo</w:t>
      </w:r>
      <w:r w:rsidR="00CE1A05">
        <w:rPr>
          <w:rFonts w:ascii="Calibri" w:hAnsi="Calibri" w:cs="Calibri"/>
          <w:color w:val="000000"/>
        </w:rPr>
        <w:t>ry, re-compile the source code and</w:t>
      </w:r>
    </w:p>
    <w:p w:rsidR="00B646D3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package compiled classes.</w:t>
      </w:r>
    </w:p>
    <w:p w:rsidR="0000625F" w:rsidRDefault="0000625F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Pr="006A0D9C" w:rsidRDefault="006A0D9C" w:rsidP="006A0D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color w:val="000000"/>
          <w:sz w:val="32"/>
          <w:szCs w:val="32"/>
        </w:rPr>
      </w:pPr>
      <w:r w:rsidRPr="006A0D9C">
        <w:rPr>
          <w:rFonts w:cstheme="minorHAnsi"/>
          <w:b/>
          <w:iCs/>
          <w:color w:val="000000"/>
          <w:sz w:val="32"/>
          <w:szCs w:val="32"/>
        </w:rPr>
        <w:t>Applcation Run</w:t>
      </w:r>
    </w:p>
    <w:p w:rsidR="00B646D3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project is implemented using Spring Boot for application start-up.</w:t>
      </w:r>
    </w:p>
    <w:p w:rsidR="00CE1A05" w:rsidRDefault="00CE1A05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B646D3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run</w:t>
      </w:r>
      <w:r w:rsidR="00CE1A05">
        <w:rPr>
          <w:rFonts w:ascii="Calibri" w:hAnsi="Calibri" w:cs="Calibri"/>
          <w:color w:val="000000"/>
        </w:rPr>
        <w:t xml:space="preserve"> the project</w:t>
      </w:r>
      <w:r w:rsidR="0000625F">
        <w:rPr>
          <w:rFonts w:ascii="Calibri" w:hAnsi="Calibri" w:cs="Calibri"/>
          <w:color w:val="000000"/>
        </w:rPr>
        <w:t xml:space="preserve">, just type the following </w:t>
      </w:r>
      <w:r>
        <w:rPr>
          <w:rFonts w:ascii="Calibri" w:hAnsi="Calibri" w:cs="Calibri"/>
          <w:color w:val="000000"/>
        </w:rPr>
        <w:t xml:space="preserve">command and </w:t>
      </w:r>
      <w:r w:rsidR="006A0D9C">
        <w:rPr>
          <w:rFonts w:ascii="Calibri" w:hAnsi="Calibri" w:cs="Calibri"/>
          <w:color w:val="000000"/>
        </w:rPr>
        <w:t>enter</w:t>
      </w:r>
      <w:r w:rsidR="00CE1A0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input</w:t>
      </w:r>
      <w:r w:rsidR="00CE1A0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as </w:t>
      </w:r>
      <w:r w:rsidR="006A0D9C">
        <w:rPr>
          <w:rFonts w:ascii="Calibri" w:hAnsi="Calibri" w:cs="Calibri"/>
          <w:color w:val="000000"/>
        </w:rPr>
        <w:t>defined</w:t>
      </w:r>
      <w:r>
        <w:rPr>
          <w:rFonts w:ascii="Calibri" w:hAnsi="Calibri" w:cs="Calibri"/>
          <w:color w:val="000000"/>
        </w:rPr>
        <w:t xml:space="preserve"> in the problem definition.</w:t>
      </w:r>
    </w:p>
    <w:p w:rsidR="00CE1A05" w:rsidRDefault="00CE1A05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B646D3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 mvn spring-boot:run -Drun.arguments=""</w:t>
      </w:r>
    </w:p>
    <w:p w:rsidR="00CE1A05" w:rsidRDefault="00CE1A05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CE1A05" w:rsidRDefault="00CE1A05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B646D3" w:rsidRDefault="00B646D3" w:rsidP="006A0D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ap</w:t>
      </w:r>
      <w:r w:rsidR="006A0D9C">
        <w:rPr>
          <w:rFonts w:ascii="Calibri" w:hAnsi="Calibri" w:cs="Calibri"/>
          <w:color w:val="000000"/>
        </w:rPr>
        <w:t>plication will print the results</w:t>
      </w:r>
      <w:r>
        <w:rPr>
          <w:rFonts w:ascii="Calibri" w:hAnsi="Calibri" w:cs="Calibri"/>
          <w:color w:val="000000"/>
        </w:rPr>
        <w:t xml:space="preserve"> </w:t>
      </w:r>
      <w:r w:rsidR="006A0D9C">
        <w:rPr>
          <w:rFonts w:ascii="Calibri" w:hAnsi="Calibri" w:cs="Calibri"/>
          <w:color w:val="000000"/>
        </w:rPr>
        <w:t xml:space="preserve"> on conlose.</w:t>
      </w:r>
    </w:p>
    <w:p w:rsidR="0000625F" w:rsidRDefault="0000625F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82F09" w:rsidRDefault="00582F09" w:rsidP="00B646D3"/>
    <w:sectPr w:rsidR="00582F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DF7" w:rsidRDefault="00EE2DF7" w:rsidP="00B646D3">
      <w:pPr>
        <w:spacing w:after="0" w:line="240" w:lineRule="auto"/>
      </w:pPr>
      <w:r>
        <w:separator/>
      </w:r>
    </w:p>
  </w:endnote>
  <w:endnote w:type="continuationSeparator" w:id="0">
    <w:p w:rsidR="00EE2DF7" w:rsidRDefault="00EE2DF7" w:rsidP="00B6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-Light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DF7" w:rsidRDefault="00EE2DF7" w:rsidP="00B646D3">
      <w:pPr>
        <w:spacing w:after="0" w:line="240" w:lineRule="auto"/>
      </w:pPr>
      <w:r>
        <w:separator/>
      </w:r>
    </w:p>
  </w:footnote>
  <w:footnote w:type="continuationSeparator" w:id="0">
    <w:p w:rsidR="00EE2DF7" w:rsidRDefault="00EE2DF7" w:rsidP="00B6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75586"/>
    <w:multiLevelType w:val="hybridMultilevel"/>
    <w:tmpl w:val="F47E47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D3"/>
    <w:rsid w:val="0000625F"/>
    <w:rsid w:val="000E1B2A"/>
    <w:rsid w:val="001402F0"/>
    <w:rsid w:val="001A60EA"/>
    <w:rsid w:val="001E172B"/>
    <w:rsid w:val="003F6B2E"/>
    <w:rsid w:val="0049170D"/>
    <w:rsid w:val="00576C57"/>
    <w:rsid w:val="00582F09"/>
    <w:rsid w:val="00670DC9"/>
    <w:rsid w:val="006A0CC4"/>
    <w:rsid w:val="006A0D9C"/>
    <w:rsid w:val="00871DCA"/>
    <w:rsid w:val="00A44FE8"/>
    <w:rsid w:val="00B646D3"/>
    <w:rsid w:val="00BA4B4B"/>
    <w:rsid w:val="00BA7B5D"/>
    <w:rsid w:val="00BC341D"/>
    <w:rsid w:val="00CE1A05"/>
    <w:rsid w:val="00D03C13"/>
    <w:rsid w:val="00E073A2"/>
    <w:rsid w:val="00EE2DF7"/>
    <w:rsid w:val="00F11F87"/>
    <w:rsid w:val="00F9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D3"/>
  </w:style>
  <w:style w:type="paragraph" w:styleId="Footer">
    <w:name w:val="footer"/>
    <w:basedOn w:val="Normal"/>
    <w:link w:val="Foot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D3"/>
  </w:style>
  <w:style w:type="paragraph" w:styleId="BalloonText">
    <w:name w:val="Balloon Text"/>
    <w:basedOn w:val="Normal"/>
    <w:link w:val="BalloonTextChar"/>
    <w:uiPriority w:val="99"/>
    <w:semiHidden/>
    <w:unhideWhenUsed/>
    <w:rsid w:val="00BC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D3"/>
  </w:style>
  <w:style w:type="paragraph" w:styleId="Footer">
    <w:name w:val="footer"/>
    <w:basedOn w:val="Normal"/>
    <w:link w:val="Foot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D3"/>
  </w:style>
  <w:style w:type="paragraph" w:styleId="BalloonText">
    <w:name w:val="Balloon Text"/>
    <w:basedOn w:val="Normal"/>
    <w:link w:val="BalloonTextChar"/>
    <w:uiPriority w:val="99"/>
    <w:semiHidden/>
    <w:unhideWhenUsed/>
    <w:rsid w:val="00BC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OZLEM BEDIR</dc:creator>
  <cp:lastModifiedBy>Windows User</cp:lastModifiedBy>
  <cp:revision>7</cp:revision>
  <dcterms:created xsi:type="dcterms:W3CDTF">2017-02-08T12:55:00Z</dcterms:created>
  <dcterms:modified xsi:type="dcterms:W3CDTF">2018-04-12T20:44:00Z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8fe77028-931a-4b80-b980-278873ae0ae3</vt:lpwstr>
  </property>
  <property fmtid="{D5CDD505-2E9C-101B-9397-08002B2CF9AE}" pid="3" name="TURKCELLCLASSIFICATION">
    <vt:lpwstr>TURKCELL DAHİLİ</vt:lpwstr>
  </property>
</Properties>
</file>