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0F1EE">
      <w:pPr>
        <w:pStyle w:val="13"/>
        <w:jc w:val="center"/>
        <w:rPr>
          <w:rFonts w:ascii="Times New Roman" w:hAnsi="Times New Roman" w:cs="Times New Roman"/>
          <w:b/>
          <w:bCs/>
          <w:color w:val="000000"/>
          <w:sz w:val="20"/>
          <w:szCs w:val="20"/>
          <w:lang w:val="en-US"/>
        </w:rPr>
      </w:pPr>
      <w:r>
        <w:rPr>
          <w:rFonts w:ascii="Times New Roman" w:hAnsi="Times New Roman" w:cs="Times New Roman"/>
          <w:b/>
          <w:bCs/>
          <w:color w:val="000000"/>
          <w:sz w:val="20"/>
          <w:szCs w:val="20"/>
          <w:lang w:val="en-US"/>
        </w:rPr>
        <w:t>7 TIBBIYOT A</w:t>
      </w:r>
    </w:p>
    <w:p w14:paraId="38E1E25F">
      <w:pPr>
        <w:pStyle w:val="13"/>
        <w:jc w:val="center"/>
        <w:rPr>
          <w:rFonts w:ascii="Times New Roman" w:hAnsi="Times New Roman" w:cs="Times New Roman"/>
          <w:b/>
          <w:bCs/>
          <w:color w:val="000000"/>
          <w:sz w:val="20"/>
          <w:szCs w:val="20"/>
          <w:lang w:val="en-US"/>
        </w:rPr>
      </w:pPr>
      <w:r>
        <w:rPr>
          <w:rFonts w:ascii="Times New Roman" w:hAnsi="Times New Roman" w:cs="Times New Roman"/>
          <w:b/>
          <w:bCs/>
          <w:color w:val="000000"/>
          <w:sz w:val="20"/>
          <w:szCs w:val="20"/>
          <w:lang w:val="en-US"/>
        </w:rPr>
        <w:t>BIOLOGIYA</w:t>
      </w:r>
    </w:p>
    <w:p w14:paraId="5962D032">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1. Bakteriyalarga xos  bo’lmagan xususiyatlarni aniqlang?</w:t>
      </w:r>
    </w:p>
    <w:p w14:paraId="57E19337">
      <w:pPr>
        <w:pStyle w:val="13"/>
        <w:jc w:val="both"/>
        <w:rPr>
          <w:rFonts w:ascii="Times New Roman" w:hAnsi="Times New Roman" w:cs="Times New Roman"/>
          <w:color w:val="000000"/>
          <w:sz w:val="20"/>
          <w:szCs w:val="20"/>
          <w:lang w:val="en-US"/>
        </w:rPr>
      </w:pPr>
      <w:r>
        <w:rPr>
          <w:rFonts w:ascii="Times New Roman" w:hAnsi="Times New Roman" w:cs="Times New Roman"/>
          <w:bCs/>
          <w:color w:val="000000"/>
          <w:sz w:val="20"/>
          <w:szCs w:val="20"/>
          <w:lang w:val="en-US"/>
        </w:rPr>
        <w:t xml:space="preserve">1. getrotrof oziqlanadi.2.prokariot organizm.3.eukariot organizm.4.gifalar yordamida tuproqqa birikadi.5.avtotrof oziqlanadi.6.faqat mikroskop yordamida o’rganish mumkin.7.erkin harakatlana oladi.8.erkin harakatlana olmaydi. 9.xlorofill  pigmentiga ega. 10.nerv sistemasi va sezgi organlari mavjud. </w:t>
      </w:r>
    </w:p>
    <w:p w14:paraId="3C548525">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A)1,2,6,7          B)2, 4, 8   C)2, 1, 6           D)2,6,7     </w:t>
      </w:r>
    </w:p>
    <w:p w14:paraId="163E8011">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 2. Quyidagilardan qaysilari to’g’ri-a, noto’g’ri-b ekanligini aniqlang?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3825"/>
        <w:gridCol w:w="1002"/>
      </w:tblGrid>
      <w:tr w14:paraId="34D3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BA18D2F">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1</w:t>
            </w:r>
          </w:p>
        </w:tc>
        <w:tc>
          <w:tcPr>
            <w:tcW w:w="6379" w:type="dxa"/>
          </w:tcPr>
          <w:p w14:paraId="31C47A8C">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 xml:space="preserve">Odam organizmining ichki va tashqi tuzilishini, unda uchraydigan kasalliklarni bilish orqali sog’lom turmush tarziga amal qilishni o’rganish mumkin.   </w:t>
            </w:r>
          </w:p>
        </w:tc>
        <w:tc>
          <w:tcPr>
            <w:tcW w:w="1418" w:type="dxa"/>
          </w:tcPr>
          <w:p w14:paraId="07DD03A4">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Ha</w:t>
            </w:r>
          </w:p>
        </w:tc>
      </w:tr>
      <w:tr w14:paraId="7107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553AB15">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2</w:t>
            </w:r>
          </w:p>
        </w:tc>
        <w:tc>
          <w:tcPr>
            <w:tcW w:w="6379" w:type="dxa"/>
          </w:tcPr>
          <w:p w14:paraId="32B6A53B">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Yolqin Xolmatovich To’raqulov osh tuziga brom qo’shish orqali bo’qoq kasalligini davolagan</w:t>
            </w:r>
          </w:p>
        </w:tc>
        <w:tc>
          <w:tcPr>
            <w:tcW w:w="1418" w:type="dxa"/>
          </w:tcPr>
          <w:p w14:paraId="0685BEE2">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Ha</w:t>
            </w:r>
          </w:p>
        </w:tc>
      </w:tr>
      <w:tr w14:paraId="5B4E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E44E1AD">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3</w:t>
            </w:r>
          </w:p>
        </w:tc>
        <w:tc>
          <w:tcPr>
            <w:tcW w:w="6379" w:type="dxa"/>
          </w:tcPr>
          <w:p w14:paraId="3B2DFAA4">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 xml:space="preserve">Turli kasalliklar ovqatlanish tartibining buzilishidan kelib chiqadi </w:t>
            </w:r>
          </w:p>
        </w:tc>
        <w:tc>
          <w:tcPr>
            <w:tcW w:w="1418" w:type="dxa"/>
          </w:tcPr>
          <w:p w14:paraId="07237212">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Ha</w:t>
            </w:r>
          </w:p>
        </w:tc>
      </w:tr>
      <w:tr w14:paraId="076A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0C3AF96">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4</w:t>
            </w:r>
          </w:p>
        </w:tc>
        <w:tc>
          <w:tcPr>
            <w:tcW w:w="6379" w:type="dxa"/>
          </w:tcPr>
          <w:p w14:paraId="32AA6547">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 xml:space="preserve">Probirka yoki kolba og’zi yuqori tomonga qaratib ochiladi    </w:t>
            </w:r>
          </w:p>
        </w:tc>
        <w:tc>
          <w:tcPr>
            <w:tcW w:w="1418" w:type="dxa"/>
          </w:tcPr>
          <w:p w14:paraId="79C16264">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Yo’q</w:t>
            </w:r>
          </w:p>
        </w:tc>
      </w:tr>
      <w:tr w14:paraId="0CA8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6DBABAD">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5</w:t>
            </w:r>
          </w:p>
        </w:tc>
        <w:tc>
          <w:tcPr>
            <w:tcW w:w="6379" w:type="dxa"/>
          </w:tcPr>
          <w:p w14:paraId="7E95FAD7">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Tirik organizmlardagi nafas olish jarayonini fiziologiya fani o’rganadi</w:t>
            </w:r>
          </w:p>
        </w:tc>
        <w:tc>
          <w:tcPr>
            <w:tcW w:w="1418" w:type="dxa"/>
          </w:tcPr>
          <w:p w14:paraId="6218FD7D">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Yo’q</w:t>
            </w:r>
          </w:p>
        </w:tc>
      </w:tr>
    </w:tbl>
    <w:p w14:paraId="0F8CCEA4">
      <w:pPr>
        <w:pStyle w:val="13"/>
        <w:jc w:val="both"/>
        <w:rPr>
          <w:rFonts w:ascii="Times New Roman" w:hAnsi="Times New Roman" w:cs="Times New Roman" w:eastAsiaTheme="minorEastAsia"/>
          <w:bCs/>
          <w:color w:val="000000"/>
          <w:sz w:val="20"/>
          <w:szCs w:val="20"/>
          <w:lang w:eastAsia="ru-RU"/>
        </w:rPr>
      </w:pP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-1,4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 xml:space="preserve">-2,3,5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-1,3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 xml:space="preserve">-2,4,5      </w:t>
      </w:r>
      <w:r>
        <w:rPr>
          <w:rFonts w:ascii="Times New Roman" w:hAnsi="Times New Roman" w:cs="Times New Roman" w:eastAsiaTheme="minorEastAsia"/>
          <w:bCs/>
          <w:color w:val="000000"/>
          <w:sz w:val="20"/>
          <w:szCs w:val="20"/>
          <w:lang w:val="en-US" w:eastAsia="ru-RU"/>
        </w:rPr>
        <w:t>C</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-2,3,5,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 xml:space="preserve">-1,4     </w:t>
      </w:r>
      <w:r>
        <w:rPr>
          <w:rFonts w:ascii="Times New Roman" w:hAnsi="Times New Roman" w:cs="Times New Roman" w:eastAsiaTheme="minorEastAsia"/>
          <w:bCs/>
          <w:color w:val="000000"/>
          <w:sz w:val="20"/>
          <w:szCs w:val="20"/>
          <w:lang w:val="en-US" w:eastAsia="ru-RU"/>
        </w:rPr>
        <w:t>D</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-1,3,4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-2,5</w:t>
      </w:r>
    </w:p>
    <w:p w14:paraId="45AFD48E">
      <w:pPr>
        <w:pStyle w:val="13"/>
        <w:jc w:val="both"/>
        <w:rPr>
          <w:rFonts w:ascii="Times New Roman" w:hAnsi="Times New Roman" w:cs="Times New Roman"/>
          <w:color w:val="000000"/>
          <w:sz w:val="20"/>
          <w:szCs w:val="20"/>
          <w:lang w:val="en-US"/>
        </w:rPr>
      </w:pPr>
      <w:r>
        <w:rPr>
          <w:rFonts w:ascii="Times New Roman" w:hAnsi="Times New Roman" w:cs="Times New Roman"/>
          <w:bCs/>
          <w:color w:val="000000"/>
          <w:sz w:val="20"/>
          <w:szCs w:val="20"/>
          <w:lang w:val="en-US"/>
        </w:rPr>
        <w:t>3. O’simliklarga  xos bo’lmagan ma’lumotni aniqlang. 1.getrotrof oziqlanadi.2.prokariot organizm.3.eukariot organizm.4.gifalar yordamida tuproqqa birikadi.5.avtotrof oziqlanadi.6.faqat mikroskop yordamida o’rganish mumkin.7.erkin harakatlana oladi.8.erkin harakatlana olmaydi.9.xlorofill pigmentiga ega.10.nerv sistemasi va sezgi organlari mavjud.</w:t>
      </w:r>
    </w:p>
    <w:p w14:paraId="29577421">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A) 1.3.6 .5        B)1.2.6,10      C) 1.3.4,8        D)3,8,9,5</w:t>
      </w:r>
    </w:p>
    <w:p w14:paraId="085D9B86">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4. Hayvonlarga  xos bo’lgan ma’lumotni aniqlang. 1.getrotrof oziqlanadi.2.prokariot organizm.3.eukariot organizm.4.gifalar yordamida tuproqqa birikadi.5.avtotrof oziqlanadi.6.faqat mikroskop yordamida o’rganish mumkin.7.erkin harakatlana oladi.8.erkin harakatlana olmaydi.9.xlorofill pigmentiga ega.10.nerv sistemasi va sezgi organlari mavjud. </w:t>
      </w:r>
    </w:p>
    <w:p w14:paraId="7F175805">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A) 1.3.6 .5       </w:t>
      </w:r>
      <w:r>
        <w:rPr>
          <w:rFonts w:ascii="Times New Roman" w:hAnsi="Times New Roman" w:cs="Times New Roman" w:eastAsiaTheme="minorEastAsia"/>
          <w:bCs/>
          <w:color w:val="000000"/>
          <w:sz w:val="20"/>
          <w:szCs w:val="20"/>
          <w:lang w:val="en-US" w:eastAsia="ru-RU"/>
        </w:rPr>
        <w:t xml:space="preserve">  B</w:t>
      </w:r>
      <w:r>
        <w:rPr>
          <w:rFonts w:ascii="Times New Roman" w:hAnsi="Times New Roman" w:cs="Times New Roman"/>
          <w:bCs/>
          <w:color w:val="000000"/>
          <w:sz w:val="20"/>
          <w:szCs w:val="20"/>
          <w:lang w:val="en-US"/>
        </w:rPr>
        <w:t xml:space="preserve">) </w:t>
      </w:r>
      <w:r>
        <w:rPr>
          <w:rFonts w:ascii="Times New Roman" w:hAnsi="Times New Roman" w:cs="Times New Roman" w:eastAsiaTheme="minorEastAsia"/>
          <w:bCs/>
          <w:color w:val="000000"/>
          <w:sz w:val="20"/>
          <w:szCs w:val="20"/>
          <w:lang w:val="en-US" w:eastAsia="ru-RU"/>
        </w:rPr>
        <w:t xml:space="preserve">2.6,5 </w:t>
      </w:r>
      <w:r>
        <w:rPr>
          <w:rFonts w:ascii="Times New Roman" w:hAnsi="Times New Roman" w:cs="Times New Roman"/>
          <w:bCs/>
          <w:color w:val="000000"/>
          <w:sz w:val="20"/>
          <w:szCs w:val="20"/>
          <w:lang w:val="en-US"/>
        </w:rPr>
        <w:t xml:space="preserve">     C) 3.7,10        D) 3,8,9,5</w:t>
      </w:r>
    </w:p>
    <w:p w14:paraId="1201CADC">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5</w:t>
      </w:r>
      <w:r>
        <w:rPr>
          <w:rFonts w:ascii="Times New Roman" w:hAnsi="Times New Roman" w:cs="Times New Roman" w:eastAsiaTheme="minorEastAsia"/>
          <w:bCs/>
          <w:iCs/>
          <w:color w:val="000000"/>
          <w:sz w:val="20"/>
          <w:szCs w:val="20"/>
          <w:lang w:val="en-US" w:eastAsia="ru-RU"/>
        </w:rPr>
        <w:t>.To'g'ri  bo'lmagan  fikrni  aniqlang.</w:t>
      </w:r>
    </w:p>
    <w:p w14:paraId="3E44763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Zamburug'lar erkin harakat qila olmaydigan eukariot organizmlar bo'lib, avtotrof  usulda    oziqlanadi</w:t>
      </w:r>
    </w:p>
    <w:p w14:paraId="68F92EE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Ko'p hujayrali hayvonlar  nerv     sistemasi va sezgi   organlari (ko'rish,eshitish,ta'm bilish)ning     mavjudligi  bilan  boshqa  tirik  organizmlardan  farq  qiladi</w:t>
      </w:r>
    </w:p>
    <w:p w14:paraId="28D47801">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Zamburug'laring  ingichka   ipchalar-gifalar  yordamida</w:t>
      </w:r>
      <w:r>
        <w:rPr>
          <w:rFonts w:ascii="Times New Roman" w:hAnsi="Times New Roman" w:cs="Times New Roman"/>
          <w:bCs/>
          <w:iCs/>
          <w:color w:val="000000"/>
          <w:sz w:val="20"/>
          <w:szCs w:val="20"/>
          <w:lang w:val="en-US"/>
        </w:rPr>
        <w:t xml:space="preserve">  </w:t>
      </w:r>
      <w:r>
        <w:rPr>
          <w:rFonts w:ascii="Times New Roman" w:hAnsi="Times New Roman" w:cs="Times New Roman" w:eastAsiaTheme="minorEastAsia"/>
          <w:bCs/>
          <w:iCs/>
          <w:color w:val="000000"/>
          <w:sz w:val="20"/>
          <w:szCs w:val="20"/>
          <w:lang w:val="en-US" w:eastAsia="ru-RU"/>
        </w:rPr>
        <w:t xml:space="preserve"> tuproqqa   birikadi</w:t>
      </w:r>
      <w:r>
        <w:rPr>
          <w:rFonts w:ascii="Times New Roman" w:hAnsi="Times New Roman" w:cs="Times New Roman" w:eastAsiaTheme="minorEastAsia"/>
          <w:bCs/>
          <w:color w:val="000000"/>
          <w:sz w:val="20"/>
          <w:szCs w:val="20"/>
          <w:lang w:val="en-US" w:eastAsia="ru-RU"/>
        </w:rPr>
        <w:t xml:space="preserve"> </w:t>
      </w:r>
    </w:p>
    <w:p w14:paraId="2B8AE31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Viruslar  odamda  gripp,gepatit,ensafalit,OITS  kabi  kasalliklarni  keltirib   chiqaradi</w:t>
      </w:r>
    </w:p>
    <w:p w14:paraId="34386584">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6</w:t>
      </w:r>
      <w:r>
        <w:rPr>
          <w:rFonts w:ascii="Times New Roman" w:hAnsi="Times New Roman" w:cs="Times New Roman" w:eastAsiaTheme="minorEastAsia"/>
          <w:bCs/>
          <w:iCs/>
          <w:color w:val="000000"/>
          <w:sz w:val="20"/>
          <w:szCs w:val="20"/>
          <w:lang w:val="en-US" w:eastAsia="ru-RU"/>
        </w:rPr>
        <w:t>.To'g'ri  fikrni  aniqlang.</w:t>
      </w:r>
    </w:p>
    <w:p w14:paraId="790F754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Barcha  tirik  organizmlar  hujayrasining  katta-kichikligi, avtotrof va geterotrof oziqlanishi bilan bir-biriga o'xshaydi</w:t>
      </w:r>
    </w:p>
    <w:p w14:paraId="0C68FD6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Zamburug'lar  erkin  harakat  qila  oladigan  eukariot  organizm hisoblanadi</w:t>
      </w:r>
    </w:p>
    <w:p w14:paraId="0D8EF9A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Fotosintezda  CO</w:t>
      </w:r>
      <w:r>
        <w:rPr>
          <w:rFonts w:ascii="Times New Roman" w:hAnsi="Times New Roman" w:cs="Times New Roman"/>
          <w:bCs/>
          <w:iCs/>
          <w:color w:val="000000"/>
          <w:sz w:val="20"/>
          <w:szCs w:val="20"/>
          <w:vertAlign w:val="subscript"/>
          <w:lang w:val="en-US"/>
        </w:rPr>
        <w:t>2</w:t>
      </w:r>
      <w:r>
        <w:rPr>
          <w:rFonts w:ascii="Times New Roman" w:hAnsi="Times New Roman" w:cs="Times New Roman" w:eastAsiaTheme="minorEastAsia"/>
          <w:bCs/>
          <w:iCs/>
          <w:color w:val="000000"/>
          <w:sz w:val="20"/>
          <w:szCs w:val="20"/>
          <w:lang w:val="en-US" w:eastAsia="ru-RU"/>
        </w:rPr>
        <w:t xml:space="preserve"> kirib,  O</w:t>
      </w:r>
      <w:r>
        <w:rPr>
          <w:rFonts w:ascii="Times New Roman" w:hAnsi="Times New Roman" w:cs="Times New Roman"/>
          <w:bCs/>
          <w:iCs/>
          <w:color w:val="000000"/>
          <w:sz w:val="20"/>
          <w:szCs w:val="20"/>
          <w:vertAlign w:val="subscript"/>
          <w:lang w:val="en-US"/>
        </w:rPr>
        <w:t>2</w:t>
      </w:r>
      <w:r>
        <w:rPr>
          <w:rFonts w:ascii="Times New Roman" w:hAnsi="Times New Roman" w:cs="Times New Roman" w:eastAsiaTheme="minorEastAsia"/>
          <w:bCs/>
          <w:iCs/>
          <w:color w:val="000000"/>
          <w:sz w:val="20"/>
          <w:szCs w:val="20"/>
          <w:lang w:val="en-US" w:eastAsia="ru-RU"/>
        </w:rPr>
        <w:t xml:space="preserve"> chiqishi</w:t>
      </w:r>
    </w:p>
    <w:p w14:paraId="0E2C860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Fauna-erkin  harakatlanadigan  prokariot  organizm  hisoblanadi</w:t>
      </w:r>
    </w:p>
    <w:p w14:paraId="743A1154">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7</w:t>
      </w:r>
      <w:r>
        <w:rPr>
          <w:rFonts w:ascii="Times New Roman" w:hAnsi="Times New Roman" w:cs="Times New Roman" w:eastAsiaTheme="minorEastAsia"/>
          <w:bCs/>
          <w:iCs/>
          <w:color w:val="000000"/>
          <w:sz w:val="20"/>
          <w:szCs w:val="20"/>
          <w:lang w:val="en-US" w:eastAsia="ru-RU"/>
        </w:rPr>
        <w:t>.Grippning belgilari.....? 1.tana   haroratining ko'tarilishi 2.umumiy holsizlik 3.ishtahaning  pasayishi 4.lanjlik  5.ko'ngil  aynishi 6.bosh  og'rig'i</w:t>
      </w:r>
    </w:p>
    <w:p w14:paraId="062265BC">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1,2,3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1,2,3,4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1,2,3,4,5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1,2,3,4,5,6</w:t>
      </w:r>
    </w:p>
    <w:p w14:paraId="6ED0B60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8</w:t>
      </w:r>
      <w:r>
        <w:rPr>
          <w:rFonts w:ascii="Times New Roman" w:hAnsi="Times New Roman" w:cs="Times New Roman" w:eastAsiaTheme="minorEastAsia"/>
          <w:bCs/>
          <w:iCs/>
          <w:color w:val="000000"/>
          <w:sz w:val="20"/>
          <w:szCs w:val="20"/>
          <w:lang w:val="en-US" w:eastAsia="ru-RU"/>
        </w:rPr>
        <w:t>.Achituvchi-I, chirituvchi-II , parazit-III bakteriyalarga xos bo’lgan xususiyatlarni aniqlang?</w:t>
      </w:r>
    </w:p>
    <w:p w14:paraId="5832150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 xml:space="preserve">1) sut-qattiq mahsulotlari olishda   2)yer yuzi sanitarlari  3)silos bostirishda foydalaniladi  4)simbioz organizm  5)teri oshlashda foydalaniladi  6)tuzlama tayyorlashda foydalaniladi  7)erkin azotni o’zlashtira oladi    8)tuproqni azotga boyitadi   9)oziq-ovqatlarni yaroqsiz holga keltiradi  10)ko’milgan, o’lik qoldiqlarni parchalaydi  </w:t>
      </w:r>
    </w:p>
    <w:p w14:paraId="4E39F48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I-1,5,9   II-2,3,6   III- 4,7,8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I- 3,6,10  II- 9,5   III- 4,7</w:t>
      </w:r>
    </w:p>
    <w:p w14:paraId="37B1CE0E">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I- 1,3,6   II- 2,8,9  III-7,8</w:t>
      </w:r>
      <w:r>
        <w:rPr>
          <w:rFonts w:ascii="Times New Roman" w:hAnsi="Times New Roman" w:cs="Times New Roman"/>
          <w:bCs/>
          <w:iCs/>
          <w:color w:val="000000"/>
          <w:sz w:val="20"/>
          <w:szCs w:val="20"/>
          <w:lang w:val="en-US"/>
        </w:rPr>
        <w:t xml:space="preserve">      </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 I- 5,6  II- 9,10   III-4,7</w:t>
      </w:r>
    </w:p>
    <w:p w14:paraId="2A1A4937">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en-US"/>
        </w:rPr>
        <w:t>9</w:t>
      </w:r>
      <w:r>
        <w:rPr>
          <w:rFonts w:ascii="Times New Roman" w:hAnsi="Times New Roman" w:cs="Times New Roman" w:eastAsiaTheme="minorEastAsia"/>
          <w:bCs/>
          <w:iCs/>
          <w:color w:val="000000"/>
          <w:sz w:val="20"/>
          <w:szCs w:val="20"/>
          <w:lang w:val="it-IT" w:eastAsia="ru-RU"/>
        </w:rPr>
        <w:t>.Jadvaldagi  bo’sh ustunlar</w:t>
      </w:r>
      <w:r>
        <w:rPr>
          <w:rFonts w:ascii="Times New Roman" w:hAnsi="Times New Roman" w:cs="Times New Roman"/>
          <w:bCs/>
          <w:iCs/>
          <w:color w:val="000000"/>
          <w:sz w:val="20"/>
          <w:szCs w:val="20"/>
          <w:lang w:val="it-IT"/>
        </w:rPr>
        <w:t xml:space="preserve"> (X o’rni) </w:t>
      </w:r>
      <w:r>
        <w:rPr>
          <w:rFonts w:ascii="Times New Roman" w:hAnsi="Times New Roman" w:cs="Times New Roman" w:eastAsiaTheme="minorEastAsia"/>
          <w:bCs/>
          <w:iCs/>
          <w:color w:val="000000"/>
          <w:sz w:val="20"/>
          <w:szCs w:val="20"/>
          <w:lang w:val="it-IT" w:eastAsia="ru-RU"/>
        </w:rPr>
        <w:t>da berilgan zamburug’larga xos bo’lgan qaysi xu</w:t>
      </w:r>
      <w:r>
        <w:rPr>
          <w:rFonts w:ascii="Times New Roman" w:hAnsi="Times New Roman" w:cs="Times New Roman"/>
          <w:bCs/>
          <w:iCs/>
          <w:color w:val="000000"/>
          <w:sz w:val="20"/>
          <w:szCs w:val="20"/>
          <w:lang w:val="it-IT"/>
        </w:rPr>
        <w:t>susiyatlar bo’lishini  aniqlang?</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1805"/>
        <w:gridCol w:w="1706"/>
      </w:tblGrid>
      <w:tr w14:paraId="23DC6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228CF49A">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Qorakuya zamburug’i</w:t>
            </w:r>
          </w:p>
        </w:tc>
        <w:tc>
          <w:tcPr>
            <w:tcW w:w="3280" w:type="dxa"/>
          </w:tcPr>
          <w:p w14:paraId="58E038EA">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Vertitsillium zamburug’i</w:t>
            </w:r>
          </w:p>
        </w:tc>
        <w:tc>
          <w:tcPr>
            <w:tcW w:w="3309" w:type="dxa"/>
          </w:tcPr>
          <w:p w14:paraId="6F2E2E92">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Zang zamburug’i</w:t>
            </w:r>
          </w:p>
        </w:tc>
      </w:tr>
      <w:tr w14:paraId="13EA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18D7DAF9">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Boshoqda</w:t>
            </w:r>
          </w:p>
        </w:tc>
        <w:tc>
          <w:tcPr>
            <w:tcW w:w="3280" w:type="dxa"/>
          </w:tcPr>
          <w:p w14:paraId="5DAEE6D1">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O’simlikning o’tkazuvchi qismida</w:t>
            </w:r>
          </w:p>
        </w:tc>
        <w:tc>
          <w:tcPr>
            <w:tcW w:w="3309" w:type="dxa"/>
          </w:tcPr>
          <w:p w14:paraId="535E224B">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X</w:t>
            </w:r>
          </w:p>
        </w:tc>
      </w:tr>
      <w:tr w14:paraId="4100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06FEDEE3">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X</w:t>
            </w:r>
          </w:p>
        </w:tc>
        <w:tc>
          <w:tcPr>
            <w:tcW w:w="3280" w:type="dxa"/>
          </w:tcPr>
          <w:p w14:paraId="1CE2909F">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G’o’za</w:t>
            </w:r>
          </w:p>
        </w:tc>
        <w:tc>
          <w:tcPr>
            <w:tcW w:w="3309" w:type="dxa"/>
          </w:tcPr>
          <w:p w14:paraId="1E0E93AA">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Atirgul</w:t>
            </w:r>
          </w:p>
        </w:tc>
      </w:tr>
      <w:tr w14:paraId="378B1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1875A45A">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 xml:space="preserve">Boshoqda qora kukun hosil qiladi, don puch bo’ladi </w:t>
            </w:r>
          </w:p>
        </w:tc>
        <w:tc>
          <w:tcPr>
            <w:tcW w:w="3280" w:type="dxa"/>
          </w:tcPr>
          <w:p w14:paraId="12971748">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X</w:t>
            </w:r>
          </w:p>
        </w:tc>
        <w:tc>
          <w:tcPr>
            <w:tcW w:w="3309" w:type="dxa"/>
          </w:tcPr>
          <w:p w14:paraId="7D28A28E">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O’simlikda zangga o’xshash dog’ hosil qiladi</w:t>
            </w:r>
          </w:p>
        </w:tc>
      </w:tr>
    </w:tbl>
    <w:p w14:paraId="180F70AC">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A)Bug’doy/  barg va poyalar so’lib qoladi/</w:t>
      </w:r>
      <w:r>
        <w:rPr>
          <w:rFonts w:ascii="Times New Roman" w:hAnsi="Times New Roman" w:cs="Times New Roman" w:eastAsiaTheme="minorEastAsia"/>
          <w:bCs/>
          <w:iCs/>
          <w:color w:val="000000"/>
          <w:sz w:val="20"/>
          <w:szCs w:val="20"/>
          <w:lang w:val="en-US" w:eastAsia="ru-RU"/>
        </w:rPr>
        <w:t xml:space="preserve"> o’simlik ildizida</w:t>
      </w:r>
    </w:p>
    <w:p w14:paraId="4A5B94E4">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B)Arpa/</w:t>
      </w:r>
      <w:r>
        <w:rPr>
          <w:rFonts w:ascii="Times New Roman" w:hAnsi="Times New Roman" w:cs="Times New Roman" w:eastAsiaTheme="minorEastAsia"/>
          <w:bCs/>
          <w:iCs/>
          <w:color w:val="000000"/>
          <w:sz w:val="20"/>
          <w:szCs w:val="20"/>
          <w:lang w:val="en-US" w:eastAsia="ru-RU"/>
        </w:rPr>
        <w:t xml:space="preserve">  o’si</w:t>
      </w:r>
      <w:r>
        <w:rPr>
          <w:rFonts w:ascii="Times New Roman" w:hAnsi="Times New Roman" w:cs="Times New Roman"/>
          <w:bCs/>
          <w:iCs/>
          <w:color w:val="000000"/>
          <w:sz w:val="20"/>
          <w:szCs w:val="20"/>
          <w:lang w:val="en-US"/>
        </w:rPr>
        <w:t>mlik so’lib qoladi/</w:t>
      </w:r>
      <w:r>
        <w:rPr>
          <w:rFonts w:ascii="Times New Roman" w:hAnsi="Times New Roman" w:cs="Times New Roman" w:eastAsiaTheme="minorEastAsia"/>
          <w:bCs/>
          <w:iCs/>
          <w:color w:val="000000"/>
          <w:sz w:val="20"/>
          <w:szCs w:val="20"/>
          <w:lang w:val="en-US" w:eastAsia="ru-RU"/>
        </w:rPr>
        <w:t xml:space="preserve"> o’simlik ildizida</w:t>
      </w:r>
    </w:p>
    <w:p w14:paraId="4AB0786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C)Makkajo’xori/</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 xml:space="preserve">  barg va poyalar so’lib qoladi/</w:t>
      </w:r>
      <w:r>
        <w:rPr>
          <w:rFonts w:ascii="Times New Roman" w:hAnsi="Times New Roman" w:cs="Times New Roman" w:eastAsiaTheme="minorEastAsia"/>
          <w:bCs/>
          <w:iCs/>
          <w:color w:val="000000"/>
          <w:sz w:val="20"/>
          <w:szCs w:val="20"/>
          <w:lang w:val="en-US" w:eastAsia="ru-RU"/>
        </w:rPr>
        <w:t xml:space="preserve"> o’simlik bargida  </w:t>
      </w:r>
    </w:p>
    <w:p w14:paraId="5EA17BA5">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Atirgul</w:t>
      </w:r>
      <w:r>
        <w:rPr>
          <w:rFonts w:ascii="Times New Roman" w:hAnsi="Times New Roman" w:cs="Times New Roman"/>
          <w:bCs/>
          <w:iCs/>
          <w:color w:val="000000"/>
          <w:sz w:val="20"/>
          <w:szCs w:val="20"/>
          <w:lang w:val="en-US"/>
        </w:rPr>
        <w:t>/</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 xml:space="preserve"> barg va poyalar so’lib qoladi/</w:t>
      </w:r>
      <w:r>
        <w:rPr>
          <w:rFonts w:ascii="Times New Roman" w:hAnsi="Times New Roman" w:cs="Times New Roman" w:eastAsiaTheme="minorEastAsia"/>
          <w:bCs/>
          <w:iCs/>
          <w:color w:val="000000"/>
          <w:sz w:val="20"/>
          <w:szCs w:val="20"/>
          <w:lang w:val="en-US" w:eastAsia="ru-RU"/>
        </w:rPr>
        <w:t xml:space="preserve"> o’simlik bargida  </w:t>
      </w:r>
    </w:p>
    <w:p w14:paraId="3C9B737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10</w:t>
      </w:r>
      <w:r>
        <w:rPr>
          <w:rFonts w:ascii="Times New Roman" w:hAnsi="Times New Roman" w:cs="Times New Roman" w:eastAsiaTheme="minorEastAsia"/>
          <w:bCs/>
          <w:iCs/>
          <w:color w:val="000000"/>
          <w:sz w:val="20"/>
          <w:szCs w:val="20"/>
          <w:lang w:val="en-US" w:eastAsia="ru-RU"/>
        </w:rPr>
        <w:t>. O’simliklarning generativ organlari va ularning vazifasini aniqlang.</w:t>
      </w:r>
    </w:p>
    <w:p w14:paraId="7D54DCA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 o‘simlikning oziqlanishi, o‘sishi va rivojlanishini ta’minlaydi, ularga ildiz, poya, barg kiradi</w:t>
      </w:r>
    </w:p>
    <w:p w14:paraId="45743B2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 o‘simlikning oziqlanishi, o‘sishi va rivojlanishini ta’minlaydi, ularga gul, meva, urug’ kiradi</w:t>
      </w:r>
    </w:p>
    <w:p w14:paraId="37476FBE">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o‘simlikning ko‘payishi, tarqalishini ta’minlaydi, ularga gul, meva, urug‘ kiradi</w:t>
      </w:r>
    </w:p>
    <w:p w14:paraId="29E925D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 o‘simlikning ko‘payishi, tarqalishini ta’minlaydi, ularga ildiz, poya, barg ularga kiradi</w:t>
      </w:r>
    </w:p>
    <w:p w14:paraId="30715A9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11</w:t>
      </w:r>
      <w:r>
        <w:rPr>
          <w:rFonts w:ascii="Times New Roman" w:hAnsi="Times New Roman" w:cs="Times New Roman" w:eastAsiaTheme="minorEastAsia"/>
          <w:bCs/>
          <w:iCs/>
          <w:color w:val="000000"/>
          <w:sz w:val="20"/>
          <w:szCs w:val="20"/>
          <w:lang w:val="en-US" w:eastAsia="ru-RU"/>
        </w:rPr>
        <w:t>. Produtsentlarni aniqlang? 1-yalpiz, 2-kiyik, 3-tipratikan, 4-saprofit bakteriya, 5-na’matak</w:t>
      </w:r>
    </w:p>
    <w:p w14:paraId="4A59C94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 1,5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 1,4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2,3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 4,5</w:t>
      </w:r>
    </w:p>
    <w:p w14:paraId="6AE1F5F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12</w:t>
      </w:r>
      <w:r>
        <w:rPr>
          <w:rFonts w:ascii="Times New Roman" w:hAnsi="Times New Roman" w:cs="Times New Roman" w:eastAsiaTheme="minorEastAsia"/>
          <w:bCs/>
          <w:iCs/>
          <w:color w:val="000000"/>
          <w:sz w:val="20"/>
          <w:szCs w:val="20"/>
          <w:lang w:val="en-US" w:eastAsia="ru-RU"/>
        </w:rPr>
        <w:t>.O’simlik to’qimalari to’g’ri keltirilgan javobni aniqlang?</w:t>
      </w:r>
    </w:p>
    <w:p w14:paraId="3DD83B6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Qoplovchi, asosiy, mexanik,o’tkazuvchi, ustunsimon, bulutsimon</w:t>
      </w:r>
    </w:p>
    <w:p w14:paraId="68C5F12B">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Qoplovchi, asosiy, mexanik,o’tkazuvchi, hosil qiluvchi, biriktiruvchi</w:t>
      </w:r>
    </w:p>
    <w:p w14:paraId="6927D64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Qoplovchi, asosiy, mexanik,o’tkazuvchi, biriktiruvchi,bulutsimon</w:t>
      </w:r>
    </w:p>
    <w:p w14:paraId="5D5A0EE1">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Qoplovchi, asosiy, mexanik,o’tkazuvchi, hosil qiluvchi,ajratuvchi</w:t>
      </w:r>
    </w:p>
    <w:p w14:paraId="61C1C4B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13</w:t>
      </w:r>
      <w:r>
        <w:rPr>
          <w:rFonts w:ascii="Times New Roman" w:hAnsi="Times New Roman" w:cs="Times New Roman" w:eastAsiaTheme="minorEastAsia"/>
          <w:bCs/>
          <w:iCs/>
          <w:color w:val="000000"/>
          <w:sz w:val="20"/>
          <w:szCs w:val="20"/>
          <w:lang w:val="en-US" w:eastAsia="ru-RU"/>
        </w:rPr>
        <w:t>.O’simliklarning tabiatdagi aham</w:t>
      </w:r>
      <w:r>
        <w:rPr>
          <w:rFonts w:ascii="Times New Roman" w:hAnsi="Times New Roman" w:cs="Times New Roman"/>
          <w:bCs/>
          <w:iCs/>
          <w:color w:val="000000"/>
          <w:sz w:val="20"/>
          <w:szCs w:val="20"/>
          <w:lang w:val="en-US"/>
        </w:rPr>
        <w:t>i</w:t>
      </w:r>
      <w:r>
        <w:rPr>
          <w:rFonts w:ascii="Times New Roman" w:hAnsi="Times New Roman" w:cs="Times New Roman" w:eastAsiaTheme="minorEastAsia"/>
          <w:bCs/>
          <w:iCs/>
          <w:color w:val="000000"/>
          <w:sz w:val="20"/>
          <w:szCs w:val="20"/>
          <w:lang w:val="en-US" w:eastAsia="ru-RU"/>
        </w:rPr>
        <w:t xml:space="preserve">yatini aniqlang. </w:t>
      </w:r>
    </w:p>
    <w:p w14:paraId="077558A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1.fotosintezda atmosferaga kislorod ajratadi.2. qurilish va sanoat xomashyosi hisoblanadi.3.organik modda hosil qiladi.4. dori-darmon sifatida foydalaniladi.5.suv bug’latish orqali havoni namlab turadi.6. chorva mollariga yem-xashak xisoblanadi.7.o’simlikxo’r organizmlar uchun oziqa bo’ladi.8.oziq-ovqat.</w:t>
      </w:r>
    </w:p>
    <w:p w14:paraId="15B4E415">
      <w:pPr>
        <w:pStyle w:val="13"/>
        <w:jc w:val="both"/>
        <w:rPr>
          <w:rFonts w:ascii="Times New Roman" w:hAnsi="Times New Roman" w:cs="Times New Roman"/>
          <w:bCs/>
          <w:iCs/>
          <w:color w:val="000000"/>
          <w:sz w:val="20"/>
          <w:szCs w:val="20"/>
          <w:lang w:val="en-US"/>
        </w:rPr>
      </w:pP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 xml:space="preserve">A)1.2.5.8       B)1.3.5.7      </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2.4.6.8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2.3.5.6 </w:t>
      </w:r>
    </w:p>
    <w:p w14:paraId="0816AB1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w:t>
      </w:r>
      <w:r>
        <w:rPr>
          <w:rFonts w:ascii="Times New Roman" w:hAnsi="Times New Roman" w:cs="Times New Roman" w:eastAsiaTheme="minorEastAsia"/>
          <w:bCs/>
          <w:iCs/>
          <w:color w:val="000000"/>
          <w:sz w:val="20"/>
          <w:szCs w:val="20"/>
          <w:lang w:val="en-US" w:eastAsia="ru-RU"/>
        </w:rPr>
        <w:t>4.Bug’doydoshlar oilasiga qaysi turkumlar birlashadi?</w:t>
      </w:r>
    </w:p>
    <w:p w14:paraId="672E942E">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Bug’doy,  arpa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Makkajo’xori, arpa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Jo’xori, arpa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Bug’doy,sholi</w:t>
      </w:r>
    </w:p>
    <w:p w14:paraId="4350490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w:t>
      </w:r>
      <w:r>
        <w:rPr>
          <w:rFonts w:ascii="Times New Roman" w:hAnsi="Times New Roman" w:cs="Times New Roman" w:eastAsiaTheme="minorEastAsia"/>
          <w:bCs/>
          <w:iCs/>
          <w:color w:val="000000"/>
          <w:sz w:val="20"/>
          <w:szCs w:val="20"/>
          <w:lang w:val="en-US" w:eastAsia="ru-RU"/>
        </w:rPr>
        <w:t>5.Redi-1, Pristli-2 qaysi tuzilmalar ustida tajriba o’tkazganligini aniqlang?</w:t>
      </w:r>
    </w:p>
    <w:p w14:paraId="3BFC46A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1-go’sht va bakteriyalar,  2-sichqon va o’simlik  </w:t>
      </w:r>
    </w:p>
    <w:p w14:paraId="4B7D842B">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1-sichqon va o’simlik, 2-go’sht va pashshalar</w:t>
      </w:r>
    </w:p>
    <w:p w14:paraId="20A313B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1-virus,    2-bakteriya     </w:t>
      </w:r>
    </w:p>
    <w:p w14:paraId="7E45B98A">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1-bakteriya,  2-virus</w:t>
      </w:r>
    </w:p>
    <w:p w14:paraId="1F1392F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w:t>
      </w:r>
      <w:r>
        <w:rPr>
          <w:rFonts w:ascii="Times New Roman" w:hAnsi="Times New Roman" w:cs="Times New Roman"/>
          <w:bCs/>
          <w:iCs/>
          <w:color w:val="000000"/>
          <w:sz w:val="20"/>
          <w:szCs w:val="20"/>
          <w:lang w:val="en-US"/>
        </w:rPr>
        <w:t>6</w:t>
      </w:r>
      <w:r>
        <w:rPr>
          <w:rFonts w:ascii="Times New Roman" w:hAnsi="Times New Roman" w:cs="Times New Roman" w:eastAsiaTheme="minorEastAsia"/>
          <w:bCs/>
          <w:iCs/>
          <w:color w:val="000000"/>
          <w:sz w:val="20"/>
          <w:szCs w:val="20"/>
          <w:lang w:val="en-US" w:eastAsia="ru-RU"/>
        </w:rPr>
        <w:t>.Suvo’tlarga xos bo’lgan-I, xos bo’lmagan-II  xususiyatlarni aniqlang</w:t>
      </w:r>
    </w:p>
    <w:p w14:paraId="4F58298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1)tuban o’simliklar  2)yuksak o’simliklar   3)tanasi organlarga bo’linmagan  4) prokariot organizm  5)eukariot organizm 6)xromotoforga ega  7)geterotrof oziqlanadi  8)avtotrof oziqlanadi</w:t>
      </w:r>
    </w:p>
    <w:p w14:paraId="71AA884D">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I-1,3,4   II-2,7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I-2,5  II-3,4,8       </w:t>
      </w:r>
    </w:p>
    <w:p w14:paraId="1253105B">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I-5,6,8   II-7,4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I-1,6  II-7,3</w:t>
      </w:r>
    </w:p>
    <w:p w14:paraId="1D1EEF1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17</w:t>
      </w:r>
      <w:r>
        <w:rPr>
          <w:rFonts w:ascii="Times New Roman" w:hAnsi="Times New Roman" w:cs="Times New Roman" w:eastAsiaTheme="minorEastAsia"/>
          <w:bCs/>
          <w:iCs/>
          <w:color w:val="000000"/>
          <w:sz w:val="20"/>
          <w:szCs w:val="20"/>
          <w:lang w:val="en-US" w:eastAsia="ru-RU"/>
        </w:rPr>
        <w:t>.Rizoidsiz, tallomi och yashil rangli ,shilimshiq bilan o’ralgan ko’p hujayrali suvo’tni aniqlang?</w:t>
      </w:r>
    </w:p>
    <w:p w14:paraId="06B4DEE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Ulotriks   </w:t>
      </w:r>
      <w:r>
        <w:rPr>
          <w:rFonts w:ascii="Times New Roman" w:hAnsi="Times New Roman" w:cs="Times New Roman"/>
          <w:bCs/>
          <w:iCs/>
          <w:color w:val="000000"/>
          <w:sz w:val="20"/>
          <w:szCs w:val="20"/>
          <w:lang w:val="en-US"/>
        </w:rPr>
        <w:t>B)Spirogira      C)</w:t>
      </w:r>
      <w:r>
        <w:rPr>
          <w:rFonts w:ascii="Times New Roman" w:hAnsi="Times New Roman" w:cs="Times New Roman" w:eastAsiaTheme="minorEastAsia"/>
          <w:bCs/>
          <w:iCs/>
          <w:color w:val="000000"/>
          <w:sz w:val="20"/>
          <w:szCs w:val="20"/>
          <w:lang w:val="en-US" w:eastAsia="ru-RU"/>
        </w:rPr>
        <w:t xml:space="preserve">Porfira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Laminariya</w:t>
      </w:r>
    </w:p>
    <w:p w14:paraId="6BB46121">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18</w:t>
      </w:r>
      <w:r>
        <w:rPr>
          <w:rFonts w:ascii="Times New Roman" w:hAnsi="Times New Roman" w:cs="Times New Roman" w:eastAsiaTheme="minorEastAsia"/>
          <w:bCs/>
          <w:iCs/>
          <w:color w:val="000000"/>
          <w:sz w:val="20"/>
          <w:szCs w:val="20"/>
          <w:lang w:val="en-US" w:eastAsia="ru-RU"/>
        </w:rPr>
        <w:t>.Xromotofori spiralsimon buralgan  suvo’tiga xos bo’lmagan ma’lumotlarni aniqlang?</w:t>
      </w:r>
    </w:p>
    <w:p w14:paraId="04E013C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1.Tallomi shoxlanmaydi, rizoidi orqali suv tubiga birikadi.2.boshqa suvo’tlar bilan birga ‘’baqa  to’nlarni ‘’hosil qiladi. 3.xromatofori  belbog’ shaklida joylashgan.4.xramatofori spiralsimon buralgan.5.rizoidsiz tallomi och yashil rangda,shilimshiq bilan o’ralgan.6.yashil ipsimon suvo’t. 7) tallomining bo’laklarga bo’linishi natijasida ko’payadi</w:t>
      </w:r>
    </w:p>
    <w:p w14:paraId="34C2D86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 xml:space="preserve">A)2,4,5,7      </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1,3,6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1,6,7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2,4,5</w:t>
      </w:r>
    </w:p>
    <w:p w14:paraId="7049054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19</w:t>
      </w:r>
      <w:r>
        <w:rPr>
          <w:rFonts w:ascii="Times New Roman" w:hAnsi="Times New Roman" w:cs="Times New Roman" w:eastAsiaTheme="minorEastAsia"/>
          <w:bCs/>
          <w:iCs/>
          <w:color w:val="000000"/>
          <w:sz w:val="20"/>
          <w:szCs w:val="20"/>
          <w:lang w:val="en-US" w:eastAsia="ru-RU"/>
        </w:rPr>
        <w:t>.Yo’sinlarning qirqquloqlarga o’xshashligi –I, o</w:t>
      </w:r>
      <w:r>
        <w:rPr>
          <w:rFonts w:ascii="Times New Roman" w:hAnsi="Times New Roman" w:cs="Times New Roman"/>
          <w:bCs/>
          <w:iCs/>
          <w:color w:val="000000"/>
          <w:sz w:val="20"/>
          <w:szCs w:val="20"/>
          <w:lang w:val="en-US"/>
        </w:rPr>
        <w:t>’</w:t>
      </w:r>
      <w:r>
        <w:rPr>
          <w:rFonts w:ascii="Times New Roman" w:hAnsi="Times New Roman" w:cs="Times New Roman" w:eastAsiaTheme="minorEastAsia"/>
          <w:bCs/>
          <w:iCs/>
          <w:color w:val="000000"/>
          <w:sz w:val="20"/>
          <w:szCs w:val="20"/>
          <w:lang w:val="en-US" w:eastAsia="ru-RU"/>
        </w:rPr>
        <w:t>xshash bo’lmagan jihatlari –II ni aniqlang?</w:t>
      </w:r>
    </w:p>
    <w:p w14:paraId="27642FE5">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I- rizoidining bo’lishi  II- tuban tuzilganligi</w:t>
      </w:r>
    </w:p>
    <w:p w14:paraId="08D2049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I- sporalar yordamida ko’payishi  II-barglari ketma- ket joylashganligi</w:t>
      </w:r>
    </w:p>
    <w:p w14:paraId="2EDEBEF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I- qo’ngir rangli ko’sakchsining bo’lishi  II- poyasining yo’qligi</w:t>
      </w:r>
    </w:p>
    <w:p w14:paraId="4BF8673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I-sporalar yordamida ko’payishi  II-ildizining yo’qligi</w:t>
      </w:r>
    </w:p>
    <w:p w14:paraId="25DD770C">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20</w:t>
      </w:r>
      <w:r>
        <w:rPr>
          <w:rFonts w:ascii="Times New Roman" w:hAnsi="Times New Roman" w:cs="Times New Roman" w:eastAsiaTheme="minorEastAsia"/>
          <w:bCs/>
          <w:iCs/>
          <w:color w:val="000000"/>
          <w:sz w:val="20"/>
          <w:szCs w:val="20"/>
          <w:lang w:val="en-US" w:eastAsia="ru-RU"/>
        </w:rPr>
        <w:t>.Funariya yo’sinida sporalar………………….yetiladi.</w:t>
      </w:r>
    </w:p>
    <w:p w14:paraId="121E8EE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Qo’ng’ir bo’rtma sorusda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Qo’ng’ir rangli boshoqda</w:t>
      </w:r>
    </w:p>
    <w:p w14:paraId="658B9CB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Qo’ng;ir rangli ko’sakchada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Bahorgi poya uchida</w:t>
      </w:r>
    </w:p>
    <w:p w14:paraId="781B3EBC">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21</w:t>
      </w:r>
      <w:r>
        <w:rPr>
          <w:rFonts w:ascii="Times New Roman" w:hAnsi="Times New Roman" w:cs="Times New Roman" w:eastAsiaTheme="minorEastAsia"/>
          <w:bCs/>
          <w:iCs/>
          <w:color w:val="000000"/>
          <w:sz w:val="20"/>
          <w:szCs w:val="20"/>
          <w:lang w:val="en-US" w:eastAsia="ru-RU"/>
        </w:rPr>
        <w:t>. Funariya yo’sinining  nam tuproqqa tushgan sporasidan nima hosil bo’ladi?</w:t>
      </w:r>
    </w:p>
    <w:p w14:paraId="14C937A9">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 xml:space="preserve">A) Ko’p hujayrali yashil iplar       B) Kurtaklar  </w:t>
      </w:r>
    </w:p>
    <w:p w14:paraId="55C388D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it-IT"/>
        </w:rPr>
        <w:t>C) Yangi funariya yo’sini  D) Sporangiy</w:t>
      </w:r>
    </w:p>
    <w:p w14:paraId="6730420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w:t>
      </w:r>
      <w:r>
        <w:rPr>
          <w:rFonts w:ascii="Times New Roman" w:hAnsi="Times New Roman" w:cs="Times New Roman" w:eastAsiaTheme="minorEastAsia"/>
          <w:bCs/>
          <w:iCs/>
          <w:color w:val="000000"/>
          <w:sz w:val="20"/>
          <w:szCs w:val="20"/>
          <w:lang w:val="en-US" w:eastAsia="ru-RU"/>
        </w:rPr>
        <w:t>2.Dastlab mevasi yashil rangda bo’lib, yoz va kuz oyida pishadi , mevasi tishlarni mustahkamlab, hazm jarayoniga yordam beradi bu ma’lumotlar qaysi o’simlikka tegishli?</w:t>
      </w:r>
    </w:p>
    <w:p w14:paraId="67FCE45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O’rik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Gilos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Olma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Archa</w:t>
      </w:r>
    </w:p>
    <w:p w14:paraId="76FEE11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23</w:t>
      </w:r>
      <w:r>
        <w:rPr>
          <w:rFonts w:ascii="Times New Roman" w:hAnsi="Times New Roman" w:cs="Times New Roman" w:eastAsiaTheme="minorEastAsia"/>
          <w:bCs/>
          <w:iCs/>
          <w:color w:val="000000"/>
          <w:sz w:val="20"/>
          <w:szCs w:val="20"/>
          <w:lang w:val="en-US" w:eastAsia="ru-RU"/>
        </w:rPr>
        <w:t>. Aloe uchun xos xususiyatlar to’g’ri berilgan javobni toping.</w:t>
      </w:r>
    </w:p>
    <w:p w14:paraId="3F1E446E">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 Ildizpoyali ko‘p yillik o‘simlik,barg va poyalari hushbo‘y hidga ega,C vitamini qonni suyultiradi, arterial bosimni tushiradi</w:t>
      </w:r>
    </w:p>
    <w:p w14:paraId="70ED96C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 Ildizpoyali ko‘p yillik o‘t, xalq tabobatida ildizpoyasidan tayyorlangan qaynatma quruq yo‘tal, tomoq og‘rig‘iga davo sifatida ishlatiladi </w:t>
      </w:r>
    </w:p>
    <w:p w14:paraId="541D78A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Ildizpoyali ko‘p yillik o‘simlik,b arg va poyalari hushbo‘y hidga ega, nafas yo‘li kasalliklarining oldini olishda, jigar xastaliklarini davolashda keng qo‘llaniladi.</w:t>
      </w:r>
    </w:p>
    <w:p w14:paraId="5A1F332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D)Shamollash, oshqozon-ichak kasalliklarini davolashda foyda beradi</w:t>
      </w:r>
    </w:p>
    <w:p w14:paraId="04A18A8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24</w:t>
      </w:r>
      <w:r>
        <w:rPr>
          <w:rFonts w:ascii="Times New Roman" w:hAnsi="Times New Roman" w:cs="Times New Roman" w:eastAsiaTheme="minorEastAsia"/>
          <w:bCs/>
          <w:iCs/>
          <w:color w:val="000000"/>
          <w:sz w:val="20"/>
          <w:szCs w:val="20"/>
          <w:lang w:val="en-US" w:eastAsia="ru-RU"/>
        </w:rPr>
        <w:t>.Mevasi tikanli ko’sak bo’lgan o’simlikka xos bo’lmagan xususiyat?</w:t>
      </w:r>
    </w:p>
    <w:p w14:paraId="2684BE3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Bargi oddiy, guli oq rangda       </w:t>
      </w:r>
    </w:p>
    <w:p w14:paraId="7DF017E5">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Urug’i organizmga tushsa , nafas yo’llariga salbiy ta’sir ko’rsatadi  </w:t>
      </w:r>
    </w:p>
    <w:p w14:paraId="3D28E9F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Mo’ljal olish qobiliyatini susaytirish xususiyatiga ega </w:t>
      </w:r>
    </w:p>
    <w:p w14:paraId="46B44B6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Urug’i  mayda qoramtir rangda </w:t>
      </w:r>
    </w:p>
    <w:p w14:paraId="73C138B9">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25.Qo’ng’ir ayiq -1, Q</w:t>
      </w:r>
      <w:r>
        <w:rPr>
          <w:rFonts w:ascii="Times New Roman" w:hAnsi="Times New Roman" w:cs="Times New Roman" w:eastAsiaTheme="minorEastAsia"/>
          <w:bCs/>
          <w:iCs/>
          <w:color w:val="000000"/>
          <w:sz w:val="20"/>
          <w:szCs w:val="20"/>
          <w:lang w:val="en-AU" w:eastAsia="ru-RU"/>
        </w:rPr>
        <w:t>or barsi-2 qaysi turkumga mansub?</w:t>
      </w:r>
    </w:p>
    <w:p w14:paraId="701A63E8">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A)</w:t>
      </w:r>
      <w:r>
        <w:rPr>
          <w:rFonts w:ascii="Times New Roman" w:hAnsi="Times New Roman" w:cs="Times New Roman" w:eastAsiaTheme="minorEastAsia"/>
          <w:bCs/>
          <w:iCs/>
          <w:color w:val="000000"/>
          <w:sz w:val="20"/>
          <w:szCs w:val="20"/>
          <w:lang w:val="en-AU" w:eastAsia="ru-RU"/>
        </w:rPr>
        <w:t xml:space="preserve">1-ayiqlar, 2-mushuklar       </w:t>
      </w:r>
    </w:p>
    <w:p w14:paraId="0CE72AA0">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B)</w:t>
      </w:r>
      <w:r>
        <w:rPr>
          <w:rFonts w:ascii="Times New Roman" w:hAnsi="Times New Roman" w:cs="Times New Roman" w:eastAsiaTheme="minorEastAsia"/>
          <w:bCs/>
          <w:iCs/>
          <w:color w:val="000000"/>
          <w:sz w:val="20"/>
          <w:szCs w:val="20"/>
          <w:lang w:val="en-AU" w:eastAsia="ru-RU"/>
        </w:rPr>
        <w:t>1-yirtqichlar 2-mushuklar</w:t>
      </w:r>
    </w:p>
    <w:p w14:paraId="40762BD2">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C)</w:t>
      </w:r>
      <w:r>
        <w:rPr>
          <w:rFonts w:ascii="Times New Roman" w:hAnsi="Times New Roman" w:cs="Times New Roman" w:eastAsiaTheme="minorEastAsia"/>
          <w:bCs/>
          <w:iCs/>
          <w:color w:val="000000"/>
          <w:sz w:val="20"/>
          <w:szCs w:val="20"/>
          <w:lang w:val="en-AU" w:eastAsia="ru-RU"/>
        </w:rPr>
        <w:t xml:space="preserve">1-sutemizuvchilar, 2-bars     </w:t>
      </w:r>
    </w:p>
    <w:p w14:paraId="770B247C">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D)</w:t>
      </w:r>
      <w:r>
        <w:rPr>
          <w:rFonts w:ascii="Times New Roman" w:hAnsi="Times New Roman" w:cs="Times New Roman" w:eastAsiaTheme="minorEastAsia"/>
          <w:bCs/>
          <w:iCs/>
          <w:color w:val="000000"/>
          <w:sz w:val="20"/>
          <w:szCs w:val="20"/>
          <w:lang w:val="en-AU" w:eastAsia="ru-RU"/>
        </w:rPr>
        <w:t xml:space="preserve">1- yirtqichlar, 2-yirtqichlar   </w:t>
      </w:r>
    </w:p>
    <w:p w14:paraId="796DD067">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26</w:t>
      </w:r>
      <w:r>
        <w:rPr>
          <w:rFonts w:ascii="Times New Roman" w:hAnsi="Times New Roman" w:cs="Times New Roman" w:eastAsiaTheme="minorEastAsia"/>
          <w:bCs/>
          <w:iCs/>
          <w:color w:val="000000"/>
          <w:sz w:val="20"/>
          <w:szCs w:val="20"/>
          <w:lang w:val="it-IT" w:eastAsia="ru-RU"/>
        </w:rPr>
        <w:t>.Odamda so’lak bezlari yo’li qayerga ochiladi?</w:t>
      </w:r>
    </w:p>
    <w:p w14:paraId="6396EDB9">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A)Halqum B)Kekirdak C)</w:t>
      </w:r>
      <w:r>
        <w:rPr>
          <w:rFonts w:ascii="Times New Roman" w:hAnsi="Times New Roman" w:cs="Times New Roman" w:eastAsiaTheme="minorEastAsia"/>
          <w:bCs/>
          <w:iCs/>
          <w:color w:val="000000"/>
          <w:sz w:val="20"/>
          <w:szCs w:val="20"/>
          <w:lang w:val="it-IT" w:eastAsia="ru-RU"/>
        </w:rPr>
        <w:t>Og’iz</w:t>
      </w:r>
      <w:r>
        <w:rPr>
          <w:rFonts w:ascii="Times New Roman" w:hAnsi="Times New Roman" w:cs="Times New Roman"/>
          <w:bCs/>
          <w:iCs/>
          <w:color w:val="000000"/>
          <w:sz w:val="20"/>
          <w:szCs w:val="20"/>
          <w:lang w:val="it-IT"/>
        </w:rPr>
        <w:t xml:space="preserve"> </w:t>
      </w:r>
      <w:r>
        <w:rPr>
          <w:rFonts w:ascii="Times New Roman" w:hAnsi="Times New Roman" w:cs="Times New Roman" w:eastAsiaTheme="minorEastAsia"/>
          <w:bCs/>
          <w:iCs/>
          <w:color w:val="000000"/>
          <w:sz w:val="20"/>
          <w:szCs w:val="20"/>
          <w:lang w:val="it-IT" w:eastAsia="ru-RU"/>
        </w:rPr>
        <w:t xml:space="preserve">bo’shlig’i   </w:t>
      </w:r>
      <w:r>
        <w:rPr>
          <w:rFonts w:ascii="Times New Roman" w:hAnsi="Times New Roman" w:cs="Times New Roman"/>
          <w:bCs/>
          <w:iCs/>
          <w:color w:val="000000"/>
          <w:sz w:val="20"/>
          <w:szCs w:val="20"/>
          <w:lang w:val="it-IT"/>
        </w:rPr>
        <w:t>D)</w:t>
      </w:r>
      <w:r>
        <w:rPr>
          <w:rFonts w:ascii="Times New Roman" w:hAnsi="Times New Roman" w:cs="Times New Roman" w:eastAsiaTheme="minorEastAsia"/>
          <w:bCs/>
          <w:iCs/>
          <w:color w:val="000000"/>
          <w:sz w:val="20"/>
          <w:szCs w:val="20"/>
          <w:lang w:val="it-IT" w:eastAsia="ru-RU"/>
        </w:rPr>
        <w:t>Oshqozon</w:t>
      </w:r>
    </w:p>
    <w:p w14:paraId="7A3BF1CA">
      <w:pPr>
        <w:pStyle w:val="13"/>
        <w:jc w:val="both"/>
        <w:rPr>
          <w:rFonts w:ascii="Times New Roman" w:hAnsi="Times New Roman" w:cs="Times New Roman"/>
          <w:bCs/>
          <w:iCs/>
          <w:color w:val="000000"/>
          <w:sz w:val="20"/>
          <w:szCs w:val="20"/>
          <w:lang w:val="it-IT"/>
        </w:rPr>
      </w:pPr>
      <w:r>
        <w:rPr>
          <w:rFonts w:ascii="Times New Roman" w:hAnsi="Times New Roman" w:cs="Times New Roman"/>
          <w:bCs/>
          <w:iCs/>
          <w:color w:val="000000"/>
          <w:sz w:val="20"/>
          <w:szCs w:val="20"/>
          <w:lang w:val="it-IT"/>
        </w:rPr>
        <w:t>27. Tog’da o’simliklar bo’yining yuqoriga ko’tarilgan sari pasayib borish sababi nimada?</w:t>
      </w:r>
    </w:p>
    <w:p w14:paraId="594579F0">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 oftob(issiqqa)ga chidamlilik   B soyasevarlik</w:t>
      </w:r>
    </w:p>
    <w:p w14:paraId="13810C35">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C doimiy shamol va qishning qattiq sovug’i</w:t>
      </w:r>
    </w:p>
    <w:p w14:paraId="5630AB46">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 atmosfera bosimining ko’tarilishi</w:t>
      </w:r>
    </w:p>
    <w:p w14:paraId="626C2987">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28. Ikki yillik o’simliklar qaysi organ(lar)ida oziq modda to’playdi?</w:t>
      </w:r>
    </w:p>
    <w:p w14:paraId="5B9CBF69">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 ildiz va barg    B poya va barg    C ildiz va poya</w:t>
      </w:r>
    </w:p>
    <w:p w14:paraId="22BF2CF8">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 ildiz, poya va barg</w:t>
      </w:r>
    </w:p>
    <w:p w14:paraId="206970D0">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29.Maymunjon o’simligining hayotiy shaklini ko’rsating ?</w:t>
      </w:r>
    </w:p>
    <w:p w14:paraId="661648F3">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 xml:space="preserve">A)daraxt   B) buta  C) yarim buta  D) ko’p yillik </w:t>
      </w:r>
    </w:p>
    <w:p w14:paraId="18E2ECCE">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30. Qaysi organoid turli shaklda bo'ladi?</w:t>
      </w:r>
    </w:p>
    <w:p w14:paraId="4EF77881">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 xml:space="preserve">A plastida  B lizosoma  C vakuola   D mag'iz </w:t>
      </w:r>
    </w:p>
    <w:p w14:paraId="2B6ED6B6">
      <w:pPr>
        <w:pStyle w:val="13"/>
        <w:jc w:val="center"/>
        <w:rPr>
          <w:rFonts w:ascii="Times New Roman" w:hAnsi="Times New Roman" w:cs="Times New Roman"/>
          <w:b/>
          <w:bCs/>
          <w:iCs/>
          <w:color w:val="000000"/>
          <w:sz w:val="20"/>
          <w:szCs w:val="20"/>
          <w:lang w:val="en-US"/>
        </w:rPr>
      </w:pPr>
    </w:p>
    <w:p w14:paraId="4B37503F">
      <w:pPr>
        <w:rPr>
          <w:rFonts w:ascii="Times New Roman" w:hAnsi="Times New Roman" w:cs="Times New Roman"/>
          <w:sz w:val="20"/>
          <w:szCs w:val="20"/>
          <w:lang w:val="en-US"/>
        </w:rPr>
      </w:pPr>
      <w:bookmarkStart w:id="0" w:name="_GoBack"/>
      <w:bookmarkEnd w:id="0"/>
    </w:p>
    <w:p w14:paraId="3D05E132">
      <w:pPr>
        <w:pStyle w:val="13"/>
        <w:jc w:val="both"/>
        <w:rPr>
          <w:rFonts w:ascii="Times New Roman" w:hAnsi="Times New Roman" w:cs="Times New Roman"/>
          <w:color w:val="000000"/>
          <w:sz w:val="20"/>
          <w:szCs w:val="20"/>
          <w:lang w:val="en-US"/>
        </w:rPr>
      </w:pPr>
    </w:p>
    <w:p w14:paraId="09966E3F">
      <w:pPr>
        <w:pStyle w:val="13"/>
        <w:jc w:val="both"/>
        <w:rPr>
          <w:rFonts w:ascii="Times New Roman" w:hAnsi="Times New Roman" w:cs="Times New Roman"/>
          <w:bCs/>
          <w:color w:val="000000"/>
          <w:sz w:val="20"/>
          <w:szCs w:val="20"/>
          <w:lang w:val="it-IT"/>
        </w:rPr>
      </w:pPr>
    </w:p>
    <w:p w14:paraId="1E38A0E1">
      <w:pPr>
        <w:pStyle w:val="13"/>
        <w:rPr>
          <w:rFonts w:ascii="Times New Roman" w:hAnsi="Times New Roman" w:cs="Times New Roman" w:eastAsiaTheme="minorEastAsia"/>
          <w:sz w:val="20"/>
          <w:szCs w:val="20"/>
          <w:lang w:val="it-IT"/>
        </w:rPr>
      </w:pPr>
    </w:p>
    <w:p w14:paraId="4A5B1C70">
      <w:pPr>
        <w:pStyle w:val="13"/>
        <w:jc w:val="center"/>
        <w:rPr>
          <w:rFonts w:ascii="Arial Black" w:hAnsi="Arial Black" w:cs="Times New Roman" w:eastAsiaTheme="minorEastAsia"/>
          <w:b/>
          <w:sz w:val="20"/>
          <w:szCs w:val="20"/>
          <w:lang w:val="en-US"/>
        </w:rPr>
      </w:pPr>
    </w:p>
    <w:p w14:paraId="76DE3EDF">
      <w:pPr>
        <w:pStyle w:val="13"/>
        <w:jc w:val="center"/>
        <w:rPr>
          <w:rFonts w:ascii="Arial Black" w:hAnsi="Arial Black" w:cs="Times New Roman" w:eastAsiaTheme="minorEastAsia"/>
          <w:color w:val="FF0000"/>
          <w:sz w:val="20"/>
          <w:szCs w:val="20"/>
          <w:lang w:val="en-US"/>
        </w:rPr>
      </w:pPr>
    </w:p>
    <w:p w14:paraId="378A159A">
      <w:pPr>
        <w:pStyle w:val="13"/>
        <w:rPr>
          <w:rFonts w:ascii="Times New Roman" w:hAnsi="Times New Roman" w:cs="Times New Roman" w:eastAsiaTheme="minorEastAsia"/>
          <w:sz w:val="20"/>
          <w:szCs w:val="20"/>
          <w:lang w:val="en-US"/>
        </w:rPr>
      </w:pPr>
    </w:p>
    <w:p w14:paraId="6A9BCE08">
      <w:pPr>
        <w:jc w:val="both"/>
        <w:rPr>
          <w:sz w:val="20"/>
          <w:szCs w:val="20"/>
          <w:lang w:val="en-US"/>
        </w:rPr>
      </w:pPr>
    </w:p>
    <w:p w14:paraId="5F2155FD">
      <w:pPr>
        <w:jc w:val="both"/>
        <w:rPr>
          <w:sz w:val="20"/>
          <w:szCs w:val="20"/>
          <w:lang w:val="en-US"/>
        </w:rPr>
      </w:pPr>
    </w:p>
    <w:p w14:paraId="7A47A734">
      <w:pPr>
        <w:jc w:val="both"/>
        <w:rPr>
          <w:sz w:val="20"/>
          <w:szCs w:val="20"/>
          <w:lang w:val="en-US"/>
        </w:rPr>
      </w:pPr>
    </w:p>
    <w:p w14:paraId="16D006BD">
      <w:pPr>
        <w:jc w:val="both"/>
        <w:rPr>
          <w:sz w:val="20"/>
          <w:szCs w:val="20"/>
          <w:lang w:val="en-US"/>
        </w:rPr>
      </w:pPr>
    </w:p>
    <w:p w14:paraId="0CB2F881">
      <w:pPr>
        <w:jc w:val="both"/>
        <w:rPr>
          <w:sz w:val="20"/>
          <w:szCs w:val="20"/>
          <w:lang w:val="en-US"/>
        </w:rPr>
      </w:pPr>
    </w:p>
    <w:p w14:paraId="38B7CC5C">
      <w:pPr>
        <w:pStyle w:val="13"/>
        <w:rPr>
          <w:sz w:val="20"/>
          <w:szCs w:val="20"/>
          <w:lang w:val="en-US"/>
        </w:rPr>
      </w:pPr>
    </w:p>
    <w:p w14:paraId="1D599780">
      <w:pPr>
        <w:pStyle w:val="13"/>
        <w:rPr>
          <w:sz w:val="20"/>
          <w:szCs w:val="20"/>
          <w:lang w:val="en-US"/>
        </w:rPr>
      </w:pPr>
      <w:r>
        <w:rPr>
          <w:rFonts w:ascii="Times New Roman" w:hAnsi="Times New Roman" w:cs="Times New Roman"/>
          <w:sz w:val="20"/>
          <w:szCs w:val="20"/>
          <w:lang w:val="en-US"/>
        </w:rPr>
        <w:t xml:space="preserve"> </w:t>
      </w:r>
    </w:p>
    <w:p w14:paraId="521E7981">
      <w:pPr>
        <w:tabs>
          <w:tab w:val="left" w:pos="1712"/>
        </w:tabs>
        <w:rPr>
          <w:rFonts w:ascii="Times New Roman" w:hAnsi="Times New Roman" w:cs="Times New Roman"/>
          <w:sz w:val="20"/>
          <w:szCs w:val="20"/>
          <w:lang w:val="uz-Latn-UZ"/>
        </w:rPr>
      </w:pPr>
    </w:p>
    <w:p w14:paraId="6F9ADC5C">
      <w:pPr>
        <w:tabs>
          <w:tab w:val="left" w:pos="1712"/>
        </w:tabs>
        <w:rPr>
          <w:rFonts w:ascii="Times New Roman" w:hAnsi="Times New Roman" w:cs="Times New Roman"/>
          <w:sz w:val="20"/>
          <w:szCs w:val="20"/>
          <w:lang w:val="uz-Latn-UZ"/>
        </w:rPr>
      </w:pPr>
    </w:p>
    <w:p w14:paraId="28BF1452">
      <w:pPr>
        <w:tabs>
          <w:tab w:val="left" w:pos="1712"/>
        </w:tabs>
        <w:rPr>
          <w:rFonts w:ascii="Times New Roman" w:hAnsi="Times New Roman" w:cs="Times New Roman"/>
          <w:sz w:val="20"/>
          <w:szCs w:val="20"/>
          <w:lang w:val="uz-Latn-UZ"/>
        </w:rPr>
      </w:pPr>
    </w:p>
    <w:p w14:paraId="325C63D2">
      <w:pPr>
        <w:tabs>
          <w:tab w:val="left" w:pos="1712"/>
        </w:tabs>
        <w:rPr>
          <w:rFonts w:ascii="Times New Roman" w:hAnsi="Times New Roman" w:cs="Times New Roman"/>
          <w:sz w:val="20"/>
          <w:szCs w:val="20"/>
          <w:lang w:val="uz-Latn-UZ"/>
        </w:rPr>
      </w:pPr>
    </w:p>
    <w:p w14:paraId="3070DB85">
      <w:pPr>
        <w:tabs>
          <w:tab w:val="left" w:pos="1712"/>
        </w:tabs>
        <w:rPr>
          <w:rFonts w:ascii="Times New Roman" w:hAnsi="Times New Roman" w:cs="Times New Roman"/>
          <w:sz w:val="20"/>
          <w:szCs w:val="20"/>
          <w:lang w:val="uz-Latn-UZ"/>
        </w:rPr>
      </w:pPr>
    </w:p>
    <w:p w14:paraId="2793B616">
      <w:pPr>
        <w:tabs>
          <w:tab w:val="left" w:pos="1712"/>
        </w:tabs>
        <w:rPr>
          <w:rFonts w:ascii="Times New Roman" w:hAnsi="Times New Roman" w:cs="Times New Roman"/>
          <w:sz w:val="20"/>
          <w:szCs w:val="20"/>
          <w:lang w:val="uz-Latn-UZ"/>
        </w:rPr>
      </w:pPr>
    </w:p>
    <w:p w14:paraId="3AA5C8AE">
      <w:pPr>
        <w:tabs>
          <w:tab w:val="left" w:pos="1712"/>
        </w:tabs>
        <w:rPr>
          <w:rFonts w:ascii="Times New Roman" w:hAnsi="Times New Roman" w:cs="Times New Roman"/>
          <w:sz w:val="20"/>
          <w:szCs w:val="20"/>
          <w:lang w:val="uz-Latn-UZ"/>
        </w:rPr>
      </w:pPr>
    </w:p>
    <w:p w14:paraId="5BF990CD">
      <w:pPr>
        <w:tabs>
          <w:tab w:val="left" w:pos="1712"/>
        </w:tabs>
        <w:rPr>
          <w:rFonts w:ascii="Times New Roman" w:hAnsi="Times New Roman" w:cs="Times New Roman"/>
          <w:sz w:val="20"/>
          <w:szCs w:val="20"/>
          <w:lang w:val="uz-Latn-UZ"/>
        </w:rPr>
      </w:pPr>
    </w:p>
    <w:p w14:paraId="355E0F5F">
      <w:pPr>
        <w:tabs>
          <w:tab w:val="left" w:pos="1712"/>
        </w:tabs>
        <w:rPr>
          <w:rFonts w:ascii="Times New Roman" w:hAnsi="Times New Roman" w:cs="Times New Roman"/>
          <w:sz w:val="20"/>
          <w:szCs w:val="20"/>
          <w:lang w:val="uz-Latn-UZ"/>
        </w:rPr>
      </w:pPr>
    </w:p>
    <w:p w14:paraId="4A7E750B">
      <w:pPr>
        <w:tabs>
          <w:tab w:val="left" w:pos="1712"/>
        </w:tabs>
        <w:rPr>
          <w:rFonts w:ascii="Times New Roman" w:hAnsi="Times New Roman" w:cs="Times New Roman"/>
          <w:sz w:val="20"/>
          <w:szCs w:val="20"/>
          <w:lang w:val="uz-Latn-UZ"/>
        </w:rPr>
      </w:pPr>
    </w:p>
    <w:p w14:paraId="7D97C20D">
      <w:pPr>
        <w:jc w:val="both"/>
        <w:rPr>
          <w:sz w:val="20"/>
          <w:szCs w:val="20"/>
          <w:lang w:val="en-US"/>
        </w:rPr>
      </w:pPr>
    </w:p>
    <w:p w14:paraId="041408BF">
      <w:pPr>
        <w:jc w:val="both"/>
        <w:rPr>
          <w:sz w:val="20"/>
          <w:szCs w:val="20"/>
          <w:lang w:val="en-US"/>
        </w:rPr>
      </w:pPr>
    </w:p>
    <w:p w14:paraId="6DACAD5F">
      <w:pPr>
        <w:jc w:val="both"/>
        <w:rPr>
          <w:sz w:val="20"/>
          <w:szCs w:val="20"/>
          <w:lang w:val="en-US"/>
        </w:rPr>
      </w:pPr>
    </w:p>
    <w:p w14:paraId="32CE43D9">
      <w:pPr>
        <w:jc w:val="both"/>
        <w:rPr>
          <w:sz w:val="20"/>
          <w:szCs w:val="20"/>
          <w:lang w:val="en-US"/>
        </w:rPr>
      </w:pPr>
    </w:p>
    <w:p w14:paraId="6EA4D493">
      <w:pPr>
        <w:pStyle w:val="13"/>
        <w:rPr>
          <w:sz w:val="20"/>
          <w:szCs w:val="20"/>
          <w:lang w:val="en-US"/>
        </w:rPr>
      </w:pPr>
    </w:p>
    <w:p w14:paraId="10D9BF53">
      <w:pPr>
        <w:pStyle w:val="13"/>
        <w:rPr>
          <w:sz w:val="20"/>
          <w:szCs w:val="20"/>
          <w:lang w:val="en-US"/>
        </w:rPr>
      </w:pPr>
      <w:r>
        <w:rPr>
          <w:rFonts w:ascii="Times New Roman" w:hAnsi="Times New Roman" w:cs="Times New Roman"/>
          <w:sz w:val="20"/>
          <w:szCs w:val="20"/>
          <w:lang w:val="en-US"/>
        </w:rPr>
        <w:t xml:space="preserve"> </w:t>
      </w:r>
    </w:p>
    <w:p w14:paraId="628B30D9">
      <w:pPr>
        <w:tabs>
          <w:tab w:val="left" w:pos="1712"/>
        </w:tabs>
        <w:rPr>
          <w:rFonts w:ascii="Times New Roman" w:hAnsi="Times New Roman" w:cs="Times New Roman"/>
          <w:sz w:val="20"/>
          <w:szCs w:val="20"/>
          <w:lang w:val="uz-Latn-UZ"/>
        </w:rPr>
      </w:pPr>
    </w:p>
    <w:p w14:paraId="3946251C">
      <w:pPr>
        <w:tabs>
          <w:tab w:val="left" w:pos="1712"/>
        </w:tabs>
        <w:rPr>
          <w:rFonts w:ascii="Times New Roman" w:hAnsi="Times New Roman" w:cs="Times New Roman"/>
          <w:sz w:val="20"/>
          <w:szCs w:val="20"/>
          <w:lang w:val="uz-Latn-UZ"/>
        </w:rPr>
      </w:pPr>
    </w:p>
    <w:p w14:paraId="13EAAFFB">
      <w:pPr>
        <w:tabs>
          <w:tab w:val="left" w:pos="1712"/>
        </w:tabs>
        <w:rPr>
          <w:rFonts w:ascii="Times New Roman" w:hAnsi="Times New Roman" w:cs="Times New Roman"/>
          <w:sz w:val="20"/>
          <w:szCs w:val="20"/>
          <w:lang w:val="uz-Latn-UZ"/>
        </w:rPr>
      </w:pPr>
    </w:p>
    <w:p w14:paraId="6D08D4A9">
      <w:pPr>
        <w:tabs>
          <w:tab w:val="left" w:pos="1712"/>
        </w:tabs>
        <w:rPr>
          <w:rFonts w:ascii="Times New Roman" w:hAnsi="Times New Roman" w:cs="Times New Roman"/>
          <w:sz w:val="20"/>
          <w:szCs w:val="20"/>
          <w:lang w:val="uz-Latn-UZ"/>
        </w:rPr>
      </w:pPr>
    </w:p>
    <w:p w14:paraId="513257E4">
      <w:pPr>
        <w:tabs>
          <w:tab w:val="left" w:pos="1712"/>
        </w:tabs>
        <w:rPr>
          <w:rFonts w:ascii="Times New Roman" w:hAnsi="Times New Roman" w:cs="Times New Roman"/>
          <w:sz w:val="20"/>
          <w:szCs w:val="20"/>
          <w:lang w:val="uz-Latn-UZ"/>
        </w:rPr>
      </w:pPr>
    </w:p>
    <w:p w14:paraId="51A3FC87">
      <w:pPr>
        <w:tabs>
          <w:tab w:val="left" w:pos="1712"/>
        </w:tabs>
        <w:rPr>
          <w:rFonts w:ascii="Times New Roman" w:hAnsi="Times New Roman" w:cs="Times New Roman"/>
          <w:sz w:val="20"/>
          <w:szCs w:val="20"/>
          <w:lang w:val="uz-Latn-UZ"/>
        </w:rPr>
      </w:pPr>
    </w:p>
    <w:p w14:paraId="164A11EC">
      <w:pPr>
        <w:tabs>
          <w:tab w:val="left" w:pos="1712"/>
        </w:tabs>
        <w:rPr>
          <w:rFonts w:ascii="Times New Roman" w:hAnsi="Times New Roman" w:cs="Times New Roman"/>
          <w:sz w:val="20"/>
          <w:szCs w:val="20"/>
          <w:lang w:val="uz-Latn-UZ"/>
        </w:rPr>
      </w:pPr>
    </w:p>
    <w:p w14:paraId="4051C158">
      <w:pPr>
        <w:tabs>
          <w:tab w:val="left" w:pos="1712"/>
        </w:tabs>
        <w:rPr>
          <w:rFonts w:ascii="Times New Roman" w:hAnsi="Times New Roman" w:cs="Times New Roman"/>
          <w:sz w:val="20"/>
          <w:szCs w:val="20"/>
          <w:lang w:val="uz-Latn-UZ"/>
        </w:rPr>
      </w:pPr>
    </w:p>
    <w:p w14:paraId="7C4B6685">
      <w:pPr>
        <w:tabs>
          <w:tab w:val="left" w:pos="1712"/>
        </w:tabs>
        <w:rPr>
          <w:rFonts w:ascii="Times New Roman" w:hAnsi="Times New Roman" w:cs="Times New Roman"/>
          <w:sz w:val="20"/>
          <w:szCs w:val="20"/>
          <w:lang w:val="uz-Latn-UZ"/>
        </w:rPr>
      </w:pPr>
    </w:p>
    <w:p w14:paraId="64A223E3">
      <w:pPr>
        <w:tabs>
          <w:tab w:val="left" w:pos="1712"/>
        </w:tabs>
        <w:rPr>
          <w:rFonts w:ascii="Times New Roman" w:hAnsi="Times New Roman" w:cs="Times New Roman"/>
          <w:sz w:val="20"/>
          <w:szCs w:val="20"/>
          <w:lang w:val="uz-Latn-UZ"/>
        </w:rPr>
      </w:pPr>
    </w:p>
    <w:p w14:paraId="3858EDA8">
      <w:pPr>
        <w:tabs>
          <w:tab w:val="left" w:pos="1712"/>
        </w:tabs>
        <w:rPr>
          <w:rFonts w:ascii="Times New Roman" w:hAnsi="Times New Roman" w:cs="Times New Roman"/>
          <w:sz w:val="20"/>
          <w:szCs w:val="20"/>
          <w:lang w:val="uz-Latn-UZ"/>
        </w:rPr>
      </w:pPr>
    </w:p>
    <w:p w14:paraId="3336C545">
      <w:pPr>
        <w:tabs>
          <w:tab w:val="left" w:pos="1712"/>
        </w:tabs>
        <w:rPr>
          <w:rFonts w:ascii="Times New Roman" w:hAnsi="Times New Roman" w:cs="Times New Roman"/>
          <w:sz w:val="20"/>
          <w:szCs w:val="20"/>
          <w:lang w:val="uz-Latn-UZ"/>
        </w:rPr>
      </w:pPr>
    </w:p>
    <w:sectPr>
      <w:headerReference r:id="rId5" w:type="default"/>
      <w:footerReference r:id="rId6" w:type="default"/>
      <w:type w:val="continuous"/>
      <w:pgSz w:w="11906" w:h="16838"/>
      <w:pgMar w:top="1134" w:right="424" w:bottom="1134" w:left="567" w:header="426" w:footer="0" w:gutter="0"/>
      <w:cols w:space="720" w:num="2" w:sep="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entury">
    <w:altName w:val="Times New Roman"/>
    <w:panose1 w:val="02040604050505020304"/>
    <w:charset w:val="CC"/>
    <w:family w:val="roman"/>
    <w:pitch w:val="default"/>
    <w:sig w:usb0="00000000" w:usb1="00000000" w:usb2="00000000" w:usb3="00000000" w:csb0="0000009F" w:csb1="00000000"/>
  </w:font>
  <w:font w:name="Cambria Math">
    <w:panose1 w:val="02040503050406030204"/>
    <w:charset w:val="CC"/>
    <w:family w:val="roman"/>
    <w:pitch w:val="default"/>
    <w:sig w:usb0="E00006FF" w:usb1="420024FF" w:usb2="02000000" w:usb3="00000000" w:csb0="2000019F" w:csb1="00000000"/>
  </w:font>
  <w:font w:name="Arial Black">
    <w:panose1 w:val="020B0A04020102020204"/>
    <w:charset w:val="CC"/>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1EF38">
    <w:pPr>
      <w:pStyle w:val="6"/>
      <w:tabs>
        <w:tab w:val="left" w:pos="5595"/>
        <w:tab w:val="clear" w:pos="4677"/>
        <w:tab w:val="clear" w:pos="9355"/>
      </w:tabs>
      <w:rPr>
        <w:b/>
        <w:color w:val="0070C0"/>
        <w:sz w:val="36"/>
        <w:szCs w:val="36"/>
        <w:lang w:val="en-US"/>
      </w:rPr>
    </w:pPr>
    <w:r>
      <w:rPr>
        <w:rFonts w:ascii="Arial Black" w:hAnsi="Arial Black"/>
        <w:sz w:val="32"/>
        <w:szCs w:val="32"/>
        <w:lang w:eastAsia="ru-RU"/>
      </w:rPr>
      <mc:AlternateContent>
        <mc:Choice Requires="wps">
          <w:drawing>
            <wp:anchor distT="0" distB="0" distL="114300" distR="114300" simplePos="0" relativeHeight="251663360" behindDoc="0" locked="0" layoutInCell="1" allowOverlap="1">
              <wp:simplePos x="0" y="0"/>
              <wp:positionH relativeFrom="margin">
                <wp:posOffset>378460</wp:posOffset>
              </wp:positionH>
              <wp:positionV relativeFrom="paragraph">
                <wp:posOffset>95885</wp:posOffset>
              </wp:positionV>
              <wp:extent cx="2303145" cy="634365"/>
              <wp:effectExtent l="0" t="0" r="0" b="0"/>
              <wp:wrapNone/>
              <wp:docPr id="33" name="Поле 4"/>
              <wp:cNvGraphicFramePr/>
              <a:graphic xmlns:a="http://schemas.openxmlformats.org/drawingml/2006/main">
                <a:graphicData uri="http://schemas.microsoft.com/office/word/2010/wordprocessingShape">
                  <wps:wsp>
                    <wps:cNvSpPr txBox="1"/>
                    <wps:spPr>
                      <a:xfrm>
                        <a:off x="0" y="0"/>
                        <a:ext cx="2303145" cy="6343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7E674">
                          <w:pPr>
                            <w:spacing w:after="120"/>
                            <w:rPr>
                              <w:b/>
                              <w:color w:val="4F81BD" w:themeColor="accent1"/>
                              <w:sz w:val="32"/>
                              <w:lang w:val="uz-Latn-UZ"/>
                              <w14:textFill>
                                <w14:solidFill>
                                  <w14:schemeClr w14:val="accent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4" o:spid="_x0000_s1026" o:spt="202" type="#_x0000_t202" style="position:absolute;left:0pt;margin-left:29.8pt;margin-top:7.55pt;height:49.95pt;width:181.35pt;mso-position-horizontal-relative:margin;z-index:251663360;mso-width-relative:page;mso-height-relative:page;" filled="f" stroked="f" coordsize="21600,21600" o:gfxdata="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&#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k6+cRtoAAAAJAQAADwAAAAAAAAABACAAAAAiAAAA&#10;ZHJzL2Rvd25yZXYueG1sUEsBAhQAFAAAAAgAh07iQMpE8T0+AgAAdAQAAA4AAAAAAAAAAQAgAAAA&#10;KQEAAGRycy9lMm9Eb2MueG1sUEsFBgAAAAAGAAYAWQEAANkFAAAAAA==&#10;">
              <v:fill on="f" focussize="0,0"/>
              <v:stroke on="f" weight="0.5pt"/>
              <v:imagedata o:title=""/>
              <o:lock v:ext="edit" aspectratio="f"/>
              <v:textbox>
                <w:txbxContent>
                  <w:p w14:paraId="36C7E674">
                    <w:pPr>
                      <w:spacing w:after="120"/>
                      <w:rPr>
                        <w:b/>
                        <w:color w:val="4F81BD" w:themeColor="accent1"/>
                        <w:sz w:val="32"/>
                        <w:lang w:val="uz-Latn-UZ"/>
                        <w14:textFill>
                          <w14:solidFill>
                            <w14:schemeClr w14:val="accent1"/>
                          </w14:solidFill>
                        </w14:textFill>
                      </w:rPr>
                    </w:pPr>
                  </w:p>
                </w:txbxContent>
              </v:textbox>
            </v:shape>
          </w:pict>
        </mc:Fallback>
      </mc:AlternateContent>
    </w:r>
    <w:r>
      <w:rPr>
        <w:lang w:eastAsia="ru-RU"/>
      </w:rPr>
      <mc:AlternateContent>
        <mc:Choice Requires="wps">
          <w:drawing>
            <wp:anchor distT="0" distB="0" distL="114300" distR="114300" simplePos="0" relativeHeight="251662336" behindDoc="0" locked="0" layoutInCell="1" allowOverlap="1">
              <wp:simplePos x="0" y="0"/>
              <wp:positionH relativeFrom="page">
                <wp:posOffset>4701540</wp:posOffset>
              </wp:positionH>
              <wp:positionV relativeFrom="paragraph">
                <wp:posOffset>5715</wp:posOffset>
              </wp:positionV>
              <wp:extent cx="2552700" cy="713740"/>
              <wp:effectExtent l="0" t="0" r="0" b="0"/>
              <wp:wrapNone/>
              <wp:docPr id="13" name="Поле 6"/>
              <wp:cNvGraphicFramePr/>
              <a:graphic xmlns:a="http://schemas.openxmlformats.org/drawingml/2006/main">
                <a:graphicData uri="http://schemas.microsoft.com/office/word/2010/wordprocessingShape">
                  <wps:wsp>
                    <wps:cNvSpPr txBox="1"/>
                    <wps:spPr>
                      <a:xfrm>
                        <a:off x="0" y="0"/>
                        <a:ext cx="2552700" cy="713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E4EF12">
                          <w:pPr>
                            <w:spacing w:before="120"/>
                            <w:jc w:val="center"/>
                            <w:rPr>
                              <w:rFonts w:ascii="Arial Black" w:hAnsi="Arial Black"/>
                              <w:b/>
                              <w:sz w:val="28"/>
                              <w:szCs w:val="28"/>
                              <w:lang w:val="uz-Latn-UZ"/>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370.2pt;margin-top:0.45pt;height:56.2pt;width:201pt;mso-position-horizontal-relative:page;z-index:251662336;mso-width-relative:page;mso-height-relative:page;" filled="f" stroked="f" coordsize="21600,21600" o:gfxdata="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l6PzDZAAAACQEAAA8AAAAAAAAAAQAgAAAAIgAA&#10;AGRycy9kb3ducmV2LnhtbFBLAQIUABQAAAAIAIdO4kAmKkzYQAIAAHQEAAAOAAAAAAAAAAEAIAAA&#10;ACgBAABkcnMvZTJvRG9jLnhtbFBLBQYAAAAABgAGAFkBAADaBQAAAAA=&#10;">
              <v:fill on="f" focussize="0,0"/>
              <v:stroke on="f" weight="0.5pt"/>
              <v:imagedata o:title=""/>
              <o:lock v:ext="edit" aspectratio="f"/>
              <v:textbox>
                <w:txbxContent>
                  <w:p w14:paraId="7CE4EF12">
                    <w:pPr>
                      <w:spacing w:before="120"/>
                      <w:jc w:val="center"/>
                      <w:rPr>
                        <w:rFonts w:ascii="Arial Black" w:hAnsi="Arial Black"/>
                        <w:b/>
                        <w:sz w:val="28"/>
                        <w:szCs w:val="28"/>
                        <w:lang w:val="uz-Latn-UZ"/>
                      </w:rPr>
                    </w:pPr>
                  </w:p>
                </w:txbxContent>
              </v:textbox>
            </v:shape>
          </w:pict>
        </mc:Fallback>
      </mc:AlternateContent>
    </w:r>
  </w:p>
  <w:p w14:paraId="11531238">
    <w:pPr>
      <w:pStyle w:val="6"/>
      <w:tabs>
        <w:tab w:val="left" w:pos="1418"/>
        <w:tab w:val="center" w:pos="4781"/>
        <w:tab w:val="clear" w:pos="4677"/>
        <w:tab w:val="clear" w:pos="9355"/>
      </w:tabs>
      <w:rPr>
        <w:b/>
        <w:color w:val="4F81BD" w:themeColor="accent1"/>
        <w:sz w:val="36"/>
        <w:szCs w:val="36"/>
        <w:lang w:val="en-US"/>
        <w14:textFill>
          <w14:solidFill>
            <w14:schemeClr w14:val="accent1"/>
          </w14:solidFill>
        </w14:textFill>
      </w:rPr>
    </w:pPr>
  </w:p>
  <w:p w14:paraId="4DB75A8A">
    <w:pPr>
      <w:spacing w:after="120"/>
      <w:rPr>
        <w:b/>
        <w:color w:val="4F81BD" w:themeColor="accent1"/>
        <w:sz w:val="24"/>
        <w:szCs w:val="24"/>
        <w:lang w:val="en-US"/>
        <w14:textFill>
          <w14:solidFill>
            <w14:schemeClr w14:val="accent1"/>
          </w14:solidFill>
        </w14:textFill>
      </w:rPr>
    </w:pPr>
    <w:r>
      <w:rPr>
        <w:b/>
        <w:color w:val="0070C0"/>
        <w:sz w:val="24"/>
        <w:szCs w:val="24"/>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995C5">
    <w:pPr>
      <w:pStyle w:val="6"/>
      <w:tabs>
        <w:tab w:val="left" w:pos="1418"/>
        <w:tab w:val="center" w:pos="2268"/>
        <w:tab w:val="left" w:pos="6494"/>
        <w:tab w:val="left" w:pos="8803"/>
        <w:tab w:val="clear" w:pos="4677"/>
        <w:tab w:val="clear" w:pos="9355"/>
      </w:tabs>
      <w:rPr>
        <w:rFonts w:ascii="Arial Black" w:hAnsi="Arial Black" w:cs="Times New Roman"/>
        <w:b/>
        <w:color w:val="7030A0"/>
        <w:sz w:val="44"/>
        <w:szCs w:val="44"/>
        <w:lang w:val="en-US"/>
      </w:rPr>
    </w:pPr>
    <w:r>
      <w:rPr>
        <w:lang w:eastAsia="ru-RU"/>
      </w:rPr>
      <mc:AlternateContent>
        <mc:Choice Requires="wps">
          <w:drawing>
            <wp:anchor distT="0" distB="0" distL="114300" distR="114300" simplePos="0" relativeHeight="251660288" behindDoc="0" locked="0" layoutInCell="1" allowOverlap="1">
              <wp:simplePos x="0" y="0"/>
              <wp:positionH relativeFrom="column">
                <wp:posOffset>271780</wp:posOffset>
              </wp:positionH>
              <wp:positionV relativeFrom="paragraph">
                <wp:posOffset>-150495</wp:posOffset>
              </wp:positionV>
              <wp:extent cx="2552700" cy="855980"/>
              <wp:effectExtent l="0" t="0" r="0" b="0"/>
              <wp:wrapNone/>
              <wp:docPr id="21" name="Поле 6"/>
              <wp:cNvGraphicFramePr/>
              <a:graphic xmlns:a="http://schemas.openxmlformats.org/drawingml/2006/main">
                <a:graphicData uri="http://schemas.microsoft.com/office/word/2010/wordprocessingShape">
                  <wps:wsp>
                    <wps:cNvSpPr txBox="1"/>
                    <wps:spPr>
                      <a:xfrm>
                        <a:off x="0" y="0"/>
                        <a:ext cx="2552700" cy="855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473DF5">
                          <w:pPr>
                            <w:spacing w:before="120"/>
                            <w:rPr>
                              <w:rFonts w:ascii="Arial Black" w:hAnsi="Arial Black"/>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21.4pt;margin-top:-11.85pt;height:67.4pt;width:201pt;z-index:251660288;mso-width-relative:page;mso-height-relative:page;" filled="f" stroked="f" coordsize="21600,21600" o:gfxdata="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tdvF7ZAAAACgEAAA8AAAAAAAAAAQAgAAAAIgAA&#10;AGRycy9kb3ducmV2LnhtbFBLAQIUABQAAAAIAIdO4kBzMPbRQAIAAHQEAAAOAAAAAAAAAAEAIAAA&#10;ACgBAABkcnMvZTJvRG9jLnhtbFBLBQYAAAAABgAGAFkBAADaBQAAAAA=&#10;">
              <v:fill on="f" focussize="0,0"/>
              <v:stroke on="f" weight="0.5pt"/>
              <v:imagedata o:title=""/>
              <o:lock v:ext="edit" aspectratio="f"/>
              <v:textbox>
                <w:txbxContent>
                  <w:p w14:paraId="7B473DF5">
                    <w:pPr>
                      <w:spacing w:before="120"/>
                      <w:rPr>
                        <w:rFonts w:ascii="Arial Black" w:hAnsi="Arial Black"/>
                        <w:sz w:val="32"/>
                        <w:szCs w:val="32"/>
                        <w:lang w:val="en-US"/>
                      </w:rPr>
                    </w:pPr>
                  </w:p>
                </w:txbxContent>
              </v:textbox>
            </v:shape>
          </w:pict>
        </mc:Fallback>
      </mc:AlternateContent>
    </w:r>
    <w:r>
      <w:rPr>
        <w:lang w:eastAsia="ru-RU"/>
      </w:rPr>
      <mc:AlternateContent>
        <mc:Choice Requires="wps">
          <w:drawing>
            <wp:anchor distT="0" distB="0" distL="114300" distR="114300" simplePos="0" relativeHeight="251661312" behindDoc="0" locked="0" layoutInCell="1" allowOverlap="1">
              <wp:simplePos x="0" y="0"/>
              <wp:positionH relativeFrom="column">
                <wp:posOffset>4326890</wp:posOffset>
              </wp:positionH>
              <wp:positionV relativeFrom="paragraph">
                <wp:posOffset>-170815</wp:posOffset>
              </wp:positionV>
              <wp:extent cx="2552700" cy="1057275"/>
              <wp:effectExtent l="0" t="0" r="0" b="0"/>
              <wp:wrapNone/>
              <wp:docPr id="18" name="Поле 6"/>
              <wp:cNvGraphicFramePr/>
              <a:graphic xmlns:a="http://schemas.openxmlformats.org/drawingml/2006/main">
                <a:graphicData uri="http://schemas.microsoft.com/office/word/2010/wordprocessingShape">
                  <wps:wsp>
                    <wps:cNvSpPr txBox="1"/>
                    <wps:spPr>
                      <a:xfrm>
                        <a:off x="0" y="0"/>
                        <a:ext cx="2552700" cy="1057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1CC431">
                          <w:pPr>
                            <w:spacing w:before="120"/>
                            <w:jc w:val="center"/>
                            <w:rPr>
                              <w:rFonts w:ascii="Arial Black" w:hAnsi="Arial Black"/>
                              <w:sz w:val="28"/>
                              <w:szCs w:val="28"/>
                              <w:lang w:val="uz-Latn-UZ"/>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340.7pt;margin-top:-13.45pt;height:83.25pt;width:201pt;z-index:251661312;mso-width-relative:page;mso-height-relative:page;" filled="f" stroked="f" coordsize="21600,21600" o:gfxdata="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tNgXv3AAAAAwBAAAPAAAAAAAAAAEAIAAAACIA&#10;AABkcnMvZG93bnJldi54bWxQSwECFAAUAAAACACHTuJAecVumj4CAAB1BAAADgAAAAAAAAABACAA&#10;AAArAQAAZHJzL2Uyb0RvYy54bWxQSwUGAAAAAAYABgBZAQAA2wUAAAAA&#10;">
              <v:fill on="f" focussize="0,0"/>
              <v:stroke on="f" weight="0.5pt"/>
              <v:imagedata o:title=""/>
              <o:lock v:ext="edit" aspectratio="f"/>
              <v:textbox>
                <w:txbxContent>
                  <w:p w14:paraId="381CC431">
                    <w:pPr>
                      <w:spacing w:before="120"/>
                      <w:jc w:val="center"/>
                      <w:rPr>
                        <w:rFonts w:ascii="Arial Black" w:hAnsi="Arial Black"/>
                        <w:sz w:val="28"/>
                        <w:szCs w:val="28"/>
                        <w:lang w:val="uz-Latn-UZ"/>
                      </w:rPr>
                    </w:pPr>
                  </w:p>
                </w:txbxContent>
              </v:textbox>
            </v:shape>
          </w:pict>
        </mc:Fallback>
      </mc:AlternateContent>
    </w:r>
    <w:r>
      <w:rPr>
        <w:rFonts w:ascii="Arial Black" w:hAnsi="Arial Black" w:cs="Times New Roman"/>
        <w:color w:val="7030A0"/>
        <w:sz w:val="44"/>
        <w:szCs w:val="44"/>
        <w:lang w:val="en-US"/>
      </w:rPr>
      <w:t xml:space="preserve">                         </w:t>
    </w:r>
    <w:r>
      <w:rPr>
        <w:rFonts w:ascii="Arial Black" w:hAnsi="Arial Black" w:cs="Times New Roman"/>
        <w:color w:val="7030A0"/>
        <w:sz w:val="44"/>
        <w:szCs w:val="44"/>
        <w:lang w:val="en-US"/>
      </w:rPr>
      <w:tab/>
    </w:r>
  </w:p>
  <w:p w14:paraId="75332E2A">
    <w:pPr>
      <w:pStyle w:val="6"/>
      <w:tabs>
        <w:tab w:val="left" w:pos="993"/>
        <w:tab w:val="center" w:pos="2268"/>
        <w:tab w:val="right" w:pos="10348"/>
        <w:tab w:val="clear" w:pos="4677"/>
        <w:tab w:val="clear" w:pos="9355"/>
      </w:tabs>
      <w:ind w:firstLine="709"/>
      <w:rPr>
        <w:rFonts w:ascii="Times New Roman" w:hAnsi="Times New Roman" w:cs="Times New Roman"/>
        <w:sz w:val="32"/>
        <w:szCs w:val="32"/>
        <w:lang w:val="en-US"/>
      </w:rPr>
    </w:pPr>
    <w:r>
      <w:rPr>
        <w:rFonts w:ascii="Times New Roman" w:hAnsi="Times New Roman" w:cs="Times New Roman"/>
        <w:sz w:val="32"/>
        <w:szCs w:val="32"/>
        <w:lang w:eastAsia="ru-RU"/>
      </w:rPr>
      <mc:AlternateContent>
        <mc:Choice Requires="wps">
          <w:drawing>
            <wp:anchor distT="0" distB="0" distL="114300" distR="114300" simplePos="0" relativeHeight="251659264" behindDoc="0" locked="0" layoutInCell="1" allowOverlap="1">
              <wp:simplePos x="0" y="0"/>
              <wp:positionH relativeFrom="column">
                <wp:posOffset>89535</wp:posOffset>
              </wp:positionH>
              <wp:positionV relativeFrom="paragraph">
                <wp:posOffset>77470</wp:posOffset>
              </wp:positionV>
              <wp:extent cx="6638925" cy="0"/>
              <wp:effectExtent l="38100" t="38100" r="47625" b="76200"/>
              <wp:wrapNone/>
              <wp:docPr id="15" name="Прямая соединительная линия 2"/>
              <wp:cNvGraphicFramePr/>
              <a:graphic xmlns:a="http://schemas.openxmlformats.org/drawingml/2006/main">
                <a:graphicData uri="http://schemas.microsoft.com/office/word/2010/wordprocessingShape">
                  <wps:wsp>
                    <wps:cNvCnPr/>
                    <wps:spPr>
                      <a:xfrm>
                        <a:off x="0" y="0"/>
                        <a:ext cx="66389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Прямая соединительная линия 2" o:spid="_x0000_s1026" o:spt="20" style="position:absolute;left:0pt;margin-left:7.05pt;margin-top:6.1pt;height:0pt;width:522.75pt;z-index:251659264;mso-width-relative:page;mso-height-relative:page;" filled="f" stroked="t" coordsize="21600,21600" o:gfxdata="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myQBdkAAAAJAQAADwAAAAAAAAABACAAAAAiAAAA&#10;ZHJzL2Rvd25yZXYueG1sUEsBAhQAFAAAAAgAh07iQMRNQes/AgAAbQQAAA4AAAAAAAAAAQAgAAAA&#10;KAEAAGRycy9lMm9Eb2MueG1sUEsFBgAAAAAGAAYAWQEAANkFAAAAAA==&#10;">
              <v:fill on="f" focussize="0,0"/>
              <v:stroke weight="2pt" color="#000000 [3200]" joinstyle="round"/>
              <v:imagedata o:title=""/>
              <o:lock v:ext="edit" aspectratio="f"/>
              <v:shadow on="t" color="#000000" opacity="24903f" offset="0pt,1.5748031496063pt" origin="0f,32768f" matrix="65536f,0f,0f,65536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09"/>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B26"/>
    <w:rsid w:val="0000232B"/>
    <w:rsid w:val="0001527B"/>
    <w:rsid w:val="00035F1F"/>
    <w:rsid w:val="00061E06"/>
    <w:rsid w:val="00070AEE"/>
    <w:rsid w:val="000776D0"/>
    <w:rsid w:val="00083AD6"/>
    <w:rsid w:val="00091B3B"/>
    <w:rsid w:val="000B3A5F"/>
    <w:rsid w:val="000B5CBB"/>
    <w:rsid w:val="000D7E9B"/>
    <w:rsid w:val="001125BE"/>
    <w:rsid w:val="001469F5"/>
    <w:rsid w:val="00176ACC"/>
    <w:rsid w:val="001A423E"/>
    <w:rsid w:val="001C4962"/>
    <w:rsid w:val="001F6D94"/>
    <w:rsid w:val="0022367A"/>
    <w:rsid w:val="0027215F"/>
    <w:rsid w:val="00280ECF"/>
    <w:rsid w:val="00284697"/>
    <w:rsid w:val="002A029C"/>
    <w:rsid w:val="002B0A35"/>
    <w:rsid w:val="002B3E42"/>
    <w:rsid w:val="002B57CB"/>
    <w:rsid w:val="002E590C"/>
    <w:rsid w:val="00301EF9"/>
    <w:rsid w:val="00310C4D"/>
    <w:rsid w:val="0031208A"/>
    <w:rsid w:val="00316F06"/>
    <w:rsid w:val="00321CAF"/>
    <w:rsid w:val="003424A9"/>
    <w:rsid w:val="00365021"/>
    <w:rsid w:val="003C27DC"/>
    <w:rsid w:val="003C6492"/>
    <w:rsid w:val="003E0212"/>
    <w:rsid w:val="003E2CF4"/>
    <w:rsid w:val="003F6F81"/>
    <w:rsid w:val="003F7D1D"/>
    <w:rsid w:val="00414A2A"/>
    <w:rsid w:val="0042544C"/>
    <w:rsid w:val="00433052"/>
    <w:rsid w:val="00437597"/>
    <w:rsid w:val="00443B9D"/>
    <w:rsid w:val="00453383"/>
    <w:rsid w:val="004C2F66"/>
    <w:rsid w:val="004D0F10"/>
    <w:rsid w:val="00500C12"/>
    <w:rsid w:val="00506E41"/>
    <w:rsid w:val="00510C70"/>
    <w:rsid w:val="00525D41"/>
    <w:rsid w:val="005316AA"/>
    <w:rsid w:val="005568D1"/>
    <w:rsid w:val="00564E83"/>
    <w:rsid w:val="00565300"/>
    <w:rsid w:val="005A1650"/>
    <w:rsid w:val="005A1A8B"/>
    <w:rsid w:val="005B20D1"/>
    <w:rsid w:val="005C569F"/>
    <w:rsid w:val="005F1563"/>
    <w:rsid w:val="005F5A1D"/>
    <w:rsid w:val="00603E21"/>
    <w:rsid w:val="006259F5"/>
    <w:rsid w:val="00627E04"/>
    <w:rsid w:val="00630846"/>
    <w:rsid w:val="006458F1"/>
    <w:rsid w:val="0065468D"/>
    <w:rsid w:val="006867B9"/>
    <w:rsid w:val="006911DB"/>
    <w:rsid w:val="00691322"/>
    <w:rsid w:val="00692AA0"/>
    <w:rsid w:val="006B6F06"/>
    <w:rsid w:val="006C0B20"/>
    <w:rsid w:val="006D71F0"/>
    <w:rsid w:val="006E6511"/>
    <w:rsid w:val="006E69CE"/>
    <w:rsid w:val="00747733"/>
    <w:rsid w:val="00762003"/>
    <w:rsid w:val="007638F2"/>
    <w:rsid w:val="00794F24"/>
    <w:rsid w:val="007978CD"/>
    <w:rsid w:val="007B3DDE"/>
    <w:rsid w:val="007D2F03"/>
    <w:rsid w:val="007D3BD7"/>
    <w:rsid w:val="007D5AC7"/>
    <w:rsid w:val="007F0E99"/>
    <w:rsid w:val="007F20F9"/>
    <w:rsid w:val="007F679F"/>
    <w:rsid w:val="007F7E44"/>
    <w:rsid w:val="00803DB0"/>
    <w:rsid w:val="00804A84"/>
    <w:rsid w:val="0082643F"/>
    <w:rsid w:val="0083774A"/>
    <w:rsid w:val="008478B3"/>
    <w:rsid w:val="0087305D"/>
    <w:rsid w:val="008A657D"/>
    <w:rsid w:val="008B229B"/>
    <w:rsid w:val="008E4200"/>
    <w:rsid w:val="0091234A"/>
    <w:rsid w:val="0092363B"/>
    <w:rsid w:val="00941FD0"/>
    <w:rsid w:val="009A0141"/>
    <w:rsid w:val="009B6478"/>
    <w:rsid w:val="009C06AD"/>
    <w:rsid w:val="009C6AD8"/>
    <w:rsid w:val="009E183F"/>
    <w:rsid w:val="009F2D52"/>
    <w:rsid w:val="009F6151"/>
    <w:rsid w:val="00A05A90"/>
    <w:rsid w:val="00A12124"/>
    <w:rsid w:val="00A250B2"/>
    <w:rsid w:val="00A26A0B"/>
    <w:rsid w:val="00A30585"/>
    <w:rsid w:val="00A50973"/>
    <w:rsid w:val="00A60C47"/>
    <w:rsid w:val="00A80B32"/>
    <w:rsid w:val="00A87B5E"/>
    <w:rsid w:val="00A91D7E"/>
    <w:rsid w:val="00AA3F48"/>
    <w:rsid w:val="00AB27F7"/>
    <w:rsid w:val="00AB4FC8"/>
    <w:rsid w:val="00AB64C4"/>
    <w:rsid w:val="00AC36E2"/>
    <w:rsid w:val="00AE3BA2"/>
    <w:rsid w:val="00AE6E25"/>
    <w:rsid w:val="00AF5B96"/>
    <w:rsid w:val="00B03932"/>
    <w:rsid w:val="00B14BE6"/>
    <w:rsid w:val="00B44441"/>
    <w:rsid w:val="00B46BFC"/>
    <w:rsid w:val="00B47F43"/>
    <w:rsid w:val="00B64DD6"/>
    <w:rsid w:val="00B80DEC"/>
    <w:rsid w:val="00B81068"/>
    <w:rsid w:val="00B85667"/>
    <w:rsid w:val="00B953DF"/>
    <w:rsid w:val="00BA62C1"/>
    <w:rsid w:val="00BB4344"/>
    <w:rsid w:val="00C16453"/>
    <w:rsid w:val="00C26D29"/>
    <w:rsid w:val="00C441FA"/>
    <w:rsid w:val="00C67A5C"/>
    <w:rsid w:val="00C760D7"/>
    <w:rsid w:val="00C8797C"/>
    <w:rsid w:val="00C95DC2"/>
    <w:rsid w:val="00CA05DC"/>
    <w:rsid w:val="00CB39FB"/>
    <w:rsid w:val="00CB7BE0"/>
    <w:rsid w:val="00D13DAD"/>
    <w:rsid w:val="00D21762"/>
    <w:rsid w:val="00D42D77"/>
    <w:rsid w:val="00D60710"/>
    <w:rsid w:val="00D70AF0"/>
    <w:rsid w:val="00D808BB"/>
    <w:rsid w:val="00D90B26"/>
    <w:rsid w:val="00D968C7"/>
    <w:rsid w:val="00DA476A"/>
    <w:rsid w:val="00DC5B45"/>
    <w:rsid w:val="00DD1994"/>
    <w:rsid w:val="00E07CBF"/>
    <w:rsid w:val="00E309AC"/>
    <w:rsid w:val="00E35300"/>
    <w:rsid w:val="00E573FF"/>
    <w:rsid w:val="00E87F93"/>
    <w:rsid w:val="00EB21C9"/>
    <w:rsid w:val="00EB74AE"/>
    <w:rsid w:val="00EC6386"/>
    <w:rsid w:val="00ED6568"/>
    <w:rsid w:val="00F20DC3"/>
    <w:rsid w:val="00F320BC"/>
    <w:rsid w:val="00F47EE5"/>
    <w:rsid w:val="00F773A4"/>
    <w:rsid w:val="00F77753"/>
    <w:rsid w:val="00FD1378"/>
    <w:rsid w:val="404A1CA9"/>
    <w:rsid w:val="50E63AF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rPr>
      <w:rFonts w:ascii="Tahoma" w:hAnsi="Tahoma" w:cs="Tahoma"/>
      <w:sz w:val="16"/>
      <w:szCs w:val="16"/>
    </w:rPr>
  </w:style>
  <w:style w:type="paragraph" w:styleId="5">
    <w:name w:val="footer"/>
    <w:basedOn w:val="1"/>
    <w:link w:val="10"/>
    <w:unhideWhenUsed/>
    <w:uiPriority w:val="99"/>
    <w:pPr>
      <w:tabs>
        <w:tab w:val="center" w:pos="4677"/>
        <w:tab w:val="right" w:pos="9355"/>
      </w:tabs>
    </w:pPr>
  </w:style>
  <w:style w:type="paragraph" w:styleId="6">
    <w:name w:val="header"/>
    <w:basedOn w:val="1"/>
    <w:link w:val="9"/>
    <w:unhideWhenUsed/>
    <w:qFormat/>
    <w:uiPriority w:val="99"/>
    <w:pPr>
      <w:tabs>
        <w:tab w:val="center" w:pos="4677"/>
        <w:tab w:val="right" w:pos="9355"/>
      </w:tabs>
    </w:pPr>
  </w:style>
  <w:style w:type="character" w:styleId="7">
    <w:name w:val="Hyperlink"/>
    <w:basedOn w:val="2"/>
    <w:unhideWhenUsed/>
    <w:uiPriority w:val="99"/>
    <w:rPr>
      <w:color w:val="0000FF" w:themeColor="hyperlink"/>
      <w:u w:val="single"/>
      <w14:textFill>
        <w14:solidFill>
          <w14:schemeClr w14:val="hlink"/>
        </w14:solidFill>
      </w14:textFill>
    </w:rPr>
  </w:style>
  <w:style w:type="table" w:styleId="8">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Верхний колонтитул Знак"/>
    <w:basedOn w:val="2"/>
    <w:link w:val="6"/>
    <w:uiPriority w:val="99"/>
  </w:style>
  <w:style w:type="character" w:customStyle="1" w:styleId="10">
    <w:name w:val="Нижний колонтитул Знак"/>
    <w:basedOn w:val="2"/>
    <w:link w:val="5"/>
    <w:uiPriority w:val="99"/>
  </w:style>
  <w:style w:type="character" w:customStyle="1" w:styleId="11">
    <w:name w:val="Текст выноски Знак"/>
    <w:basedOn w:val="2"/>
    <w:link w:val="4"/>
    <w:semiHidden/>
    <w:uiPriority w:val="99"/>
    <w:rPr>
      <w:rFonts w:ascii="Tahoma" w:hAnsi="Tahoma" w:cs="Tahoma"/>
      <w:sz w:val="16"/>
      <w:szCs w:val="16"/>
    </w:rPr>
  </w:style>
  <w:style w:type="paragraph" w:styleId="12">
    <w:name w:val="List Paragraph"/>
    <w:basedOn w:val="1"/>
    <w:qFormat/>
    <w:uiPriority w:val="34"/>
    <w:pPr>
      <w:spacing w:after="200" w:line="276" w:lineRule="auto"/>
      <w:ind w:left="720"/>
      <w:contextualSpacing/>
    </w:pPr>
  </w:style>
  <w:style w:type="paragraph" w:styleId="13">
    <w:name w:val="No Spacing"/>
    <w:link w:val="16"/>
    <w:qFormat/>
    <w:uiPriority w:val="1"/>
    <w:pPr>
      <w:spacing w:after="0" w:line="240" w:lineRule="auto"/>
    </w:pPr>
    <w:rPr>
      <w:rFonts w:asciiTheme="minorHAnsi" w:hAnsiTheme="minorHAnsi" w:eastAsiaTheme="minorHAnsi" w:cstheme="minorBidi"/>
      <w:sz w:val="22"/>
      <w:szCs w:val="22"/>
      <w:lang w:val="ru-RU" w:eastAsia="en-US" w:bidi="ar-SA"/>
    </w:rPr>
  </w:style>
  <w:style w:type="character" w:styleId="14">
    <w:name w:val="Placeholder Text"/>
    <w:basedOn w:val="2"/>
    <w:semiHidden/>
    <w:qFormat/>
    <w:uiPriority w:val="99"/>
    <w:rPr>
      <w:color w:val="808080"/>
    </w:rPr>
  </w:style>
  <w:style w:type="paragraph" w:customStyle="1" w:styleId="15">
    <w:name w:val="Default"/>
    <w:qFormat/>
    <w:uiPriority w:val="0"/>
    <w:pPr>
      <w:autoSpaceDE w:val="0"/>
      <w:autoSpaceDN w:val="0"/>
      <w:adjustRightInd w:val="0"/>
      <w:spacing w:after="0" w:line="240" w:lineRule="auto"/>
    </w:pPr>
    <w:rPr>
      <w:rFonts w:ascii="Century" w:hAnsi="Century" w:cs="Century" w:eastAsiaTheme="minorHAnsi"/>
      <w:color w:val="000000"/>
      <w:sz w:val="24"/>
      <w:szCs w:val="24"/>
      <w:lang w:val="en-US" w:eastAsia="en-US" w:bidi="ar-SA"/>
    </w:rPr>
  </w:style>
  <w:style w:type="character" w:customStyle="1" w:styleId="16">
    <w:name w:val="Без интервала Знак"/>
    <w:basedOn w:val="2"/>
    <w:link w:val="13"/>
    <w:qFormat/>
    <w:locked/>
    <w:uiPriority w:val="1"/>
  </w:style>
  <w:style w:type="character" w:customStyle="1" w:styleId="17">
    <w:name w:val="Основной текст (2)"/>
    <w:basedOn w:val="2"/>
    <w:qFormat/>
    <w:uiPriority w:val="0"/>
    <w:rPr>
      <w:rFonts w:ascii="Times New Roman" w:hAnsi="Times New Roman" w:eastAsia="Times New Roman" w:cs="Times New Roman"/>
      <w:color w:val="000000"/>
      <w:spacing w:val="0"/>
      <w:w w:val="100"/>
      <w:position w:val="0"/>
      <w:sz w:val="13"/>
      <w:szCs w:val="13"/>
      <w:u w:val="none"/>
      <w:lang w:val="en-US"/>
    </w:rPr>
  </w:style>
  <w:style w:type="character" w:customStyle="1" w:styleId="18">
    <w:name w:val="Основной текст + Курсив"/>
    <w:basedOn w:val="2"/>
    <w:qFormat/>
    <w:uiPriority w:val="0"/>
    <w:rPr>
      <w:rFonts w:ascii="Times New Roman" w:hAnsi="Times New Roman" w:eastAsia="Times New Roman" w:cs="Times New Roman"/>
      <w:i/>
      <w:iCs/>
      <w:color w:val="000000"/>
      <w:spacing w:val="0"/>
      <w:w w:val="100"/>
      <w:position w:val="0"/>
      <w:sz w:val="25"/>
      <w:szCs w:val="25"/>
      <w:u w:val="none"/>
      <w:lang w:val="en-US"/>
    </w:rPr>
  </w:style>
  <w:style w:type="character" w:customStyle="1" w:styleId="19">
    <w:name w:val="Основной текст + 12 pt"/>
    <w:basedOn w:val="2"/>
    <w:qFormat/>
    <w:uiPriority w:val="0"/>
    <w:rPr>
      <w:rFonts w:ascii="Times New Roman" w:hAnsi="Times New Roman" w:eastAsia="Times New Roman" w:cs="Times New Roman"/>
      <w:color w:val="000000"/>
      <w:spacing w:val="0"/>
      <w:w w:val="100"/>
      <w:position w:val="0"/>
      <w:sz w:val="24"/>
      <w:szCs w:val="24"/>
      <w:u w:val="none"/>
      <w:lang w:val="en-US"/>
    </w:rPr>
  </w:style>
  <w:style w:type="character" w:customStyle="1" w:styleId="20">
    <w:name w:val="Основной текст (12)7"/>
    <w:basedOn w:val="2"/>
    <w:qFormat/>
    <w:uiPriority w:val="0"/>
    <w:rPr>
      <w:rFonts w:ascii="Times New Roman" w:hAnsi="Times New Roman" w:eastAsia="Times New Roman" w:cs="Times New Roman"/>
      <w:color w:val="000000"/>
      <w:spacing w:val="0"/>
      <w:w w:val="100"/>
      <w:position w:val="0"/>
      <w:sz w:val="13"/>
      <w:szCs w:val="13"/>
      <w:u w:val="none"/>
      <w:lang w:val="en-US"/>
    </w:rPr>
  </w:style>
  <w:style w:type="character" w:customStyle="1" w:styleId="21">
    <w:name w:val="fontstyle01"/>
    <w:basedOn w:val="2"/>
    <w:qFormat/>
    <w:uiPriority w:val="0"/>
    <w:rPr>
      <w:rFonts w:hint="default" w:ascii="Times New Roman" w:hAnsi="Times New Roman" w:cs="Times New Roman"/>
      <w:color w:val="5986C8"/>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EF2601-B2C5-4A75-9CB7-DB19CDCCB4C6}">
  <ds:schemaRefs/>
</ds:datastoreItem>
</file>

<file path=docProps/app.xml><?xml version="1.0" encoding="utf-8"?>
<Properties xmlns="http://schemas.openxmlformats.org/officeDocument/2006/extended-properties" xmlns:vt="http://schemas.openxmlformats.org/officeDocument/2006/docPropsVTypes">
  <Template>Normal</Template>
  <Pages>3</Pages>
  <Words>2821</Words>
  <Characters>16086</Characters>
  <Lines>134</Lines>
  <Paragraphs>37</Paragraphs>
  <TotalTime>112</TotalTime>
  <ScaleCrop>false</ScaleCrop>
  <LinksUpToDate>false</LinksUpToDate>
  <CharactersWithSpaces>18870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2025-10-29T16:38:00Z</dcterms:created>
  <dc:creator>Muhriddin</dc:creator>
  <cp:lastModifiedBy>ozodb</cp:lastModifiedBy>
  <cp:lastPrinted>2025-10-29T16:37:00Z</cp:lastPrinted>
  <dcterms:modified xsi:type="dcterms:W3CDTF">2026-02-18T09:59:08Z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5084417BF0E1456CAD7ABF4DC963B3F6_12</vt:lpwstr>
  </property>
</Properties>
</file>