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9" w:type="dxa"/>
        <w:tblInd w:w="-102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6"/>
        <w:gridCol w:w="2568"/>
        <w:gridCol w:w="4235"/>
      </w:tblGrid>
      <w:tr w:rsidR="002F3BDD" w14:paraId="50642BB4" w14:textId="77777777" w:rsidTr="00E52B55">
        <w:tblPrEx>
          <w:tblCellMar>
            <w:top w:w="0" w:type="dxa"/>
            <w:bottom w:w="0" w:type="dxa"/>
          </w:tblCellMar>
        </w:tblPrEx>
        <w:tc>
          <w:tcPr>
            <w:tcW w:w="3746" w:type="dxa"/>
            <w:tcMar>
              <w:bottom w:w="422" w:type="dxa"/>
            </w:tcMar>
            <w:vAlign w:val="center"/>
          </w:tcPr>
          <w:p w14:paraId="6F93E86E" w14:textId="77777777" w:rsidR="002F3BDD" w:rsidRPr="00E52B55" w:rsidRDefault="00000000">
            <w:pPr>
              <w:spacing w:line="318" w:lineRule="exact"/>
              <w:jc w:val="center"/>
              <w:rPr>
                <w:lang w:val="en-US"/>
              </w:rPr>
            </w:pPr>
            <w:r w:rsidRPr="00E52B55">
              <w:rPr>
                <w:b/>
                <w:bCs/>
                <w:sz w:val="24"/>
                <w:szCs w:val="24"/>
                <w:lang w:val="en-US"/>
              </w:rPr>
              <w:t>O’ZBEKISTON</w:t>
            </w:r>
          </w:p>
          <w:p w14:paraId="1848BB2D" w14:textId="77777777" w:rsidR="002F3BDD" w:rsidRPr="00E52B55" w:rsidRDefault="00000000">
            <w:pPr>
              <w:spacing w:line="318" w:lineRule="exact"/>
              <w:jc w:val="center"/>
              <w:rPr>
                <w:lang w:val="en-US"/>
              </w:rPr>
            </w:pPr>
            <w:r w:rsidRPr="00E52B55">
              <w:rPr>
                <w:b/>
                <w:bCs/>
                <w:sz w:val="24"/>
                <w:szCs w:val="24"/>
                <w:lang w:val="en-US"/>
              </w:rPr>
              <w:t>RESPUBLIKASI</w:t>
            </w:r>
          </w:p>
          <w:p w14:paraId="39416086" w14:textId="77777777" w:rsidR="002F3BDD" w:rsidRPr="00E52B55" w:rsidRDefault="00000000">
            <w:pPr>
              <w:spacing w:line="318" w:lineRule="exact"/>
              <w:jc w:val="center"/>
              <w:rPr>
                <w:lang w:val="en-US"/>
              </w:rPr>
            </w:pPr>
            <w:r w:rsidRPr="00E52B55">
              <w:rPr>
                <w:b/>
                <w:bCs/>
                <w:sz w:val="24"/>
                <w:szCs w:val="24"/>
                <w:lang w:val="en-US"/>
              </w:rPr>
              <w:t>QASHQADARYO VILOYATI</w:t>
            </w:r>
          </w:p>
          <w:p w14:paraId="1C20D0D8" w14:textId="77777777" w:rsidR="002F3BDD" w:rsidRPr="00E52B55" w:rsidRDefault="00000000">
            <w:pPr>
              <w:spacing w:line="318" w:lineRule="exact"/>
              <w:jc w:val="center"/>
              <w:rPr>
                <w:lang w:val="en-US"/>
              </w:rPr>
            </w:pPr>
            <w:r w:rsidRPr="00E52B55">
              <w:rPr>
                <w:b/>
                <w:bCs/>
                <w:sz w:val="24"/>
                <w:szCs w:val="24"/>
                <w:lang w:val="en-US"/>
              </w:rPr>
              <w:t>“QARSHI TIBBIYOT</w:t>
            </w:r>
          </w:p>
          <w:p w14:paraId="31F8B1FB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TEXNIKUMI”</w:t>
            </w:r>
          </w:p>
          <w:p w14:paraId="2CD0B6E9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NODAVLAT TA’LIM</w:t>
            </w:r>
          </w:p>
          <w:p w14:paraId="5E05E27B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MUASSASASI</w:t>
            </w:r>
          </w:p>
        </w:tc>
        <w:tc>
          <w:tcPr>
            <w:tcW w:w="2568" w:type="dxa"/>
            <w:tcMar>
              <w:bottom w:w="422" w:type="dxa"/>
            </w:tcMar>
            <w:vAlign w:val="center"/>
          </w:tcPr>
          <w:p w14:paraId="22CE80B9" w14:textId="77777777" w:rsidR="002F3B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015875" wp14:editId="7EAB6A99">
                  <wp:extent cx="1152525" cy="13620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5" w:type="dxa"/>
            <w:tcMar>
              <w:bottom w:w="422" w:type="dxa"/>
            </w:tcMar>
            <w:vAlign w:val="center"/>
          </w:tcPr>
          <w:p w14:paraId="672CEC3B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РЕСПУБЛИКА УЗБЕКИСТАН</w:t>
            </w:r>
          </w:p>
          <w:p w14:paraId="416F8806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КАШКАДАРЬИНСКАЯ ОБЛАСТЬ</w:t>
            </w:r>
          </w:p>
          <w:p w14:paraId="6EC219EE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НЕГОСУДАРСТВЕННОЕ</w:t>
            </w:r>
          </w:p>
          <w:p w14:paraId="2769B1CE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ОБРАЗОВАТЕЛЬНОЕ</w:t>
            </w:r>
          </w:p>
          <w:p w14:paraId="1CD6E682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УЧРЕЖДЕНИЕ</w:t>
            </w:r>
          </w:p>
          <w:p w14:paraId="7B55C551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«КАРШИНСКИЙ</w:t>
            </w:r>
          </w:p>
          <w:p w14:paraId="247FA831" w14:textId="77777777" w:rsidR="002F3BDD" w:rsidRDefault="00000000">
            <w:pPr>
              <w:spacing w:line="318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>МЕДИЦИНСКИЙ ТЕХНИКУМ»</w:t>
            </w:r>
          </w:p>
        </w:tc>
      </w:tr>
    </w:tbl>
    <w:p w14:paraId="2DED724E" w14:textId="77777777" w:rsidR="002F3BDD" w:rsidRDefault="00000000">
      <w:pPr>
        <w:tabs>
          <w:tab w:val="right" w:pos="9522"/>
        </w:tabs>
        <w:ind w:left="-699" w:right="-202"/>
      </w:pPr>
      <w:r>
        <w:t>Qarshi shahri</w:t>
      </w:r>
      <w:r>
        <w:tab/>
        <w:t>{{SANA}} y.</w:t>
      </w:r>
    </w:p>
    <w:p w14:paraId="0946F2FB" w14:textId="77777777" w:rsidR="002F3BDD" w:rsidRDefault="00000000">
      <w:pPr>
        <w:spacing w:before="1734" w:after="530"/>
        <w:jc w:val="center"/>
      </w:pPr>
      <w:r>
        <w:rPr>
          <w:b/>
          <w:bCs/>
          <w:sz w:val="32"/>
          <w:szCs w:val="32"/>
        </w:rPr>
        <w:t>MA’LUMOTNOMA</w:t>
      </w:r>
    </w:p>
    <w:p w14:paraId="01E43618" w14:textId="7AFBE3D6" w:rsidR="002F3BDD" w:rsidRPr="00E52B55" w:rsidRDefault="00000000">
      <w:pPr>
        <w:spacing w:line="480" w:lineRule="auto"/>
        <w:ind w:firstLine="709"/>
        <w:jc w:val="both"/>
        <w:rPr>
          <w:lang w:val="en-US"/>
        </w:rPr>
      </w:pPr>
      <w:r>
        <w:t>Ushbu ma’lumotnoma shuni tasdiqlaydiki, haqiqatdan ham</w:t>
      </w:r>
      <w:r>
        <w:br/>
      </w:r>
      <w:r>
        <w:rPr>
          <w:b/>
          <w:bCs/>
        </w:rPr>
        <w:t>{{FISH}}</w:t>
      </w:r>
      <w:r>
        <w:t xml:space="preserve"> {{OQUV_YILI}}-o‘quv yilida </w:t>
      </w:r>
      <w:r>
        <w:rPr>
          <w:b/>
          <w:bCs/>
        </w:rPr>
        <w:t>{{YONALISH}}</w:t>
      </w:r>
      <w:r>
        <w:t xml:space="preserve"> yo‘nalishiga to‘lov-shartnoma asosida o‘qishga qabul qilingan. </w:t>
      </w:r>
      <w:r w:rsidRPr="00E52B55">
        <w:rPr>
          <w:lang w:val="en-US"/>
        </w:rPr>
        <w:t xml:space="preserve">Hozirgi kunda {{BOSQICH}}‑bosqich </w:t>
      </w:r>
      <w:r w:rsidRPr="00E52B55">
        <w:rPr>
          <w:b/>
          <w:bCs/>
          <w:lang w:val="en-US"/>
        </w:rPr>
        <w:t>{{GURUH}}‑guruhda</w:t>
      </w:r>
      <w:r w:rsidRPr="00E52B55">
        <w:rPr>
          <w:lang w:val="en-US"/>
        </w:rPr>
        <w:t xml:space="preserve"> tahsil olmoqda.</w:t>
      </w:r>
    </w:p>
    <w:p w14:paraId="2AFBDEF5" w14:textId="77777777" w:rsidR="002F3BDD" w:rsidRDefault="00000000">
      <w:pPr>
        <w:spacing w:before="240" w:line="480" w:lineRule="auto"/>
        <w:ind w:firstLine="709"/>
        <w:jc w:val="both"/>
        <w:rPr>
          <w:i/>
          <w:iCs/>
          <w:lang w:val="en-US"/>
        </w:rPr>
      </w:pPr>
      <w:r w:rsidRPr="00E52B55">
        <w:rPr>
          <w:i/>
          <w:iCs/>
          <w:lang w:val="en-US"/>
        </w:rPr>
        <w:t xml:space="preserve">Ma’lumotnoma </w:t>
      </w:r>
      <w:proofErr w:type="gramStart"/>
      <w:r w:rsidRPr="00E52B55">
        <w:rPr>
          <w:i/>
          <w:iCs/>
          <w:lang w:val="en-US"/>
        </w:rPr>
        <w:t>so‘</w:t>
      </w:r>
      <w:proofErr w:type="gramEnd"/>
      <w:r w:rsidRPr="00E52B55">
        <w:rPr>
          <w:i/>
          <w:iCs/>
          <w:lang w:val="en-US"/>
        </w:rPr>
        <w:t>ralgan joyga taqdim etish uchun berildi</w:t>
      </w:r>
    </w:p>
    <w:p w14:paraId="21E18A06" w14:textId="3D1866A3" w:rsidR="00E52B55" w:rsidRDefault="00E52B55">
      <w:pPr>
        <w:spacing w:before="240" w:line="480" w:lineRule="auto"/>
        <w:ind w:firstLine="709"/>
        <w:jc w:val="both"/>
        <w:rPr>
          <w:i/>
          <w:i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D1D0584" wp14:editId="221FF47F">
            <wp:simplePos x="0" y="0"/>
            <wp:positionH relativeFrom="page">
              <wp:posOffset>-244475</wp:posOffset>
            </wp:positionH>
            <wp:positionV relativeFrom="paragraph">
              <wp:posOffset>560705</wp:posOffset>
            </wp:positionV>
            <wp:extent cx="7538310" cy="1484415"/>
            <wp:effectExtent l="0" t="0" r="0" b="0"/>
            <wp:wrapNone/>
            <wp:docPr id="47545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0" cy="14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45988" w14:textId="483890D0" w:rsidR="00E52B55" w:rsidRPr="00E52B55" w:rsidRDefault="00E52B55">
      <w:pPr>
        <w:spacing w:before="240" w:line="480" w:lineRule="auto"/>
        <w:ind w:firstLine="709"/>
        <w:jc w:val="both"/>
        <w:rPr>
          <w:lang w:val="en-US"/>
        </w:rPr>
      </w:pPr>
    </w:p>
    <w:sectPr w:rsidR="00E52B55" w:rsidRPr="00E52B55">
      <w:pgSz w:w="11906" w:h="16838"/>
      <w:pgMar w:top="1102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D68A2"/>
    <w:multiLevelType w:val="hybridMultilevel"/>
    <w:tmpl w:val="870C384C"/>
    <w:lvl w:ilvl="0" w:tplc="1F84805A" w:tentative="1">
      <w:start w:val="1"/>
      <w:numFmt w:val="bullet"/>
      <w:lvlText w:val="●"/>
      <w:lvlJc w:val="left"/>
      <w:pPr>
        <w:ind w:left="720" w:hanging="360"/>
      </w:pPr>
    </w:lvl>
    <w:lvl w:ilvl="1" w:tplc="66D6A6A2" w:tentative="1">
      <w:start w:val="1"/>
      <w:numFmt w:val="bullet"/>
      <w:lvlText w:val="○"/>
      <w:lvlJc w:val="left"/>
      <w:pPr>
        <w:ind w:left="1440" w:hanging="360"/>
      </w:pPr>
    </w:lvl>
    <w:lvl w:ilvl="2" w:tplc="FFEEE5A4" w:tentative="1">
      <w:start w:val="1"/>
      <w:numFmt w:val="bullet"/>
      <w:lvlText w:val="■"/>
      <w:lvlJc w:val="left"/>
      <w:pPr>
        <w:ind w:left="2160" w:hanging="360"/>
      </w:pPr>
    </w:lvl>
    <w:lvl w:ilvl="3" w:tplc="4232F9C8" w:tentative="1">
      <w:start w:val="1"/>
      <w:numFmt w:val="bullet"/>
      <w:lvlText w:val="●"/>
      <w:lvlJc w:val="left"/>
      <w:pPr>
        <w:ind w:left="2880" w:hanging="360"/>
      </w:pPr>
    </w:lvl>
    <w:lvl w:ilvl="4" w:tplc="FC38A52E" w:tentative="1">
      <w:start w:val="1"/>
      <w:numFmt w:val="bullet"/>
      <w:lvlText w:val="○"/>
      <w:lvlJc w:val="left"/>
      <w:pPr>
        <w:ind w:left="3600" w:hanging="360"/>
      </w:pPr>
    </w:lvl>
    <w:lvl w:ilvl="5" w:tplc="7A78D28A" w:tentative="1">
      <w:start w:val="1"/>
      <w:numFmt w:val="bullet"/>
      <w:lvlText w:val="■"/>
      <w:lvlJc w:val="left"/>
      <w:pPr>
        <w:ind w:left="4320" w:hanging="360"/>
      </w:pPr>
    </w:lvl>
    <w:lvl w:ilvl="6" w:tplc="95263CEA" w:tentative="1">
      <w:start w:val="1"/>
      <w:numFmt w:val="bullet"/>
      <w:lvlText w:val="●"/>
      <w:lvlJc w:val="left"/>
      <w:pPr>
        <w:ind w:left="5040" w:hanging="360"/>
      </w:pPr>
    </w:lvl>
    <w:lvl w:ilvl="7" w:tplc="6BD6505A" w:tentative="1">
      <w:start w:val="1"/>
      <w:numFmt w:val="bullet"/>
      <w:lvlText w:val="●"/>
      <w:lvlJc w:val="left"/>
      <w:pPr>
        <w:ind w:left="5760" w:hanging="360"/>
      </w:pPr>
    </w:lvl>
    <w:lvl w:ilvl="8" w:tplc="ED02EE4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08770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BDD"/>
    <w:rsid w:val="002F3BDD"/>
    <w:rsid w:val="009E773A"/>
    <w:rsid w:val="00E5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4600D"/>
  <w15:docId w15:val="{70167FF1-7FEE-4239-9919-29B8EB7F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SAVITAR</cp:lastModifiedBy>
  <cp:revision>2</cp:revision>
  <dcterms:created xsi:type="dcterms:W3CDTF">2026-09-28T16:49:00Z</dcterms:created>
  <dcterms:modified xsi:type="dcterms:W3CDTF">2026-09-28T16:52:00Z</dcterms:modified>
</cp:coreProperties>
</file>