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AU"/>
        </w:rPr>
        <w:t>Ph</w:t>
      </w:r>
      <w:r w:rsidRPr="00A7562A">
        <w:rPr>
          <w:rFonts w:ascii="Tahoma" w:eastAsia="Times New Roman" w:hAnsi="Tahoma" w:cs="Tahoma"/>
          <w:b/>
          <w:bCs/>
          <w:color w:val="222222"/>
          <w:sz w:val="24"/>
          <w:szCs w:val="24"/>
          <w:lang w:val="en-AU"/>
        </w:rPr>
        <w:t>ầ</w:t>
      </w: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AU"/>
        </w:rPr>
        <w:t>n 6 : Thông tin công tác sinh viên, d</w:t>
      </w:r>
      <w:r w:rsidRPr="00A7562A">
        <w:rPr>
          <w:rFonts w:ascii="Tahoma" w:eastAsia="Times New Roman" w:hAnsi="Tahoma" w:cs="Tahoma"/>
          <w:b/>
          <w:bCs/>
          <w:color w:val="222222"/>
          <w:sz w:val="24"/>
          <w:szCs w:val="24"/>
          <w:lang w:val="en-AU"/>
        </w:rPr>
        <w:t>ị</w:t>
      </w: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AU"/>
        </w:rPr>
        <w:t>ch v</w:t>
      </w:r>
      <w:r w:rsidRPr="00A7562A">
        <w:rPr>
          <w:rFonts w:ascii="Tahoma" w:eastAsia="Times New Roman" w:hAnsi="Tahoma" w:cs="Tahoma"/>
          <w:b/>
          <w:bCs/>
          <w:color w:val="222222"/>
          <w:sz w:val="24"/>
          <w:szCs w:val="24"/>
          <w:lang w:val="en-AU"/>
        </w:rPr>
        <w:t>ụ</w:t>
      </w: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AU"/>
        </w:rPr>
        <w:t xml:space="preserve"> đ</w:t>
      </w:r>
      <w:r w:rsidRPr="00A7562A">
        <w:rPr>
          <w:rFonts w:ascii="Tahoma" w:eastAsia="Times New Roman" w:hAnsi="Tahoma" w:cs="Tahoma"/>
          <w:b/>
          <w:bCs/>
          <w:color w:val="222222"/>
          <w:sz w:val="24"/>
          <w:szCs w:val="24"/>
          <w:lang w:val="en-AU"/>
        </w:rPr>
        <w:t>ờ</w:t>
      </w: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AU"/>
        </w:rPr>
        <w:t>i s</w:t>
      </w:r>
      <w:r w:rsidRPr="00A7562A">
        <w:rPr>
          <w:rFonts w:ascii="Tahoma" w:eastAsia="Times New Roman" w:hAnsi="Tahoma" w:cs="Tahoma"/>
          <w:b/>
          <w:bCs/>
          <w:color w:val="222222"/>
          <w:sz w:val="24"/>
          <w:szCs w:val="24"/>
          <w:lang w:val="en-AU"/>
        </w:rPr>
        <w:t>ố</w:t>
      </w: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AU"/>
        </w:rPr>
        <w:t>ng sinh viên và phát tri</w:t>
      </w:r>
      <w:r w:rsidRPr="00A7562A">
        <w:rPr>
          <w:rFonts w:ascii="Tahoma" w:eastAsia="Times New Roman" w:hAnsi="Tahoma" w:cs="Tahoma"/>
          <w:b/>
          <w:bCs/>
          <w:color w:val="222222"/>
          <w:sz w:val="24"/>
          <w:szCs w:val="24"/>
          <w:lang w:val="en-AU"/>
        </w:rPr>
        <w:t>ể</w:t>
      </w: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AU"/>
        </w:rPr>
        <w:t>n cá nhân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1080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AU"/>
        </w:rPr>
        <w:t>I.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  <w:lang w:val="en-AU"/>
        </w:rPr>
        <w:t>       </w:t>
      </w: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AU"/>
        </w:rPr>
        <w:t>Phòng Công tác sinh viên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Phòng CTSV có chức năng quản lý sinh viên, đồng thời cung cấp các dịch vụ sinh viên trong quá trình học tập, rèn luyện tại trường; hỗ trợ các hoạt động sinh viên do trường hoặc sinh viên tổ chức.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Phòng CTSV có chức năng quan hệ doanh ngiệp để hỗ trợ việc làm cho sinh viên  khi ra trường; đồng thời kết nối sinh viên qua các hoạt động được triển khai hàng năm.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144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144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1-</w:t>
      </w:r>
      <w:r w:rsidRPr="00A7562A">
        <w:rPr>
          <w:rFonts w:ascii="Times New Roman" w:eastAsia="Times New Roman" w:hAnsi="Times New Roman" w:cs="Times New Roman"/>
          <w:color w:val="FF0000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Dịch vụ sinh viên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180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1.1-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Dịch vụ hành chính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Thực hiện các công việc liên quan đến thủ tục hành chính (xác nhận sinh viên, thẻ sinh viên sinh viên…)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180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1.2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Dịch vụ Thông tin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Call center: hỗ trợ giải đáp mọi thông tin cho sinh viên về chương trình học, ăn ở tại KTX, những thông tin cơ bản về học phí trong kỳ….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Nhắc nhở SV nghỉ học từ 15%- 20%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  <w:lang w:val="fr-FR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  <w:lang w:val="fr-FR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  <w:lang w:val="fr-FR"/>
        </w:rPr>
        <w:t>Email </w:t>
      </w:r>
      <w:hyperlink r:id="rId4" w:tgtFrame="_blank" w:history="1">
        <w:r w:rsidRPr="00A7562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fr-FR"/>
          </w:rPr>
          <w:t>sro.hn@fpt.edu.vn</w:t>
        </w:r>
      </w:hyperlink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Facebook: </w:t>
      </w:r>
      <w:hyperlink r:id="rId5" w:tgtFrame="_blank" w:history="1">
        <w:r w:rsidRPr="00A7562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https://www.facebook.com/sro.fuhn?fref=ts</w:t>
        </w:r>
      </w:hyperlink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180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1.3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Dịch vụ hỗ trợ học tập: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Chương trình “Mentor môn học” triển khai đầu học kỳ mới với phương thức sinh viên giỏi khóa cũ sẽ giảng dạy, phụ đạo cho sinh viên khóa sau.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Hội thảo về kỹ năng học tập, hội thảo về ngành nghề, xu hướng công nghệ…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144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2-</w:t>
      </w:r>
      <w:r w:rsidRPr="00A7562A">
        <w:rPr>
          <w:rFonts w:ascii="Times New Roman" w:eastAsia="Times New Roman" w:hAnsi="Times New Roman" w:cs="Times New Roman"/>
          <w:color w:val="FF0000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Dịch vụ phụ huynh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Gửi bản tin phụ huynh và thông tin sinh viên hàng kỳ.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Hướng dẫn phụ huynh truy cập hệ thống cổng thông tin đào tạo để nắm tình hình học tập của sinh viên.</w:t>
      </w:r>
      <w:bookmarkStart w:id="0" w:name="_GoBack"/>
      <w:bookmarkEnd w:id="0"/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lastRenderedPageBreak/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Call center: hỗ trợ giải đáp mọi thông tin cho phụ huynh về tình hình học tập của sinh viên; tình hình ăn ở tại KTX…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144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3-</w:t>
      </w:r>
      <w:r w:rsidRPr="00A7562A">
        <w:rPr>
          <w:rFonts w:ascii="Times New Roman" w:eastAsia="Times New Roman" w:hAnsi="Times New Roman" w:cs="Times New Roman"/>
          <w:color w:val="FF0000"/>
          <w:sz w:val="14"/>
          <w:szCs w:val="14"/>
          <w:lang w:val="fr-FR"/>
        </w:rPr>
        <w:t>      </w:t>
      </w:r>
      <w:r w:rsidRPr="00A756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fr-FR"/>
        </w:rPr>
        <w:t>Quan hệ cựu sinh viên và quan hệ doanh nghiệp (bộ phận Alumni &amp; Job Placement)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  <w:lang w:val="fr-FR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  <w:lang w:val="fr-FR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  <w:lang w:val="fr-FR"/>
        </w:rPr>
        <w:t>Tổ chức các cuộc gặp mặt cựu sinh viên, tổ chức các sự kiện văn hóa, thể thao hàng kỳ/hàng năm : Giải bóng đã cựu sinh viên mở rộng, Giải Bi-a cựu sinh viên mở rộng…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  <w:lang w:val="fr-FR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  <w:lang w:val="fr-FR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  <w:lang w:val="fr-FR"/>
        </w:rPr>
        <w:t>Xây dựng, cập nhật các dữ liệu thông tin cá nhân ; thông tin việc làm cựu sinh viên.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  <w:lang w:val="fr-FR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  <w:lang w:val="fr-FR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  <w:lang w:val="fr-FR"/>
        </w:rPr>
        <w:t>Cung cấp các thông tin tuyển dụng cho sinh viên, cựu sinh viên thường xuyên qua các kênh truyền thông online : email, website, Facebook…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  <w:lang w:val="fr-FR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  <w:lang w:val="fr-FR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  <w:lang w:val="fr-FR"/>
        </w:rPr>
        <w:t>Tổ chức các hội thảo việc làm tại FU hoặc doanh nghiệp (Hội thảo việc làm Samsung ; chương trình Open House tại True Plus, Gameloft….)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  <w:lang w:val="fr-FR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  <w:lang w:val="fr-FR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  <w:lang w:val="fr-FR"/>
        </w:rPr>
        <w:t>Tổ chức Ngày hội việc làm hàng năm(FU Career Day) với sự tham gia các các doanh nghiệp với hàng trăm cơ hội việc làm cho sinh viên.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  <w:lang w:val="fr-FR"/>
        </w:rPr>
        <w:t> 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ind w:left="1440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4-</w:t>
      </w:r>
      <w:r w:rsidRPr="00A7562A">
        <w:rPr>
          <w:rFonts w:ascii="Times New Roman" w:eastAsia="Times New Roman" w:hAnsi="Times New Roman" w:cs="Times New Roman"/>
          <w:color w:val="FF0000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Khen thưởng kỷ luật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Quản lý hệ thống điểm rèn luyện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Các hoạt động khen thưởng, kỷ luật sinh viên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Các chương trình học bổng bên ngoài cho sinh viên: Học bổng ANZ, học bổng Thắp sáng tương lai của Vietnam Mobile…</w:t>
      </w:r>
    </w:p>
    <w:p w:rsidR="00A7562A" w:rsidRPr="00A7562A" w:rsidRDefault="00A7562A" w:rsidP="00A7562A">
      <w:pPr>
        <w:shd w:val="clear" w:color="auto" w:fill="FFFFFF"/>
        <w:spacing w:before="100" w:beforeAutospacing="1" w:after="100" w:afterAutospacing="1" w:line="250" w:lineRule="atLeast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A7562A">
        <w:rPr>
          <w:rFonts w:ascii="Verdana" w:eastAsia="Times New Roman" w:hAnsi="Verdana" w:cs="Arial"/>
          <w:color w:val="222222"/>
          <w:sz w:val="24"/>
          <w:szCs w:val="24"/>
        </w:rPr>
        <w:t>-</w:t>
      </w:r>
      <w:r w:rsidRPr="00A7562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A7562A">
        <w:rPr>
          <w:rFonts w:ascii="Times New Roman" w:eastAsia="Times New Roman" w:hAnsi="Times New Roman" w:cs="Times New Roman"/>
          <w:color w:val="222222"/>
          <w:sz w:val="24"/>
          <w:szCs w:val="24"/>
        </w:rPr>
        <w:t>Tổ chức Lễ tôn vinh, các kỳ thi Olympic Tin học, cuộc thi Khởi nghiệp</w:t>
      </w:r>
    </w:p>
    <w:p w:rsidR="00F63824" w:rsidRDefault="00F63824"/>
    <w:sectPr w:rsidR="00F63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2A"/>
    <w:rsid w:val="00A7562A"/>
    <w:rsid w:val="00F6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D1399-6C05-4E92-9722-8EEE538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sro.fuhn?fref=ts" TargetMode="External"/><Relationship Id="rId4" Type="http://schemas.openxmlformats.org/officeDocument/2006/relationships/hyperlink" Target="mailto:sro.hn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THỤC ANH</dc:creator>
  <cp:keywords/>
  <dc:description/>
  <cp:lastModifiedBy>THỤC ANH</cp:lastModifiedBy>
  <cp:revision>1</cp:revision>
  <dcterms:created xsi:type="dcterms:W3CDTF">2016-09-12T07:40:00Z</dcterms:created>
  <dcterms:modified xsi:type="dcterms:W3CDTF">2016-09-12T07:41:00Z</dcterms:modified>
</cp:coreProperties>
</file>