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6E1E" w14:textId="77777777" w:rsidR="00293E81" w:rsidRPr="00293E81" w:rsidRDefault="00293E81" w:rsidP="00293E81">
      <w:pPr>
        <w:bidi/>
        <w:rPr>
          <w:u w:val="single"/>
        </w:rPr>
      </w:pPr>
      <w:r w:rsidRPr="00293E81">
        <w:rPr>
          <w:b/>
          <w:bCs/>
          <w:u w:val="single"/>
          <w:rtl/>
        </w:rPr>
        <w:t>החלטת מיסוי 5/07</w:t>
      </w:r>
    </w:p>
    <w:p w14:paraId="15475A94" w14:textId="77777777" w:rsidR="00293E81" w:rsidRPr="00293E81" w:rsidRDefault="00293E81" w:rsidP="00293E81">
      <w:pPr>
        <w:bidi/>
      </w:pPr>
      <w:r w:rsidRPr="00293E81">
        <w:rPr>
          <w:b/>
          <w:bCs/>
          <w:u w:val="single"/>
          <w:rtl/>
        </w:rPr>
        <w:t>תחום החלטת המיסוי</w:t>
      </w:r>
      <w:r w:rsidRPr="00293E81">
        <w:rPr>
          <w:b/>
          <w:bCs/>
          <w:u w:val="single"/>
        </w:rPr>
        <w:t>:</w:t>
      </w:r>
      <w:r w:rsidRPr="00293E81">
        <w:br/>
      </w:r>
      <w:r w:rsidRPr="00293E81">
        <w:rPr>
          <w:rtl/>
        </w:rPr>
        <w:t>שינויי מבנה – מיזוגים ופיצולים</w:t>
      </w:r>
    </w:p>
    <w:p w14:paraId="6D6AA5E5" w14:textId="77777777" w:rsidR="00293E81" w:rsidRPr="00293E81" w:rsidRDefault="00293E81" w:rsidP="00293E81">
      <w:pPr>
        <w:bidi/>
      </w:pPr>
      <w:r w:rsidRPr="00293E81">
        <w:rPr>
          <w:b/>
          <w:bCs/>
          <w:u w:val="single"/>
          <w:rtl/>
        </w:rPr>
        <w:t>הנושא</w:t>
      </w:r>
      <w:r w:rsidRPr="00293E81">
        <w:rPr>
          <w:b/>
          <w:bCs/>
        </w:rPr>
        <w:t>:</w:t>
      </w:r>
      <w:r w:rsidRPr="00293E81">
        <w:br/>
      </w:r>
      <w:r w:rsidRPr="00293E81">
        <w:rPr>
          <w:rtl/>
        </w:rPr>
        <w:t>פיצול פעילות לפי סעיף 105 לפקודה – החלטת מיסוי בהסכם</w:t>
      </w:r>
    </w:p>
    <w:p w14:paraId="2F6B42FF" w14:textId="77777777" w:rsidR="00293E81" w:rsidRPr="00293E81" w:rsidRDefault="00293E81" w:rsidP="00293E81">
      <w:pPr>
        <w:bidi/>
      </w:pPr>
      <w:r w:rsidRPr="00293E81">
        <w:pict w14:anchorId="3EC2F5B2">
          <v:rect id="_x0000_i1133" style="width:0;height:1.5pt" o:hralign="center" o:hrstd="t" o:hr="t" fillcolor="#a0a0a0" stroked="f"/>
        </w:pict>
      </w:r>
    </w:p>
    <w:p w14:paraId="40F5ED67" w14:textId="77777777" w:rsidR="00293E81" w:rsidRPr="00293E81" w:rsidRDefault="00293E81" w:rsidP="00293E81">
      <w:pPr>
        <w:bidi/>
        <w:rPr>
          <w:u w:val="single"/>
        </w:rPr>
      </w:pPr>
      <w:r w:rsidRPr="00293E81">
        <w:rPr>
          <w:b/>
          <w:bCs/>
          <w:u w:val="single"/>
          <w:rtl/>
        </w:rPr>
        <w:t>העובדות</w:t>
      </w:r>
      <w:r w:rsidRPr="00293E81">
        <w:rPr>
          <w:b/>
          <w:bCs/>
          <w:u w:val="single"/>
        </w:rPr>
        <w:t>:</w:t>
      </w:r>
    </w:p>
    <w:p w14:paraId="35A16E2C" w14:textId="77777777" w:rsidR="00293E81" w:rsidRPr="00293E81" w:rsidRDefault="00293E81" w:rsidP="00293E81">
      <w:pPr>
        <w:numPr>
          <w:ilvl w:val="0"/>
          <w:numId w:val="10"/>
        </w:numPr>
        <w:bidi/>
      </w:pPr>
      <w:r w:rsidRPr="00293E81">
        <w:rPr>
          <w:rtl/>
        </w:rPr>
        <w:t>חברה תושבת ישראל עוסקת בפעילות עסקית הכוללת מספר תחומי פעילות שונים, המנוהלים במסגרת תאגידית אחת</w:t>
      </w:r>
      <w:r w:rsidRPr="00293E81">
        <w:t>.</w:t>
      </w:r>
    </w:p>
    <w:p w14:paraId="0D0C5B17" w14:textId="77777777" w:rsidR="00293E81" w:rsidRPr="00293E81" w:rsidRDefault="00293E81" w:rsidP="00293E81">
      <w:pPr>
        <w:numPr>
          <w:ilvl w:val="0"/>
          <w:numId w:val="10"/>
        </w:numPr>
        <w:bidi/>
      </w:pPr>
      <w:r w:rsidRPr="00293E81">
        <w:rPr>
          <w:rtl/>
        </w:rPr>
        <w:t>החברה פנתה בבקשה לאישור מקדמי לביצוע פיצול פעילות, כך שכל תחום פעילות יופרד לחברה נפרדת</w:t>
      </w:r>
      <w:r w:rsidRPr="00293E81">
        <w:t>.</w:t>
      </w:r>
    </w:p>
    <w:p w14:paraId="2E0F3150" w14:textId="77777777" w:rsidR="00293E81" w:rsidRPr="00293E81" w:rsidRDefault="00293E81" w:rsidP="00293E81">
      <w:pPr>
        <w:numPr>
          <w:ilvl w:val="0"/>
          <w:numId w:val="10"/>
        </w:numPr>
        <w:bidi/>
      </w:pPr>
      <w:r w:rsidRPr="00293E81">
        <w:rPr>
          <w:rtl/>
        </w:rPr>
        <w:t>הפיצול נועד לתכלית עסקית וכלכלית, בין היתר לצורך ייעול מבני, הפרדת סיכונים, והתאמת מבנה האחזקות לאופי הפעילות</w:t>
      </w:r>
      <w:r w:rsidRPr="00293E81">
        <w:t>.</w:t>
      </w:r>
    </w:p>
    <w:p w14:paraId="17E38722" w14:textId="77777777" w:rsidR="00293E81" w:rsidRPr="00293E81" w:rsidRDefault="00293E81" w:rsidP="00293E81">
      <w:pPr>
        <w:bidi/>
      </w:pPr>
      <w:r w:rsidRPr="00293E81">
        <w:pict w14:anchorId="585893DD">
          <v:rect id="_x0000_i1134" style="width:0;height:1.5pt" o:hralign="center" o:hrstd="t" o:hr="t" fillcolor="#a0a0a0" stroked="f"/>
        </w:pict>
      </w:r>
    </w:p>
    <w:p w14:paraId="0EC3D841" w14:textId="77777777" w:rsidR="00293E81" w:rsidRPr="00293E81" w:rsidRDefault="00293E81" w:rsidP="00293E81">
      <w:pPr>
        <w:bidi/>
        <w:rPr>
          <w:u w:val="single"/>
        </w:rPr>
      </w:pPr>
      <w:r w:rsidRPr="00293E81">
        <w:rPr>
          <w:b/>
          <w:bCs/>
          <w:u w:val="single"/>
          <w:rtl/>
        </w:rPr>
        <w:t>פרטי הבקשה</w:t>
      </w:r>
      <w:r w:rsidRPr="00293E81">
        <w:rPr>
          <w:b/>
          <w:bCs/>
          <w:u w:val="single"/>
        </w:rPr>
        <w:t>:</w:t>
      </w:r>
    </w:p>
    <w:p w14:paraId="0A4BF23C" w14:textId="77777777" w:rsidR="00293E81" w:rsidRPr="00293E81" w:rsidRDefault="00293E81" w:rsidP="00293E81">
      <w:pPr>
        <w:numPr>
          <w:ilvl w:val="0"/>
          <w:numId w:val="11"/>
        </w:numPr>
        <w:bidi/>
      </w:pPr>
      <w:r w:rsidRPr="00293E81">
        <w:rPr>
          <w:rtl/>
        </w:rPr>
        <w:t>החברה ביקשה לבצע פיצול פעילות בהתאם להוראות סעיף 105 לפקודת מס הכנסה, בדרך של העברת נכסים, התחייבויות ופעילות לחברות חדשות</w:t>
      </w:r>
      <w:r w:rsidRPr="00293E81">
        <w:t>.</w:t>
      </w:r>
    </w:p>
    <w:p w14:paraId="1E989940" w14:textId="77777777" w:rsidR="00293E81" w:rsidRPr="00293E81" w:rsidRDefault="00293E81" w:rsidP="00293E81">
      <w:pPr>
        <w:numPr>
          <w:ilvl w:val="0"/>
          <w:numId w:val="11"/>
        </w:numPr>
        <w:bidi/>
      </w:pPr>
      <w:r w:rsidRPr="00293E81">
        <w:rPr>
          <w:rtl/>
        </w:rPr>
        <w:t>הפיצול יתבצע ללא תמורה במזומן, כנגד הקצאת מניות בלבד, בהתאם להוראות הפקודה</w:t>
      </w:r>
      <w:r w:rsidRPr="00293E81">
        <w:t>.</w:t>
      </w:r>
    </w:p>
    <w:p w14:paraId="5F3C0197" w14:textId="77777777" w:rsidR="00293E81" w:rsidRPr="00293E81" w:rsidRDefault="00293E81" w:rsidP="00293E81">
      <w:pPr>
        <w:numPr>
          <w:ilvl w:val="0"/>
          <w:numId w:val="11"/>
        </w:numPr>
        <w:bidi/>
      </w:pPr>
      <w:r w:rsidRPr="00293E81">
        <w:rPr>
          <w:rtl/>
        </w:rPr>
        <w:t>החברה התחייבה לעמידה בכל התנאים הקבועים בפקודה לעניין פיצול פעילות</w:t>
      </w:r>
      <w:r w:rsidRPr="00293E81">
        <w:t>.</w:t>
      </w:r>
    </w:p>
    <w:p w14:paraId="1C15F9CA" w14:textId="77777777" w:rsidR="00293E81" w:rsidRPr="00293E81" w:rsidRDefault="00293E81" w:rsidP="00293E81">
      <w:pPr>
        <w:bidi/>
      </w:pPr>
      <w:r w:rsidRPr="00293E81">
        <w:pict w14:anchorId="592D7C32">
          <v:rect id="_x0000_i1135" style="width:0;height:1.5pt" o:hralign="center" o:hrstd="t" o:hr="t" fillcolor="#a0a0a0" stroked="f"/>
        </w:pict>
      </w:r>
    </w:p>
    <w:p w14:paraId="121C7E7F" w14:textId="77777777" w:rsidR="00293E81" w:rsidRPr="00293E81" w:rsidRDefault="00293E81" w:rsidP="00293E81">
      <w:pPr>
        <w:bidi/>
        <w:rPr>
          <w:u w:val="single"/>
        </w:rPr>
      </w:pPr>
      <w:r w:rsidRPr="00293E81">
        <w:rPr>
          <w:b/>
          <w:bCs/>
          <w:u w:val="single"/>
          <w:rtl/>
        </w:rPr>
        <w:t>החלטת המיסוי ותנאיה</w:t>
      </w:r>
      <w:r w:rsidRPr="00293E81">
        <w:rPr>
          <w:b/>
          <w:bCs/>
          <w:u w:val="single"/>
        </w:rPr>
        <w:t>:</w:t>
      </w:r>
    </w:p>
    <w:p w14:paraId="6A2D85E2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ניתן אישור לביצוע פיצול הפעילות בהתאם להוראות סעיף 105 לפקודה, ובכפוף לעמידה בתנאים הקבועים בפקודה ובהחלטת מיסוי זו</w:t>
      </w:r>
      <w:r w:rsidRPr="00293E81">
        <w:t>.</w:t>
      </w:r>
    </w:p>
    <w:p w14:paraId="6F760E55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נקבע כי העברת הנכסים במסגרת הפיצול לא תיחשב כמכירה לצורכי מס, ולא תחויב במס במועד הפיצול</w:t>
      </w:r>
      <w:r w:rsidRPr="00293E81">
        <w:t>.</w:t>
      </w:r>
    </w:p>
    <w:p w14:paraId="1F10CDEA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נקבעו הוראות לעניין תקופות החזקה, מחיר מקורי ויום רכישה של המניות שיוקצו במסגרת הפיצול</w:t>
      </w:r>
      <w:r w:rsidRPr="00293E81">
        <w:t>.</w:t>
      </w:r>
    </w:p>
    <w:p w14:paraId="62B8475F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נקבעו מגבלות לעניין מכירת מניות החברות החדשות לאחר הפיצול</w:t>
      </w:r>
      <w:r w:rsidRPr="00293E81">
        <w:t>.</w:t>
      </w:r>
    </w:p>
    <w:p w14:paraId="5296FEA6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נקבע כי כל אחת מהחברות שתקבל פעילות במסגרת הפיצול תנהל מערכת הנהלת חשבונות נפרדת</w:t>
      </w:r>
      <w:r w:rsidRPr="00293E81">
        <w:t>.</w:t>
      </w:r>
    </w:p>
    <w:p w14:paraId="05B3F8CE" w14:textId="77777777" w:rsidR="00293E81" w:rsidRPr="00293E81" w:rsidRDefault="00293E81" w:rsidP="00293E81">
      <w:pPr>
        <w:numPr>
          <w:ilvl w:val="0"/>
          <w:numId w:val="12"/>
        </w:numPr>
        <w:bidi/>
      </w:pPr>
      <w:r w:rsidRPr="00293E81">
        <w:rPr>
          <w:rtl/>
        </w:rPr>
        <w:t>במסגרת החלטת המיסוי נקבעו תנאים ומגבלות נוספים</w:t>
      </w:r>
      <w:r w:rsidRPr="00293E81">
        <w:t>.</w:t>
      </w:r>
    </w:p>
    <w:p w14:paraId="54DE1B1E" w14:textId="77777777" w:rsidR="003017C1" w:rsidRPr="00293E81" w:rsidRDefault="003017C1" w:rsidP="00B220D6">
      <w:pPr>
        <w:bidi/>
      </w:pPr>
    </w:p>
    <w:sectPr w:rsidR="003017C1" w:rsidRPr="00293E8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48F31" w14:textId="77777777" w:rsidR="001420F0" w:rsidRDefault="001420F0" w:rsidP="00344704">
      <w:pPr>
        <w:spacing w:after="0" w:line="240" w:lineRule="auto"/>
      </w:pPr>
      <w:r>
        <w:separator/>
      </w:r>
    </w:p>
  </w:endnote>
  <w:endnote w:type="continuationSeparator" w:id="0">
    <w:p w14:paraId="6FBF7E5D" w14:textId="77777777" w:rsidR="001420F0" w:rsidRDefault="001420F0" w:rsidP="0034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A8CF1" w14:textId="77777777" w:rsidR="001420F0" w:rsidRDefault="001420F0" w:rsidP="00344704">
      <w:pPr>
        <w:spacing w:after="0" w:line="240" w:lineRule="auto"/>
      </w:pPr>
      <w:r>
        <w:separator/>
      </w:r>
    </w:p>
  </w:footnote>
  <w:footnote w:type="continuationSeparator" w:id="0">
    <w:p w14:paraId="55C8D351" w14:textId="77777777" w:rsidR="001420F0" w:rsidRDefault="001420F0" w:rsidP="0034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68F"/>
    <w:multiLevelType w:val="multilevel"/>
    <w:tmpl w:val="B330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44007"/>
    <w:multiLevelType w:val="multilevel"/>
    <w:tmpl w:val="FEBE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02336"/>
    <w:multiLevelType w:val="multilevel"/>
    <w:tmpl w:val="FB2A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73EEB"/>
    <w:multiLevelType w:val="multilevel"/>
    <w:tmpl w:val="015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674B1"/>
    <w:multiLevelType w:val="multilevel"/>
    <w:tmpl w:val="0D16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6267B"/>
    <w:multiLevelType w:val="multilevel"/>
    <w:tmpl w:val="F310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B110B"/>
    <w:multiLevelType w:val="multilevel"/>
    <w:tmpl w:val="ED5A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16BF8"/>
    <w:multiLevelType w:val="multilevel"/>
    <w:tmpl w:val="B2C8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C5060"/>
    <w:multiLevelType w:val="multilevel"/>
    <w:tmpl w:val="929A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37BD7"/>
    <w:multiLevelType w:val="multilevel"/>
    <w:tmpl w:val="7F16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8703B"/>
    <w:multiLevelType w:val="multilevel"/>
    <w:tmpl w:val="BE8A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B1455"/>
    <w:multiLevelType w:val="multilevel"/>
    <w:tmpl w:val="477E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6"/>
  </w:num>
  <w:num w:numId="5">
    <w:abstractNumId w:val="8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6"/>
    <w:rsid w:val="000B7CB5"/>
    <w:rsid w:val="001038D5"/>
    <w:rsid w:val="001420F0"/>
    <w:rsid w:val="00164828"/>
    <w:rsid w:val="00293E81"/>
    <w:rsid w:val="003017C1"/>
    <w:rsid w:val="00344704"/>
    <w:rsid w:val="00B220D6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D938"/>
  <w15:chartTrackingRefBased/>
  <w15:docId w15:val="{26DC75C4-DFDB-4551-B991-06C19A88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7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704"/>
  </w:style>
  <w:style w:type="paragraph" w:styleId="Footer">
    <w:name w:val="footer"/>
    <w:basedOn w:val="Normal"/>
    <w:link w:val="FooterChar"/>
    <w:uiPriority w:val="99"/>
    <w:unhideWhenUsed/>
    <w:rsid w:val="003447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2026-01-28T09:49:00Z</dcterms:created>
  <dcterms:modified xsi:type="dcterms:W3CDTF">2026-01-28T09:49:00Z</dcterms:modified>
</cp:coreProperties>
</file>