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23BB" w14:textId="77777777" w:rsidR="005F11CA" w:rsidRPr="005F11CA" w:rsidRDefault="005F11CA" w:rsidP="005F11CA">
      <w:pPr>
        <w:bidi/>
        <w:rPr>
          <w:u w:val="single"/>
        </w:rPr>
      </w:pPr>
      <w:r w:rsidRPr="005F11CA">
        <w:rPr>
          <w:b/>
          <w:bCs/>
          <w:u w:val="single"/>
          <w:rtl/>
        </w:rPr>
        <w:t>החלטת מיסוי 4/08</w:t>
      </w:r>
    </w:p>
    <w:p w14:paraId="5ED585B0" w14:textId="77777777" w:rsidR="005F11CA" w:rsidRPr="005F11CA" w:rsidRDefault="005F11CA" w:rsidP="005F11CA">
      <w:pPr>
        <w:bidi/>
      </w:pPr>
      <w:r w:rsidRPr="005F11CA">
        <w:rPr>
          <w:b/>
          <w:bCs/>
          <w:u w:val="single"/>
          <w:rtl/>
        </w:rPr>
        <w:t>תחום החלטת המיסוי</w:t>
      </w:r>
      <w:r w:rsidRPr="005F11CA">
        <w:rPr>
          <w:b/>
          <w:bCs/>
          <w:u w:val="single"/>
        </w:rPr>
        <w:t>:</w:t>
      </w:r>
      <w:r w:rsidRPr="005F11CA">
        <w:br/>
      </w:r>
      <w:r w:rsidRPr="005F11CA">
        <w:rPr>
          <w:rtl/>
        </w:rPr>
        <w:t>מיסוי בינלאומי / תושבות</w:t>
      </w:r>
    </w:p>
    <w:p w14:paraId="40769917" w14:textId="77777777" w:rsidR="005F11CA" w:rsidRPr="005F11CA" w:rsidRDefault="005F11CA" w:rsidP="005F11CA">
      <w:pPr>
        <w:bidi/>
      </w:pPr>
      <w:r w:rsidRPr="005F11CA">
        <w:rPr>
          <w:b/>
          <w:bCs/>
          <w:u w:val="single"/>
          <w:rtl/>
        </w:rPr>
        <w:t>הנושא</w:t>
      </w:r>
      <w:r w:rsidRPr="005F11CA">
        <w:rPr>
          <w:b/>
          <w:bCs/>
          <w:u w:val="single"/>
        </w:rPr>
        <w:t>:</w:t>
      </w:r>
      <w:r w:rsidRPr="005F11CA">
        <w:br/>
      </w:r>
      <w:r w:rsidRPr="005F11CA">
        <w:rPr>
          <w:rtl/>
        </w:rPr>
        <w:t>קביעת תושבות לצורכי מס – החלטת מיסוי בהסכם</w:t>
      </w:r>
    </w:p>
    <w:p w14:paraId="20DBCD44" w14:textId="77777777" w:rsidR="005F11CA" w:rsidRPr="005F11CA" w:rsidRDefault="005F11CA" w:rsidP="005F11CA">
      <w:pPr>
        <w:bidi/>
      </w:pPr>
      <w:r w:rsidRPr="005F11CA">
        <w:pict w14:anchorId="59E8E22A">
          <v:rect id="_x0000_i1169" style="width:0;height:1.5pt" o:hralign="center" o:hrstd="t" o:hr="t" fillcolor="#a0a0a0" stroked="f"/>
        </w:pict>
      </w:r>
    </w:p>
    <w:p w14:paraId="2B5E6F3D" w14:textId="77777777" w:rsidR="005F11CA" w:rsidRPr="005F11CA" w:rsidRDefault="005F11CA" w:rsidP="005F11CA">
      <w:pPr>
        <w:bidi/>
        <w:rPr>
          <w:u w:val="single"/>
        </w:rPr>
      </w:pPr>
      <w:r w:rsidRPr="005F11CA">
        <w:rPr>
          <w:b/>
          <w:bCs/>
          <w:u w:val="single"/>
          <w:rtl/>
        </w:rPr>
        <w:t>העובדות</w:t>
      </w:r>
      <w:r w:rsidRPr="005F11CA">
        <w:rPr>
          <w:b/>
          <w:bCs/>
          <w:u w:val="single"/>
        </w:rPr>
        <w:t>:</w:t>
      </w:r>
    </w:p>
    <w:p w14:paraId="60DE4037" w14:textId="77777777" w:rsidR="005F11CA" w:rsidRPr="005F11CA" w:rsidRDefault="005F11CA" w:rsidP="005F11CA">
      <w:pPr>
        <w:numPr>
          <w:ilvl w:val="0"/>
          <w:numId w:val="13"/>
        </w:numPr>
        <w:bidi/>
      </w:pPr>
      <w:r w:rsidRPr="005F11CA">
        <w:rPr>
          <w:rtl/>
        </w:rPr>
        <w:t xml:space="preserve">יחיד תושב ישראל פנה בבקשה לאישור מקדמי בעניין קביעת </w:t>
      </w:r>
      <w:proofErr w:type="spellStart"/>
      <w:r w:rsidRPr="005F11CA">
        <w:rPr>
          <w:rtl/>
        </w:rPr>
        <w:t>תושבותו</w:t>
      </w:r>
      <w:proofErr w:type="spellEnd"/>
      <w:r w:rsidRPr="005F11CA">
        <w:rPr>
          <w:rtl/>
        </w:rPr>
        <w:t xml:space="preserve"> לצורכי מס, נוכח שינוי נסיבות אישיות ועסקיות</w:t>
      </w:r>
      <w:r w:rsidRPr="005F11CA">
        <w:t>.</w:t>
      </w:r>
    </w:p>
    <w:p w14:paraId="49525BA4" w14:textId="77777777" w:rsidR="005F11CA" w:rsidRPr="005F11CA" w:rsidRDefault="005F11CA" w:rsidP="005F11CA">
      <w:pPr>
        <w:numPr>
          <w:ilvl w:val="0"/>
          <w:numId w:val="13"/>
        </w:numPr>
        <w:bidi/>
      </w:pPr>
      <w:r w:rsidRPr="005F11CA">
        <w:rPr>
          <w:rtl/>
        </w:rPr>
        <w:t>המבקש שוהה תקופות ממושכות מחוץ לישראל, מנהל פעילות כלכלית מחוץ לישראל, ומקיים זיקות שונות הן לישראל והן למדינה זרה</w:t>
      </w:r>
      <w:r w:rsidRPr="005F11CA">
        <w:t>.</w:t>
      </w:r>
    </w:p>
    <w:p w14:paraId="77927E5D" w14:textId="77777777" w:rsidR="005F11CA" w:rsidRPr="005F11CA" w:rsidRDefault="005F11CA" w:rsidP="005F11CA">
      <w:pPr>
        <w:numPr>
          <w:ilvl w:val="0"/>
          <w:numId w:val="13"/>
        </w:numPr>
        <w:bidi/>
      </w:pPr>
      <w:r w:rsidRPr="005F11CA">
        <w:rPr>
          <w:rtl/>
        </w:rPr>
        <w:t>המבקש טען כי מרכז חייו עבר אל מחוץ לישראל, ולפיכך אין לראות בו תושב ישראל לצורכי מס החל ממועד מסוים</w:t>
      </w:r>
      <w:r w:rsidRPr="005F11CA">
        <w:t>.</w:t>
      </w:r>
    </w:p>
    <w:p w14:paraId="4A06A32E" w14:textId="77777777" w:rsidR="005F11CA" w:rsidRPr="005F11CA" w:rsidRDefault="005F11CA" w:rsidP="005F11CA">
      <w:pPr>
        <w:bidi/>
      </w:pPr>
      <w:r w:rsidRPr="005F11CA">
        <w:pict w14:anchorId="56394D55">
          <v:rect id="_x0000_i1170" style="width:0;height:1.5pt" o:hralign="center" o:hrstd="t" o:hr="t" fillcolor="#a0a0a0" stroked="f"/>
        </w:pict>
      </w:r>
    </w:p>
    <w:p w14:paraId="7BAEFD0A" w14:textId="77777777" w:rsidR="005F11CA" w:rsidRPr="005F11CA" w:rsidRDefault="005F11CA" w:rsidP="005F11CA">
      <w:pPr>
        <w:bidi/>
        <w:rPr>
          <w:u w:val="single"/>
        </w:rPr>
      </w:pPr>
      <w:r w:rsidRPr="005F11CA">
        <w:rPr>
          <w:b/>
          <w:bCs/>
          <w:u w:val="single"/>
          <w:rtl/>
        </w:rPr>
        <w:t>פרטי הבקשה</w:t>
      </w:r>
      <w:r w:rsidRPr="005F11CA">
        <w:rPr>
          <w:b/>
          <w:bCs/>
          <w:u w:val="single"/>
        </w:rPr>
        <w:t>:</w:t>
      </w:r>
    </w:p>
    <w:p w14:paraId="032E66F7" w14:textId="77777777" w:rsidR="005F11CA" w:rsidRPr="005F11CA" w:rsidRDefault="005F11CA" w:rsidP="005F11CA">
      <w:pPr>
        <w:numPr>
          <w:ilvl w:val="0"/>
          <w:numId w:val="14"/>
        </w:numPr>
        <w:bidi/>
      </w:pPr>
      <w:r w:rsidRPr="005F11CA">
        <w:rPr>
          <w:rtl/>
        </w:rPr>
        <w:t>המבקש ביקש כי ייקבע שאינו תושב ישראל לצורכי מס החל ממועד שנקבע בבקשה, וכי הכנסותיו מחוץ לישראל לא תהיינה חייבות במס בישראל</w:t>
      </w:r>
      <w:r w:rsidRPr="005F11CA">
        <w:t>.</w:t>
      </w:r>
    </w:p>
    <w:p w14:paraId="2630CECD" w14:textId="77777777" w:rsidR="005F11CA" w:rsidRPr="005F11CA" w:rsidRDefault="005F11CA" w:rsidP="005F11CA">
      <w:pPr>
        <w:numPr>
          <w:ilvl w:val="0"/>
          <w:numId w:val="14"/>
        </w:numPr>
        <w:bidi/>
      </w:pPr>
      <w:r w:rsidRPr="005F11CA">
        <w:rPr>
          <w:rtl/>
        </w:rPr>
        <w:t>הבקשה התבססה על מכלול נסיבות, לרבות מקום מגורים קבוע, מקום פעילות עסקית, קשרים משפחתיים ומרכז אינטרסים כלכליים</w:t>
      </w:r>
      <w:r w:rsidRPr="005F11CA">
        <w:t>.</w:t>
      </w:r>
    </w:p>
    <w:p w14:paraId="397A4360" w14:textId="77777777" w:rsidR="005F11CA" w:rsidRPr="005F11CA" w:rsidRDefault="005F11CA" w:rsidP="005F11CA">
      <w:pPr>
        <w:bidi/>
      </w:pPr>
      <w:r w:rsidRPr="005F11CA">
        <w:pict w14:anchorId="6F589B2E">
          <v:rect id="_x0000_i1171" style="width:0;height:1.5pt" o:hralign="center" o:hrstd="t" o:hr="t" fillcolor="#a0a0a0" stroked="f"/>
        </w:pict>
      </w:r>
    </w:p>
    <w:p w14:paraId="22778D7F" w14:textId="77777777" w:rsidR="005F11CA" w:rsidRPr="005F11CA" w:rsidRDefault="005F11CA" w:rsidP="005F11CA">
      <w:pPr>
        <w:bidi/>
      </w:pPr>
      <w:r w:rsidRPr="005F11CA">
        <w:rPr>
          <w:b/>
          <w:bCs/>
          <w:u w:val="single"/>
          <w:rtl/>
        </w:rPr>
        <w:t>החלטת המיסוי ותנאיה</w:t>
      </w:r>
      <w:r w:rsidRPr="005F11CA">
        <w:rPr>
          <w:b/>
          <w:bCs/>
        </w:rPr>
        <w:t>:</w:t>
      </w:r>
    </w:p>
    <w:p w14:paraId="5F7C0FE2" w14:textId="77777777" w:rsidR="005F11CA" w:rsidRPr="005F11CA" w:rsidRDefault="005F11CA" w:rsidP="005F11CA">
      <w:pPr>
        <w:numPr>
          <w:ilvl w:val="0"/>
          <w:numId w:val="15"/>
        </w:numPr>
        <w:bidi/>
      </w:pPr>
      <w:r w:rsidRPr="005F11CA">
        <w:rPr>
          <w:rtl/>
        </w:rPr>
        <w:t>לאחר בחינת כלל הנסיבות והזיקות, נקבע כי החל מהמועד שנקבע בהחלטה, אין לראות במבקש תושב ישראל לצורכי מס</w:t>
      </w:r>
      <w:r w:rsidRPr="005F11CA">
        <w:t>.</w:t>
      </w:r>
    </w:p>
    <w:p w14:paraId="357A4DA2" w14:textId="77777777" w:rsidR="005F11CA" w:rsidRPr="005F11CA" w:rsidRDefault="005F11CA" w:rsidP="005F11CA">
      <w:pPr>
        <w:numPr>
          <w:ilvl w:val="0"/>
          <w:numId w:val="15"/>
        </w:numPr>
        <w:bidi/>
      </w:pPr>
      <w:r w:rsidRPr="005F11CA">
        <w:rPr>
          <w:rtl/>
        </w:rPr>
        <w:t>נקבע כי הכנסותיו של המבקש שהופקו מחוץ לישראל לאחר אותו מועד לא תהיינה חייבות במס בישראל, בכפוף לעמידה בתנאים שנקבעו בהחלטה</w:t>
      </w:r>
      <w:r w:rsidRPr="005F11CA">
        <w:t>.</w:t>
      </w:r>
    </w:p>
    <w:p w14:paraId="30011559" w14:textId="77777777" w:rsidR="005F11CA" w:rsidRPr="005F11CA" w:rsidRDefault="005F11CA" w:rsidP="005F11CA">
      <w:pPr>
        <w:numPr>
          <w:ilvl w:val="0"/>
          <w:numId w:val="15"/>
        </w:numPr>
        <w:bidi/>
      </w:pPr>
      <w:r w:rsidRPr="005F11CA">
        <w:rPr>
          <w:rtl/>
        </w:rPr>
        <w:t>נקבעו הוראות לעניין חובת דיווח, שמירת מסמכים, והוכחת המשך קיום התנאים שביסוד קביעת התושבות</w:t>
      </w:r>
      <w:r w:rsidRPr="005F11CA">
        <w:t>.</w:t>
      </w:r>
    </w:p>
    <w:p w14:paraId="349CB479" w14:textId="77777777" w:rsidR="005F11CA" w:rsidRPr="005F11CA" w:rsidRDefault="005F11CA" w:rsidP="005F11CA">
      <w:pPr>
        <w:numPr>
          <w:ilvl w:val="0"/>
          <w:numId w:val="15"/>
        </w:numPr>
        <w:bidi/>
      </w:pPr>
      <w:r w:rsidRPr="005F11CA">
        <w:rPr>
          <w:rtl/>
        </w:rPr>
        <w:t>נקבע כי שינוי נסיבות מהותי עשוי להביא לבחינה מחודשת של קביעת התושבות</w:t>
      </w:r>
      <w:r w:rsidRPr="005F11CA">
        <w:t>.</w:t>
      </w:r>
    </w:p>
    <w:p w14:paraId="7AC4682F" w14:textId="77777777" w:rsidR="005F11CA" w:rsidRPr="005F11CA" w:rsidRDefault="005F11CA" w:rsidP="005F11CA">
      <w:pPr>
        <w:numPr>
          <w:ilvl w:val="0"/>
          <w:numId w:val="15"/>
        </w:numPr>
        <w:bidi/>
      </w:pPr>
      <w:r w:rsidRPr="005F11CA">
        <w:rPr>
          <w:rtl/>
        </w:rPr>
        <w:t>במסגרת החלטת המיסוי נקבעו תנאים ומגבלות נוספים</w:t>
      </w:r>
      <w:r w:rsidRPr="005F11CA">
        <w:t>.</w:t>
      </w:r>
    </w:p>
    <w:p w14:paraId="54DE1B1E" w14:textId="77777777" w:rsidR="003017C1" w:rsidRPr="005F11CA" w:rsidRDefault="003017C1" w:rsidP="00B220D6">
      <w:pPr>
        <w:bidi/>
      </w:pPr>
    </w:p>
    <w:sectPr w:rsidR="003017C1" w:rsidRPr="005F11C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224BF" w14:textId="77777777" w:rsidR="00EA2A1E" w:rsidRDefault="00EA2A1E" w:rsidP="00344704">
      <w:pPr>
        <w:spacing w:after="0" w:line="240" w:lineRule="auto"/>
      </w:pPr>
      <w:r>
        <w:separator/>
      </w:r>
    </w:p>
  </w:endnote>
  <w:endnote w:type="continuationSeparator" w:id="0">
    <w:p w14:paraId="06C0BDD1" w14:textId="77777777" w:rsidR="00EA2A1E" w:rsidRDefault="00EA2A1E" w:rsidP="0034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B7CF" w14:textId="77777777" w:rsidR="00EA2A1E" w:rsidRDefault="00EA2A1E" w:rsidP="00344704">
      <w:pPr>
        <w:spacing w:after="0" w:line="240" w:lineRule="auto"/>
      </w:pPr>
      <w:r>
        <w:separator/>
      </w:r>
    </w:p>
  </w:footnote>
  <w:footnote w:type="continuationSeparator" w:id="0">
    <w:p w14:paraId="29D22B9A" w14:textId="77777777" w:rsidR="00EA2A1E" w:rsidRDefault="00EA2A1E" w:rsidP="0034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130"/>
    <w:multiLevelType w:val="multilevel"/>
    <w:tmpl w:val="C37E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C668F"/>
    <w:multiLevelType w:val="multilevel"/>
    <w:tmpl w:val="B330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44007"/>
    <w:multiLevelType w:val="multilevel"/>
    <w:tmpl w:val="FEBE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02336"/>
    <w:multiLevelType w:val="multilevel"/>
    <w:tmpl w:val="FB2A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73EEB"/>
    <w:multiLevelType w:val="multilevel"/>
    <w:tmpl w:val="015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74B1"/>
    <w:multiLevelType w:val="multilevel"/>
    <w:tmpl w:val="0D16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6267B"/>
    <w:multiLevelType w:val="multilevel"/>
    <w:tmpl w:val="F310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A3DC7"/>
    <w:multiLevelType w:val="multilevel"/>
    <w:tmpl w:val="8988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B110B"/>
    <w:multiLevelType w:val="multilevel"/>
    <w:tmpl w:val="ED5A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16BF8"/>
    <w:multiLevelType w:val="multilevel"/>
    <w:tmpl w:val="B2C8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C5060"/>
    <w:multiLevelType w:val="multilevel"/>
    <w:tmpl w:val="929A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3D2B5F"/>
    <w:multiLevelType w:val="multilevel"/>
    <w:tmpl w:val="2296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437BD7"/>
    <w:multiLevelType w:val="multilevel"/>
    <w:tmpl w:val="7F16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8703B"/>
    <w:multiLevelType w:val="multilevel"/>
    <w:tmpl w:val="BE8A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B1455"/>
    <w:multiLevelType w:val="multilevel"/>
    <w:tmpl w:val="477E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4"/>
  </w:num>
  <w:num w:numId="4">
    <w:abstractNumId w:val="8"/>
  </w:num>
  <w:num w:numId="5">
    <w:abstractNumId w:val="10"/>
  </w:num>
  <w:num w:numId="6">
    <w:abstractNumId w:val="12"/>
  </w:num>
  <w:num w:numId="7">
    <w:abstractNumId w:val="5"/>
  </w:num>
  <w:num w:numId="8">
    <w:abstractNumId w:val="4"/>
  </w:num>
  <w:num w:numId="9">
    <w:abstractNumId w:val="9"/>
  </w:num>
  <w:num w:numId="10">
    <w:abstractNumId w:val="3"/>
  </w:num>
  <w:num w:numId="11">
    <w:abstractNumId w:val="6"/>
  </w:num>
  <w:num w:numId="12">
    <w:abstractNumId w:val="13"/>
  </w:num>
  <w:num w:numId="13">
    <w:abstractNumId w:val="7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6"/>
    <w:rsid w:val="000B7CB5"/>
    <w:rsid w:val="001038D5"/>
    <w:rsid w:val="00164828"/>
    <w:rsid w:val="00293E81"/>
    <w:rsid w:val="003017C1"/>
    <w:rsid w:val="00344704"/>
    <w:rsid w:val="005F11CA"/>
    <w:rsid w:val="00B220D6"/>
    <w:rsid w:val="00BD3178"/>
    <w:rsid w:val="00EA2A1E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D938"/>
  <w15:chartTrackingRefBased/>
  <w15:docId w15:val="{26DC75C4-DFDB-4551-B991-06C19A88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7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704"/>
  </w:style>
  <w:style w:type="paragraph" w:styleId="Footer">
    <w:name w:val="footer"/>
    <w:basedOn w:val="Normal"/>
    <w:link w:val="FooterChar"/>
    <w:uiPriority w:val="99"/>
    <w:unhideWhenUsed/>
    <w:rsid w:val="003447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2</cp:revision>
  <dcterms:created xsi:type="dcterms:W3CDTF">2026-01-28T09:51:00Z</dcterms:created>
  <dcterms:modified xsi:type="dcterms:W3CDTF">2026-01-28T09:51:00Z</dcterms:modified>
</cp:coreProperties>
</file>