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F8FEF" w14:textId="6974ED73" w:rsidR="00636E72" w:rsidRPr="00636E72" w:rsidRDefault="00636E72" w:rsidP="00636E72">
      <w:pPr>
        <w:bidi/>
      </w:pPr>
      <w:r w:rsidRPr="00636E72">
        <w:rPr>
          <w:b/>
          <w:bCs/>
        </w:rPr>
        <w:t>&lt;u&gt;</w:t>
      </w:r>
      <w:r w:rsidRPr="00636E72">
        <w:rPr>
          <w:b/>
          <w:bCs/>
          <w:u w:val="single"/>
          <w:rtl/>
        </w:rPr>
        <w:t>החלטת מיסוי 20/06</w:t>
      </w:r>
    </w:p>
    <w:p w14:paraId="576D7602" w14:textId="77777777" w:rsidR="00E503DC" w:rsidRDefault="00636E72" w:rsidP="00636E72">
      <w:pPr>
        <w:bidi/>
        <w:rPr>
          <w:rtl/>
        </w:rPr>
      </w:pPr>
      <w:r w:rsidRPr="00636E72">
        <w:rPr>
          <w:b/>
          <w:bCs/>
          <w:u w:val="single"/>
          <w:rtl/>
        </w:rPr>
        <w:t>תחום החלטת המיסוי</w:t>
      </w:r>
      <w:r w:rsidRPr="00636E72">
        <w:rPr>
          <w:b/>
          <w:bCs/>
          <w:rtl/>
        </w:rPr>
        <w:t>: מיסוי בינלאומי</w:t>
      </w:r>
      <w:r w:rsidRPr="00636E72">
        <w:rPr>
          <w:rtl/>
        </w:rPr>
        <w:t xml:space="preserve"> </w:t>
      </w:r>
    </w:p>
    <w:p w14:paraId="5081C3A7" w14:textId="5D5D17F8" w:rsidR="00636E72" w:rsidRPr="00636E72" w:rsidRDefault="00636E72" w:rsidP="00E503DC">
      <w:pPr>
        <w:bidi/>
      </w:pPr>
      <w:r w:rsidRPr="00E503DC">
        <w:rPr>
          <w:b/>
          <w:bCs/>
          <w:u w:val="single"/>
          <w:rtl/>
        </w:rPr>
        <w:t>הנושא</w:t>
      </w:r>
      <w:r w:rsidRPr="00636E72">
        <w:rPr>
          <w:b/>
          <w:bCs/>
          <w:rtl/>
        </w:rPr>
        <w:t>: מוסד קבע - החלטת מיסוי בהסכם</w:t>
      </w:r>
    </w:p>
    <w:p w14:paraId="1D3BB304" w14:textId="65D2EFD9" w:rsidR="00636E72" w:rsidRPr="00636E72" w:rsidRDefault="00636E72" w:rsidP="00636E72">
      <w:pPr>
        <w:bidi/>
        <w:rPr>
          <w:u w:val="single"/>
        </w:rPr>
      </w:pPr>
      <w:r w:rsidRPr="00636E72">
        <w:rPr>
          <w:b/>
          <w:bCs/>
          <w:u w:val="single"/>
          <w:rtl/>
        </w:rPr>
        <w:t>העובדות</w:t>
      </w:r>
      <w:r w:rsidRPr="00636E72">
        <w:rPr>
          <w:b/>
          <w:bCs/>
          <w:u w:val="single"/>
        </w:rPr>
        <w:t>:</w:t>
      </w:r>
    </w:p>
    <w:p w14:paraId="164F4FA9" w14:textId="77777777" w:rsidR="00636E72" w:rsidRPr="00636E72" w:rsidRDefault="00636E72" w:rsidP="00636E72">
      <w:pPr>
        <w:numPr>
          <w:ilvl w:val="0"/>
          <w:numId w:val="1"/>
        </w:numPr>
        <w:bidi/>
      </w:pPr>
      <w:r w:rsidRPr="00636E72">
        <w:rPr>
          <w:rtl/>
        </w:rPr>
        <w:t>חברה תושבת חוץ (להלן</w:t>
      </w:r>
      <w:r w:rsidRPr="00636E72">
        <w:t>: "</w:t>
      </w:r>
      <w:r w:rsidRPr="00636E72">
        <w:rPr>
          <w:b/>
          <w:bCs/>
          <w:rtl/>
        </w:rPr>
        <w:t>החברה</w:t>
      </w:r>
      <w:r w:rsidRPr="00636E72">
        <w:t xml:space="preserve">") </w:t>
      </w:r>
      <w:r w:rsidRPr="00636E72">
        <w:rPr>
          <w:rtl/>
        </w:rPr>
        <w:t>הנמנית על קבוצת חברות רב-לאומית (להלן</w:t>
      </w:r>
      <w:r w:rsidRPr="00636E72">
        <w:t>: "</w:t>
      </w:r>
      <w:r w:rsidRPr="00636E72">
        <w:rPr>
          <w:b/>
          <w:bCs/>
          <w:rtl/>
        </w:rPr>
        <w:t>הקבוצה</w:t>
      </w:r>
      <w:r w:rsidRPr="00636E72">
        <w:t xml:space="preserve">") </w:t>
      </w:r>
      <w:r w:rsidRPr="00636E72">
        <w:rPr>
          <w:rtl/>
        </w:rPr>
        <w:t>הינה בעלים של מחסן בישראל. המחסן מתופעל ומתוחזק על ידי עובדים המועסקים על ידי קבלן חיצוני שאינו נמנה על הקבוצה</w:t>
      </w:r>
      <w:r w:rsidRPr="00636E72">
        <w:t>.</w:t>
      </w:r>
    </w:p>
    <w:p w14:paraId="7BAFCA80" w14:textId="77777777" w:rsidR="00636E72" w:rsidRPr="00636E72" w:rsidRDefault="00636E72" w:rsidP="00636E72">
      <w:pPr>
        <w:numPr>
          <w:ilvl w:val="0"/>
          <w:numId w:val="1"/>
        </w:numPr>
        <w:bidi/>
      </w:pPr>
      <w:r w:rsidRPr="00636E72">
        <w:rPr>
          <w:rtl/>
        </w:rPr>
        <w:t>פעילות החברה בישראל מתבטאת באחסון ובאספקה של חלקי חילוף לחברות בקבוצה הפועלות בישראל</w:t>
      </w:r>
      <w:r w:rsidRPr="00636E72">
        <w:t>.</w:t>
      </w:r>
    </w:p>
    <w:p w14:paraId="21F894FA" w14:textId="77777777" w:rsidR="00636E72" w:rsidRPr="00636E72" w:rsidRDefault="00636E72" w:rsidP="00636E72">
      <w:pPr>
        <w:numPr>
          <w:ilvl w:val="0"/>
          <w:numId w:val="1"/>
        </w:numPr>
        <w:bidi/>
      </w:pPr>
      <w:r w:rsidRPr="00636E72">
        <w:rPr>
          <w:rtl/>
        </w:rPr>
        <w:t>חברות הקבוצה הפועלות בישראל מזמינות חלקי חילוף, תוך שימוש במערכת מחשוב גלובאלית השייכת לקבוצה. ההזמנות מאושרות מחוץ לישראל, החשבוניות מונפקות מחוץ לישראל והסכמי התובלה והאחסון נעשים אף הם מחוץ לישראל. חלקי החילוף מסופקים מן המחסן בישראל</w:t>
      </w:r>
      <w:r w:rsidRPr="00636E72">
        <w:t>.</w:t>
      </w:r>
    </w:p>
    <w:p w14:paraId="5877F3B1" w14:textId="77777777" w:rsidR="00636E72" w:rsidRPr="00636E72" w:rsidRDefault="00636E72" w:rsidP="00636E72">
      <w:pPr>
        <w:numPr>
          <w:ilvl w:val="0"/>
          <w:numId w:val="1"/>
        </w:numPr>
        <w:bidi/>
      </w:pPr>
      <w:r w:rsidRPr="00636E72">
        <w:rPr>
          <w:rtl/>
        </w:rPr>
        <w:t>החברה אינה עוסקת ולא תעסוק בעתיד בפעילות נוספת כלשהי בישראל מלבד החזקת המחסן כמפורט בהחלטה זו. בפרט, לא תעסוק החברה בישראל במכירה של חלקי החילוף, בשיווקם, בקידום מכירותיהם או במתן שירותי ייעוץ כלשהם בקשר אליהם</w:t>
      </w:r>
      <w:r w:rsidRPr="00636E72">
        <w:t>.</w:t>
      </w:r>
    </w:p>
    <w:p w14:paraId="0CCCA1F9" w14:textId="5390C467" w:rsidR="00636E72" w:rsidRPr="00636E72" w:rsidRDefault="00636E72" w:rsidP="00636E72">
      <w:pPr>
        <w:bidi/>
      </w:pPr>
      <w:r w:rsidRPr="00636E72">
        <w:rPr>
          <w:b/>
          <w:bCs/>
          <w:u w:val="single"/>
          <w:rtl/>
        </w:rPr>
        <w:t>פרטי הבקשה</w:t>
      </w:r>
      <w:r w:rsidRPr="00636E72">
        <w:rPr>
          <w:b/>
          <w:bCs/>
          <w:u w:val="single"/>
        </w:rPr>
        <w:t>:</w:t>
      </w:r>
    </w:p>
    <w:p w14:paraId="216E8AAD" w14:textId="77777777" w:rsidR="00636E72" w:rsidRPr="00636E72" w:rsidRDefault="00636E72" w:rsidP="00636E72">
      <w:pPr>
        <w:bidi/>
      </w:pPr>
      <w:r w:rsidRPr="00636E72">
        <w:rPr>
          <w:rtl/>
        </w:rPr>
        <w:t>אישור כי בנסיבות העניין, החזקת המחסן בישראל על ידי החברה אינה עולה כדי "מוסד קבע" של החברה בישראל</w:t>
      </w:r>
      <w:r w:rsidRPr="00636E72">
        <w:t>.</w:t>
      </w:r>
    </w:p>
    <w:p w14:paraId="28CAD1AF" w14:textId="6629B796" w:rsidR="00636E72" w:rsidRPr="00636E72" w:rsidRDefault="00636E72" w:rsidP="00636E72">
      <w:pPr>
        <w:bidi/>
        <w:rPr>
          <w:u w:val="single"/>
        </w:rPr>
      </w:pPr>
      <w:r w:rsidRPr="00636E72">
        <w:rPr>
          <w:b/>
          <w:bCs/>
          <w:u w:val="single"/>
          <w:rtl/>
        </w:rPr>
        <w:t>החלטת המיסוי ותנאיה</w:t>
      </w:r>
      <w:r w:rsidRPr="00636E72">
        <w:rPr>
          <w:b/>
          <w:bCs/>
          <w:u w:val="single"/>
        </w:rPr>
        <w:t>:</w:t>
      </w:r>
    </w:p>
    <w:p w14:paraId="07DB0151" w14:textId="77777777" w:rsidR="00636E72" w:rsidRPr="00636E72" w:rsidRDefault="00636E72" w:rsidP="00636E72">
      <w:pPr>
        <w:numPr>
          <w:ilvl w:val="0"/>
          <w:numId w:val="2"/>
        </w:numPr>
        <w:bidi/>
      </w:pPr>
      <w:r w:rsidRPr="00636E72">
        <w:rPr>
          <w:rtl/>
        </w:rPr>
        <w:t>בנסיבות העובדתיות כפי שתוארו לעיל, החזקת המחסן בישראל על ידי החברה ותפעולו כאמור לעיל, אינם עולים כדי "מוסד קבע" של החברה בישראל כהגדרת מונח זה באמנות למניעת כפל מס עליהן חתומה מדינת ישראל ובדין הפנימי</w:t>
      </w:r>
      <w:r w:rsidRPr="00636E72">
        <w:t>.</w:t>
      </w:r>
    </w:p>
    <w:p w14:paraId="77CE32A0" w14:textId="77777777" w:rsidR="00636E72" w:rsidRPr="00636E72" w:rsidRDefault="00636E72" w:rsidP="00636E72">
      <w:pPr>
        <w:numPr>
          <w:ilvl w:val="0"/>
          <w:numId w:val="2"/>
        </w:numPr>
        <w:bidi/>
      </w:pPr>
      <w:r w:rsidRPr="00636E72">
        <w:rPr>
          <w:rtl/>
        </w:rPr>
        <w:t>יובהר, כי במידה ויחול שינוי בנסיבות העובדתיות כפי שפורטו לעיל, ובכלל זה במידה והחברה תרחיב את פעילותה בישראל מעבר להחזקת המחסן כאמור, או במידה ועובדי החברה או מי מטעמה יהיו מעורבים במכירת חלקי חילוף בישראל או בקידום מכירותיהם, הרי שהחלטה זו תבוטל למפרע</w:t>
      </w:r>
      <w:r w:rsidRPr="00636E72">
        <w:t>.</w:t>
      </w:r>
    </w:p>
    <w:p w14:paraId="3C7918CA" w14:textId="77777777" w:rsidR="00636E72" w:rsidRPr="00636E72" w:rsidRDefault="00636E72" w:rsidP="00636E72">
      <w:pPr>
        <w:numPr>
          <w:ilvl w:val="0"/>
          <w:numId w:val="2"/>
        </w:numPr>
        <w:bidi/>
      </w:pPr>
      <w:r w:rsidRPr="00636E72">
        <w:rPr>
          <w:rtl/>
        </w:rPr>
        <w:t xml:space="preserve">אין בהחלטה זו כדי לקבוע את אופן הטיפול </w:t>
      </w:r>
      <w:proofErr w:type="spellStart"/>
      <w:r w:rsidRPr="00636E72">
        <w:rPr>
          <w:rtl/>
        </w:rPr>
        <w:t>המיסויי</w:t>
      </w:r>
      <w:proofErr w:type="spellEnd"/>
      <w:r w:rsidRPr="00636E72">
        <w:rPr>
          <w:rtl/>
        </w:rPr>
        <w:t xml:space="preserve"> בחברות האחרות בקבוצה הפועלות בישראל</w:t>
      </w:r>
      <w:r w:rsidRPr="00636E72">
        <w:t>.</w:t>
      </w:r>
    </w:p>
    <w:p w14:paraId="30562BCE" w14:textId="77777777" w:rsidR="003017C1" w:rsidRPr="00636E72" w:rsidRDefault="003017C1" w:rsidP="00636E72">
      <w:pPr>
        <w:bidi/>
      </w:pPr>
    </w:p>
    <w:sectPr w:rsidR="003017C1" w:rsidRPr="00636E7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90401F"/>
    <w:multiLevelType w:val="multilevel"/>
    <w:tmpl w:val="69F6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084C12"/>
    <w:multiLevelType w:val="multilevel"/>
    <w:tmpl w:val="1BA60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E72"/>
    <w:rsid w:val="00164828"/>
    <w:rsid w:val="003017C1"/>
    <w:rsid w:val="00636E72"/>
    <w:rsid w:val="00BD3178"/>
    <w:rsid w:val="00E503DC"/>
    <w:rsid w:val="00F75C6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8A106"/>
  <w15:chartTrackingRefBased/>
  <w15:docId w15:val="{E32E2BAE-0976-40FD-84EA-05081FD99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42724">
      <w:bodyDiv w:val="1"/>
      <w:marLeft w:val="0"/>
      <w:marRight w:val="0"/>
      <w:marTop w:val="0"/>
      <w:marBottom w:val="0"/>
      <w:divBdr>
        <w:top w:val="none" w:sz="0" w:space="0" w:color="auto"/>
        <w:left w:val="none" w:sz="0" w:space="0" w:color="auto"/>
        <w:bottom w:val="none" w:sz="0" w:space="0" w:color="auto"/>
        <w:right w:val="none" w:sz="0" w:space="0" w:color="auto"/>
      </w:divBdr>
    </w:div>
    <w:div w:id="163633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 Sharabi</dc:creator>
  <cp:keywords/>
  <dc:description/>
  <cp:lastModifiedBy>Oz Sharabi</cp:lastModifiedBy>
  <cp:revision>2</cp:revision>
  <dcterms:created xsi:type="dcterms:W3CDTF">2026-02-01T09:28:00Z</dcterms:created>
  <dcterms:modified xsi:type="dcterms:W3CDTF">2026-02-03T12:00:00Z</dcterms:modified>
</cp:coreProperties>
</file>