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34E44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>החלטת מיסוי 1/11</w:t>
      </w:r>
    </w:p>
    <w:p w14:paraId="355E54DB" w14:textId="77777777" w:rsidR="001038D5" w:rsidRPr="001038D5" w:rsidRDefault="001038D5" w:rsidP="001038D5">
      <w:pPr>
        <w:bidi/>
      </w:pPr>
      <w:r w:rsidRPr="001038D5">
        <w:rPr>
          <w:b/>
          <w:bCs/>
          <w:u w:val="single"/>
          <w:rtl/>
        </w:rPr>
        <w:t>תחום החלטת המיסוי</w:t>
      </w:r>
      <w:r w:rsidRPr="001038D5">
        <w:rPr>
          <w:b/>
          <w:bCs/>
          <w:u w:val="single"/>
        </w:rPr>
        <w:t>:</w:t>
      </w:r>
      <w:r w:rsidRPr="001038D5">
        <w:br/>
      </w:r>
      <w:r w:rsidRPr="001038D5">
        <w:rPr>
          <w:rtl/>
        </w:rPr>
        <w:t>חלק ה־2 לפקודת מס הכנסה – שינויי מבנה, מיזוגים ופיצולים</w:t>
      </w:r>
    </w:p>
    <w:p w14:paraId="7EEA1A57" w14:textId="77777777" w:rsidR="001038D5" w:rsidRPr="001038D5" w:rsidRDefault="001038D5" w:rsidP="001038D5">
      <w:pPr>
        <w:bidi/>
      </w:pPr>
      <w:r w:rsidRPr="001038D5">
        <w:rPr>
          <w:b/>
          <w:bCs/>
          <w:u w:val="single"/>
          <w:rtl/>
        </w:rPr>
        <w:t>הנושא</w:t>
      </w:r>
      <w:r w:rsidRPr="001038D5">
        <w:rPr>
          <w:b/>
          <w:bCs/>
        </w:rPr>
        <w:t>:</w:t>
      </w:r>
      <w:r w:rsidRPr="001038D5">
        <w:br/>
      </w:r>
      <w:r w:rsidRPr="001038D5">
        <w:rPr>
          <w:rtl/>
        </w:rPr>
        <w:t>העברת נכסים בהתאם לסעיף 104א לפקודה – החלטת מיסוי בהסכם</w:t>
      </w:r>
    </w:p>
    <w:p w14:paraId="76017210" w14:textId="77777777" w:rsidR="001038D5" w:rsidRPr="001038D5" w:rsidRDefault="001038D5" w:rsidP="001038D5">
      <w:pPr>
        <w:bidi/>
      </w:pPr>
      <w:r w:rsidRPr="001038D5">
        <w:pict w14:anchorId="4F84577F">
          <v:rect id="_x0000_i1096" style="width:0;height:1.5pt" o:hralign="center" o:hrstd="t" o:hr="t" fillcolor="#a0a0a0" stroked="f"/>
        </w:pict>
      </w:r>
    </w:p>
    <w:p w14:paraId="3081D6C2" w14:textId="77777777" w:rsidR="001038D5" w:rsidRPr="001038D5" w:rsidRDefault="001038D5" w:rsidP="001038D5">
      <w:pPr>
        <w:bidi/>
      </w:pPr>
      <w:r w:rsidRPr="001038D5">
        <w:rPr>
          <w:b/>
          <w:bCs/>
          <w:u w:val="single"/>
          <w:rtl/>
        </w:rPr>
        <w:t>העובדות</w:t>
      </w:r>
      <w:r w:rsidRPr="001038D5">
        <w:rPr>
          <w:b/>
          <w:bCs/>
        </w:rPr>
        <w:t>:</w:t>
      </w:r>
    </w:p>
    <w:p w14:paraId="0018AF91" w14:textId="77777777" w:rsidR="001038D5" w:rsidRPr="001038D5" w:rsidRDefault="001038D5" w:rsidP="001038D5">
      <w:pPr>
        <w:numPr>
          <w:ilvl w:val="0"/>
          <w:numId w:val="4"/>
        </w:numPr>
        <w:bidi/>
      </w:pPr>
      <w:r w:rsidRPr="001038D5">
        <w:rPr>
          <w:rtl/>
        </w:rPr>
        <w:t>המבקש הינו יחיד, תושב ישראל, המחזיק במלוא הזכויות בחברה המעבירה, שהינה חברה תושבת ישראל</w:t>
      </w:r>
      <w:r w:rsidRPr="001038D5">
        <w:t>.</w:t>
      </w:r>
    </w:p>
    <w:p w14:paraId="4E13EE0B" w14:textId="77777777" w:rsidR="001038D5" w:rsidRPr="001038D5" w:rsidRDefault="001038D5" w:rsidP="001038D5">
      <w:pPr>
        <w:numPr>
          <w:ilvl w:val="0"/>
          <w:numId w:val="4"/>
        </w:numPr>
        <w:bidi/>
      </w:pPr>
      <w:r w:rsidRPr="001038D5">
        <w:rPr>
          <w:rtl/>
        </w:rPr>
        <w:t xml:space="preserve">החברה המעבירה מחזיקה בנכסים ובפעילות עסקית, אשר נרכשו ונוהלו </w:t>
      </w:r>
      <w:proofErr w:type="spellStart"/>
      <w:r w:rsidRPr="001038D5">
        <w:rPr>
          <w:rtl/>
        </w:rPr>
        <w:t>על־ידה</w:t>
      </w:r>
      <w:proofErr w:type="spellEnd"/>
      <w:r w:rsidRPr="001038D5">
        <w:rPr>
          <w:rtl/>
        </w:rPr>
        <w:t xml:space="preserve"> במהלך שנות פעילותה</w:t>
      </w:r>
      <w:r w:rsidRPr="001038D5">
        <w:t>.</w:t>
      </w:r>
    </w:p>
    <w:p w14:paraId="6DA007D1" w14:textId="77777777" w:rsidR="001038D5" w:rsidRPr="001038D5" w:rsidRDefault="001038D5" w:rsidP="001038D5">
      <w:pPr>
        <w:numPr>
          <w:ilvl w:val="0"/>
          <w:numId w:val="4"/>
        </w:numPr>
        <w:bidi/>
      </w:pPr>
      <w:r w:rsidRPr="001038D5">
        <w:rPr>
          <w:rtl/>
        </w:rPr>
        <w:t>למבקש ולחברה המעבירה אין הפסדים לצורכי מס, ואין הפסדים הגלומים בנכסים המועברים</w:t>
      </w:r>
      <w:r w:rsidRPr="001038D5">
        <w:t>.</w:t>
      </w:r>
    </w:p>
    <w:p w14:paraId="2F58D304" w14:textId="734A9615" w:rsidR="001038D5" w:rsidRPr="001038D5" w:rsidRDefault="001038D5" w:rsidP="001038D5">
      <w:pPr>
        <w:bidi/>
      </w:pPr>
    </w:p>
    <w:p w14:paraId="7DA3FE1E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>פרטי הבקשה</w:t>
      </w:r>
      <w:r w:rsidRPr="001038D5">
        <w:rPr>
          <w:b/>
          <w:bCs/>
          <w:u w:val="single"/>
        </w:rPr>
        <w:t>:</w:t>
      </w:r>
    </w:p>
    <w:p w14:paraId="1758B18C" w14:textId="77777777" w:rsidR="001038D5" w:rsidRPr="001038D5" w:rsidRDefault="001038D5" w:rsidP="001038D5">
      <w:pPr>
        <w:numPr>
          <w:ilvl w:val="0"/>
          <w:numId w:val="5"/>
        </w:numPr>
        <w:bidi/>
      </w:pPr>
      <w:r w:rsidRPr="001038D5">
        <w:rPr>
          <w:rtl/>
        </w:rPr>
        <w:t>המבקש מבקש להעביר את מלוא הנכסים והפעילות של החברה המעבירה לחברה קולטת, בהתאם להוראות סעיף 104א לפקודה</w:t>
      </w:r>
      <w:r w:rsidRPr="001038D5">
        <w:t>.</w:t>
      </w:r>
    </w:p>
    <w:p w14:paraId="40A00A05" w14:textId="77777777" w:rsidR="001038D5" w:rsidRPr="001038D5" w:rsidRDefault="001038D5" w:rsidP="001038D5">
      <w:pPr>
        <w:numPr>
          <w:ilvl w:val="0"/>
          <w:numId w:val="5"/>
        </w:numPr>
        <w:bidi/>
      </w:pPr>
      <w:r w:rsidRPr="001038D5">
        <w:rPr>
          <w:rtl/>
        </w:rPr>
        <w:t>ההעברה תבוצע כנגד הקצאת מניות בחברה הקולטת בלבד, ללא תמורה נוספת</w:t>
      </w:r>
      <w:r w:rsidRPr="001038D5">
        <w:t>.</w:t>
      </w:r>
    </w:p>
    <w:p w14:paraId="56AD4A91" w14:textId="77777777" w:rsidR="001038D5" w:rsidRPr="001038D5" w:rsidRDefault="001038D5" w:rsidP="001038D5">
      <w:pPr>
        <w:numPr>
          <w:ilvl w:val="0"/>
          <w:numId w:val="5"/>
        </w:numPr>
        <w:bidi/>
      </w:pPr>
      <w:r w:rsidRPr="001038D5">
        <w:rPr>
          <w:rtl/>
        </w:rPr>
        <w:t>מטרת ההעברה הינה ארגון מחדש של הפעילות מטעמים עסקיים וכלכליים, לרבות ייעול מבני וריכוז הפעילות במסגרת אחת</w:t>
      </w:r>
      <w:r w:rsidRPr="001038D5">
        <w:t>.</w:t>
      </w:r>
    </w:p>
    <w:p w14:paraId="511273F7" w14:textId="0F6CA436" w:rsidR="001038D5" w:rsidRPr="001038D5" w:rsidRDefault="001038D5" w:rsidP="001038D5">
      <w:pPr>
        <w:bidi/>
      </w:pPr>
    </w:p>
    <w:p w14:paraId="4BF7BC06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>החלטת המיסוי ותנאיה</w:t>
      </w:r>
      <w:r w:rsidRPr="001038D5">
        <w:rPr>
          <w:b/>
          <w:bCs/>
          <w:u w:val="single"/>
        </w:rPr>
        <w:t>:</w:t>
      </w:r>
    </w:p>
    <w:p w14:paraId="79F4FE3B" w14:textId="77777777" w:rsidR="001038D5" w:rsidRPr="001038D5" w:rsidRDefault="001038D5" w:rsidP="001038D5">
      <w:pPr>
        <w:numPr>
          <w:ilvl w:val="0"/>
          <w:numId w:val="6"/>
        </w:numPr>
        <w:bidi/>
      </w:pPr>
      <w:r w:rsidRPr="001038D5">
        <w:rPr>
          <w:rtl/>
        </w:rPr>
        <w:t>ניתן אישור להעברת הנכסים לפי סעיף 104א לפקודה, בכפוף לעמידה בכל התנאים הקבועים בסעיף ובהחלטת מיסוי זו</w:t>
      </w:r>
      <w:r w:rsidRPr="001038D5">
        <w:t>.</w:t>
      </w:r>
    </w:p>
    <w:p w14:paraId="46CA0549" w14:textId="77777777" w:rsidR="001038D5" w:rsidRPr="001038D5" w:rsidRDefault="001038D5" w:rsidP="001038D5">
      <w:pPr>
        <w:numPr>
          <w:ilvl w:val="0"/>
          <w:numId w:val="6"/>
        </w:numPr>
        <w:bidi/>
      </w:pPr>
      <w:r w:rsidRPr="001038D5">
        <w:rPr>
          <w:rtl/>
        </w:rPr>
        <w:t>נקבע כי העברת הנכסים לא תיחשב כמכירה לעניין פקודת מס הכנסה, ולא תחויב במס במועד ההעברה</w:t>
      </w:r>
      <w:r w:rsidRPr="001038D5">
        <w:t>.</w:t>
      </w:r>
    </w:p>
    <w:p w14:paraId="4F399211" w14:textId="77777777" w:rsidR="001038D5" w:rsidRPr="001038D5" w:rsidRDefault="001038D5" w:rsidP="001038D5">
      <w:pPr>
        <w:numPr>
          <w:ilvl w:val="0"/>
          <w:numId w:val="6"/>
        </w:numPr>
        <w:bidi/>
      </w:pPr>
      <w:r w:rsidRPr="001038D5">
        <w:rPr>
          <w:rtl/>
        </w:rPr>
        <w:t>נקבעו הוראות לעניין תקופת החזקה, מחיר מקורי ויום רכישה של המניות שהוקצו במסגרת ההעברה</w:t>
      </w:r>
      <w:r w:rsidRPr="001038D5">
        <w:t>.</w:t>
      </w:r>
    </w:p>
    <w:p w14:paraId="6EA57A21" w14:textId="77777777" w:rsidR="001038D5" w:rsidRPr="001038D5" w:rsidRDefault="001038D5" w:rsidP="001038D5">
      <w:pPr>
        <w:numPr>
          <w:ilvl w:val="0"/>
          <w:numId w:val="6"/>
        </w:numPr>
        <w:bidi/>
      </w:pPr>
      <w:r w:rsidRPr="001038D5">
        <w:rPr>
          <w:rtl/>
        </w:rPr>
        <w:t>נקבע כי מכירת המניות בידי המבקש, ככל שתתבצע, תהיה כפופה להוראות הפקודה ולמגבלות הקבועות בהחלטת מיסוי זו</w:t>
      </w:r>
      <w:r w:rsidRPr="001038D5">
        <w:t>.</w:t>
      </w:r>
    </w:p>
    <w:p w14:paraId="5D4B29AA" w14:textId="77777777" w:rsidR="001038D5" w:rsidRPr="001038D5" w:rsidRDefault="001038D5" w:rsidP="001038D5">
      <w:pPr>
        <w:numPr>
          <w:ilvl w:val="0"/>
          <w:numId w:val="6"/>
        </w:numPr>
        <w:bidi/>
      </w:pPr>
      <w:r w:rsidRPr="001038D5">
        <w:rPr>
          <w:rtl/>
        </w:rPr>
        <w:t xml:space="preserve">במסגרת החלטת המיסוי נקבעו הוראות נוספות, לרבות מתן גילוי בדוחות לצורכי מס, </w:t>
      </w:r>
      <w:proofErr w:type="spellStart"/>
      <w:r w:rsidRPr="001038D5">
        <w:rPr>
          <w:rtl/>
        </w:rPr>
        <w:t>אי־התרת</w:t>
      </w:r>
      <w:proofErr w:type="spellEnd"/>
      <w:r w:rsidRPr="001038D5">
        <w:rPr>
          <w:rtl/>
        </w:rPr>
        <w:t xml:space="preserve"> הוצאות שינוי המבנה, ואישור מצגי המבקש</w:t>
      </w:r>
      <w:r w:rsidRPr="001038D5">
        <w:t>.</w:t>
      </w:r>
    </w:p>
    <w:p w14:paraId="278A4B55" w14:textId="55E45367" w:rsidR="001038D5" w:rsidRPr="001038D5" w:rsidRDefault="001038D5" w:rsidP="001038D5">
      <w:pPr>
        <w:bidi/>
      </w:pPr>
    </w:p>
    <w:p w14:paraId="7F78B6EB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 xml:space="preserve">נספח – מבנה </w:t>
      </w:r>
      <w:proofErr w:type="spellStart"/>
      <w:r w:rsidRPr="001038D5">
        <w:rPr>
          <w:b/>
          <w:bCs/>
          <w:u w:val="single"/>
          <w:rtl/>
        </w:rPr>
        <w:t>ההחזקות</w:t>
      </w:r>
      <w:proofErr w:type="spellEnd"/>
    </w:p>
    <w:p w14:paraId="550E5AAB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 xml:space="preserve">מבנה </w:t>
      </w:r>
      <w:proofErr w:type="spellStart"/>
      <w:r w:rsidRPr="001038D5">
        <w:rPr>
          <w:b/>
          <w:bCs/>
          <w:u w:val="single"/>
          <w:rtl/>
        </w:rPr>
        <w:t>ההחזקות</w:t>
      </w:r>
      <w:proofErr w:type="spellEnd"/>
      <w:r w:rsidRPr="001038D5">
        <w:rPr>
          <w:b/>
          <w:bCs/>
          <w:u w:val="single"/>
          <w:rtl/>
        </w:rPr>
        <w:t xml:space="preserve"> טרם שינוי המבנה</w:t>
      </w:r>
      <w:r w:rsidRPr="001038D5">
        <w:rPr>
          <w:b/>
          <w:bCs/>
          <w:u w:val="single"/>
        </w:rPr>
        <w:t>:</w:t>
      </w:r>
    </w:p>
    <w:p w14:paraId="22B9315B" w14:textId="77777777" w:rsidR="001038D5" w:rsidRPr="001038D5" w:rsidRDefault="001038D5" w:rsidP="001038D5">
      <w:pPr>
        <w:bidi/>
      </w:pPr>
      <w:r w:rsidRPr="001038D5">
        <w:rPr>
          <w:rtl/>
        </w:rPr>
        <w:lastRenderedPageBreak/>
        <w:t>יחיד</w:t>
      </w:r>
      <w:r w:rsidRPr="001038D5">
        <w:br/>
        <w:t>100%</w:t>
      </w:r>
      <w:r w:rsidRPr="001038D5">
        <w:br/>
      </w:r>
      <w:r w:rsidRPr="001038D5">
        <w:rPr>
          <w:rtl/>
        </w:rPr>
        <w:t>החברה המעבירה</w:t>
      </w:r>
    </w:p>
    <w:p w14:paraId="35A744BB" w14:textId="77777777" w:rsidR="001038D5" w:rsidRPr="001038D5" w:rsidRDefault="001038D5" w:rsidP="001038D5">
      <w:pPr>
        <w:bidi/>
      </w:pPr>
      <w:r w:rsidRPr="001038D5">
        <w:pict w14:anchorId="17F94972">
          <v:rect id="_x0000_i1100" style="width:0;height:1.5pt" o:hralign="center" o:hrstd="t" o:hr="t" fillcolor="#a0a0a0" stroked="f"/>
        </w:pict>
      </w:r>
    </w:p>
    <w:p w14:paraId="6D047726" w14:textId="77777777" w:rsidR="001038D5" w:rsidRPr="001038D5" w:rsidRDefault="001038D5" w:rsidP="001038D5">
      <w:pPr>
        <w:bidi/>
        <w:rPr>
          <w:u w:val="single"/>
        </w:rPr>
      </w:pPr>
      <w:r w:rsidRPr="001038D5">
        <w:rPr>
          <w:b/>
          <w:bCs/>
          <w:u w:val="single"/>
          <w:rtl/>
        </w:rPr>
        <w:t xml:space="preserve">מבנה </w:t>
      </w:r>
      <w:proofErr w:type="spellStart"/>
      <w:r w:rsidRPr="001038D5">
        <w:rPr>
          <w:b/>
          <w:bCs/>
          <w:u w:val="single"/>
          <w:rtl/>
        </w:rPr>
        <w:t>ההחזקות</w:t>
      </w:r>
      <w:proofErr w:type="spellEnd"/>
      <w:r w:rsidRPr="001038D5">
        <w:rPr>
          <w:b/>
          <w:bCs/>
          <w:u w:val="single"/>
          <w:rtl/>
        </w:rPr>
        <w:t xml:space="preserve"> לאחר שינוי המבנה</w:t>
      </w:r>
      <w:r w:rsidRPr="001038D5">
        <w:rPr>
          <w:b/>
          <w:bCs/>
          <w:u w:val="single"/>
        </w:rPr>
        <w:t>:</w:t>
      </w:r>
    </w:p>
    <w:p w14:paraId="5F5BD601" w14:textId="77777777" w:rsidR="001038D5" w:rsidRPr="001038D5" w:rsidRDefault="001038D5" w:rsidP="001038D5">
      <w:pPr>
        <w:bidi/>
      </w:pPr>
      <w:r w:rsidRPr="001038D5">
        <w:rPr>
          <w:rtl/>
        </w:rPr>
        <w:t>יחיד</w:t>
      </w:r>
      <w:r w:rsidRPr="001038D5">
        <w:br/>
        <w:t>100%</w:t>
      </w:r>
      <w:r w:rsidRPr="001038D5">
        <w:br/>
      </w:r>
      <w:r w:rsidRPr="001038D5">
        <w:rPr>
          <w:rtl/>
        </w:rPr>
        <w:t>החברה הקולטת</w:t>
      </w:r>
    </w:p>
    <w:p w14:paraId="54DE1B1E" w14:textId="77777777" w:rsidR="003017C1" w:rsidRPr="00B220D6" w:rsidRDefault="003017C1" w:rsidP="00B220D6">
      <w:pPr>
        <w:bidi/>
      </w:pPr>
    </w:p>
    <w:sectPr w:rsidR="003017C1" w:rsidRPr="00B220D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68F"/>
    <w:multiLevelType w:val="multilevel"/>
    <w:tmpl w:val="B330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44007"/>
    <w:multiLevelType w:val="multilevel"/>
    <w:tmpl w:val="FEBE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B110B"/>
    <w:multiLevelType w:val="multilevel"/>
    <w:tmpl w:val="ED5A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C5060"/>
    <w:multiLevelType w:val="multilevel"/>
    <w:tmpl w:val="929A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37BD7"/>
    <w:multiLevelType w:val="multilevel"/>
    <w:tmpl w:val="7F16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B1455"/>
    <w:multiLevelType w:val="multilevel"/>
    <w:tmpl w:val="477E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6"/>
    <w:rsid w:val="001038D5"/>
    <w:rsid w:val="00164828"/>
    <w:rsid w:val="003017C1"/>
    <w:rsid w:val="00B220D6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D938"/>
  <w15:chartTrackingRefBased/>
  <w15:docId w15:val="{26DC75C4-DFDB-4551-B991-06C19A88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2026-01-28T09:37:00Z</dcterms:created>
  <dcterms:modified xsi:type="dcterms:W3CDTF">2026-01-28T09:37:00Z</dcterms:modified>
</cp:coreProperties>
</file>