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810C" w14:textId="33711A98" w:rsidR="00AE5A52" w:rsidRDefault="0086793B">
      <w:r>
        <w:t xml:space="preserve">Este </w:t>
      </w:r>
      <w:hyperlink r:id="rId4" w:history="1">
        <w:r w:rsidRPr="001E7849">
          <w:rPr>
            <w:rStyle w:val="Hyperlink"/>
          </w:rPr>
          <w:t>post de LinkedIn</w:t>
        </w:r>
      </w:hyperlink>
      <w:r w:rsidR="001E7849">
        <w:t xml:space="preserve"> </w:t>
      </w:r>
      <w:r w:rsidR="001D065E">
        <w:t>[1] m</w:t>
      </w:r>
      <w:r>
        <w:t>e trouxe a seguinte reflexão:</w:t>
      </w:r>
      <w:r w:rsidR="00AE5A52">
        <w:br/>
      </w:r>
      <w:r w:rsidR="00AE5A52" w:rsidRPr="00AE5A52">
        <w:t>Eu chamo a soma dos quadrados da profundidade técnica e da amplitude técnica de "lacuna de habilidade" (skill gap). Pode usar a norma euclidiana usual (a^2 + b^2 = c^2) ou outra norma induzida por uma métrica. Minha tese é que esta norma funciona como um valor limite (</w:t>
      </w:r>
      <w:proofErr w:type="spellStart"/>
      <w:r w:rsidR="00AE5A52" w:rsidRPr="00AE5A52">
        <w:t>threshold</w:t>
      </w:r>
      <w:proofErr w:type="spellEnd"/>
      <w:r w:rsidR="00AE5A52" w:rsidRPr="00AE5A52">
        <w:t>) para a empregabilidade. O uso de IA criou uma incongruência, enquanto ajudou a reduzir a "skill gap", fazendo com que profissionais tivessem que aumentar sua amplitude e profundidade técnicas para suprir a nova régua de exigência, simultaneamente, o mercado — em especial o setor privado — ainda não está preparado para arcar com os custos dessa especialização.</w:t>
      </w:r>
    </w:p>
    <w:p w14:paraId="23067D0D" w14:textId="6C25E016" w:rsidR="00AE5A52" w:rsidRDefault="001E7849" w:rsidP="001E7849">
      <w:pPr>
        <w:jc w:val="center"/>
      </w:pPr>
      <w:r>
        <w:rPr>
          <w:noProof/>
        </w:rPr>
        <w:drawing>
          <wp:inline distT="0" distB="0" distL="0" distR="0" wp14:anchorId="5A50A8EC" wp14:editId="66EC7994">
            <wp:extent cx="2916750" cy="2000292"/>
            <wp:effectExtent l="0" t="0" r="0" b="0"/>
            <wp:docPr id="254381946" name="Imagem 1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592" cy="200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49A21" w14:textId="77777777" w:rsidR="001E7849" w:rsidRDefault="001E7849" w:rsidP="001E7849">
      <w:pPr>
        <w:jc w:val="center"/>
      </w:pPr>
    </w:p>
    <w:p w14:paraId="5B29026B" w14:textId="338F4DE9" w:rsidR="001E7849" w:rsidRPr="001E7849" w:rsidRDefault="001E7849" w:rsidP="001D065E">
      <w:r>
        <w:t>Referências</w:t>
      </w:r>
      <w:r>
        <w:br/>
      </w:r>
      <w:r w:rsidR="001D065E">
        <w:t xml:space="preserve">[1] </w:t>
      </w:r>
      <w:hyperlink r:id="rId6" w:history="1">
        <w:r w:rsidR="001D065E" w:rsidRPr="00C61180">
          <w:rPr>
            <w:rStyle w:val="Hyperlink"/>
          </w:rPr>
          <w:t>https://www.linkedin.com/posts/marcelobvieira_tr%C3%AAs-artigos-diferentes-escritos-em-momentos-share-7456358251970994176-XnRe?utm_source=share&amp;utm_medium=member_desktop&amp;rcm=ACoAAAYVLuwBRoOGLctydlL6oZP7Ffwirgxbs9Q</w:t>
        </w:r>
      </w:hyperlink>
      <w:r w:rsidR="001D065E">
        <w:br/>
        <w:t xml:space="preserve">[2] </w:t>
      </w:r>
      <w:hyperlink r:id="rId7" w:history="1">
        <w:r w:rsidR="001D065E" w:rsidRPr="00F444E8">
          <w:rPr>
            <w:rStyle w:val="Hyperlink"/>
          </w:rPr>
          <w:t>https://martinfowler.com/articles/expert-generalist.html</w:t>
        </w:r>
      </w:hyperlink>
      <w:r w:rsidRPr="001E7849">
        <w:t xml:space="preserve"> </w:t>
      </w:r>
      <w:r w:rsidRPr="001E7849">
        <w:br/>
      </w:r>
      <w:r w:rsidR="001D065E">
        <w:t xml:space="preserve">[3] </w:t>
      </w:r>
      <w:hyperlink r:id="rId8" w:history="1">
        <w:r w:rsidR="001D065E" w:rsidRPr="00F444E8">
          <w:rPr>
            <w:rStyle w:val="Hyperlink"/>
          </w:rPr>
          <w:t>https://paulo.com.br/blog/vibecoding-hipsters-novo-dev/</w:t>
        </w:r>
      </w:hyperlink>
    </w:p>
    <w:sectPr w:rsidR="001E7849" w:rsidRPr="001E78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92"/>
    <w:rsid w:val="001D065E"/>
    <w:rsid w:val="001E7849"/>
    <w:rsid w:val="002B66A5"/>
    <w:rsid w:val="00605C92"/>
    <w:rsid w:val="0086793B"/>
    <w:rsid w:val="00891B4A"/>
    <w:rsid w:val="00AE5A52"/>
    <w:rsid w:val="00E2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C6FA7"/>
  <w15:chartTrackingRefBased/>
  <w15:docId w15:val="{B47956BF-D58C-4962-9204-F49AEC0E0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5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5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5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5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5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5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5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5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5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5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5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5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5C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5C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5C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5C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5C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5C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5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5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5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5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5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5C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5C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5C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5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5C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5C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6793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7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ulo.com.br/blog/vibecoding-hipsters-novo-dev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artinfowler.com/articles/expert-generalist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posts/marcelobvieira_tr%C3%AAs-artigos-diferentes-escritos-em-momentos-share-7456358251970994176-XnRe?utm_source=share&amp;utm_medium=member_desktop&amp;rcm=ACoAAAYVLuwBRoOGLctydlL6oZP7Ffwirgxbs9Q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www.linkedin.com/posts/marcelobvieira_tr%C3%AAs-artigos-diferentes-escritos-em-momentos-share-7456358251970994176-XnRe?utm_source=share&amp;utm_medium=member_desktop&amp;rcm=ACoAAAYVLuwBRoOGLctydlL6oZP7Ffwirgxbs9Q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1591</Characters>
  <Application>Microsoft Office Word</Application>
  <DocSecurity>0</DocSecurity>
  <Lines>44</Lines>
  <Paragraphs>12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Luiz Santos Pereira</dc:creator>
  <cp:keywords/>
  <dc:description/>
  <cp:lastModifiedBy>Osvaldo Luiz Santos Pereira</cp:lastModifiedBy>
  <cp:revision>5</cp:revision>
  <dcterms:created xsi:type="dcterms:W3CDTF">2026-05-04T07:34:00Z</dcterms:created>
  <dcterms:modified xsi:type="dcterms:W3CDTF">2026-05-04T07:37:00Z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0ed306bc-50a9-4e1b-ac45-ea1acae2203d</vt:lpwstr>
  </property>
</Properties>
</file>