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18 Architectural Drawing Review</w:t>
      </w:r>
    </w:p>
    <w:p>
      <w:r>
        <w:t>Document Type: Drawing</w:t>
      </w:r>
    </w:p>
    <w:p>
      <w:r>
        <w:t>Document Title: Week 18 Architectural Drawing Review</w:t>
      </w:r>
    </w:p>
    <w:p>
      <w:r>
        <w:t>Revision Number: R2</w:t>
      </w:r>
    </w:p>
    <w:p>
      <w:r>
        <w:t>Project Name: Digital Campus Control Center</w:t>
      </w:r>
    </w:p>
    <w:p>
      <w:r>
        <w:t>Contractor: Future Build Contractors</w:t>
      </w:r>
    </w:p>
    <w:p>
      <w:r>
        <w:t>Consultant: Smart Design Consultants</w:t>
      </w:r>
    </w:p>
    <w:p>
      <w:r>
        <w:t>Submission Date: 2026-06-20</w:t>
      </w:r>
    </w:p>
    <w:p>
      <w:r>
        <w:t>Discipline: Architectural</w:t>
      </w:r>
    </w:p>
    <w:p>
      <w:r>
        <w:t>This drawing includes layout plan, elevation, section, scale, grid references, and drawing number information.</w:t>
      </w:r>
    </w:p>
    <w:p>
      <w:r>
        <w:t>The purpose of this document is to demonstrate complete lifecycle document control using the integrated platform.</w:t>
      </w:r>
    </w:p>
    <w:p>
      <w:r>
        <w:t>The document is ready for validation, review, workflow routing, analytics,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