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đại-hạn-8-vòng-chiếu-đởm-kinh"/>
    <w:p>
      <w:pPr>
        <w:pStyle w:val="Heading1"/>
      </w:pPr>
      <w:r>
        <w:t xml:space="preserve">ĐẠI HẠN 8 VÒNG · CHIẾU ĐỞM KINH</w:t>
      </w:r>
    </w:p>
    <w:bookmarkStart w:id="9" w:name="chủ-nhân-anh-founder"/>
    <w:p>
      <w:pPr>
        <w:pStyle w:val="Heading2"/>
      </w:pPr>
      <w:r>
        <w:t xml:space="preserve">Chủ nhân: Anh (Founder)</w:t>
      </w:r>
    </w:p>
    <w:p>
      <w:pPr>
        <w:pStyle w:val="FirstParagraph"/>
      </w:pPr>
      <w:r>
        <w:rPr>
          <w:i/>
          <w:iCs/>
        </w:rPr>
        <w:t xml:space="preserve">Luận chi tiết</w:t>
      </w:r>
      <w:r>
        <w:rPr>
          <w:i/>
          <w:iCs/>
        </w:rPr>
        <w:t xml:space="preserve"> </w:t>
      </w:r>
      <w:r>
        <w:rPr>
          <w:b/>
          <w:bCs/>
          <w:i/>
          <w:iCs/>
        </w:rPr>
        <w:t xml:space="preserve">80 năm cuộc đời</w:t>
      </w:r>
      <w:r>
        <w:rPr>
          <w:i/>
          <w:iCs/>
        </w:rPr>
        <w:t xml:space="preserve"> </w:t>
      </w:r>
      <w:r>
        <w:rPr>
          <w:i/>
          <w:iCs/>
        </w:rPr>
        <w:t xml:space="preserve">qua</w:t>
      </w:r>
      <w:r>
        <w:rPr>
          <w:i/>
          <w:iCs/>
        </w:rPr>
        <w:t xml:space="preserve"> </w:t>
      </w:r>
      <w:r>
        <w:rPr>
          <w:b/>
          <w:bCs/>
          <w:i/>
          <w:iCs/>
        </w:rPr>
        <w:t xml:space="preserve">8 vòng Đại Hạn</w:t>
      </w:r>
      <w:r>
        <w:rPr>
          <w:i/>
          <w:iCs/>
        </w:rPr>
        <w:t xml:space="preserve"> </w:t>
      </w:r>
      <w:r>
        <w:rPr>
          <w:i/>
          <w:iCs/>
        </w:rPr>
        <w:t xml:space="preserve">(mỗi vòng 10 năm).</w:t>
      </w:r>
      <w:r>
        <w:t xml:space="preserve"> </w:t>
      </w:r>
      <w:r>
        <w:rPr>
          <w:i/>
          <w:iCs/>
        </w:rPr>
        <w:t xml:space="preserve">Theo paradigm Iron Rule #6 — đọc đồng dạng, không dự đoán cứng.</w:t>
      </w:r>
    </w:p>
    <w:p>
      <w:r>
        <w:pict>
          <v:rect style="width:0;height:1.5pt" o:hralign="center" o:hrstd="t" o:hr="t"/>
        </w:pict>
      </w:r>
    </w:p>
    <w:tbl>
      <w:tblPr>
        <w:tblStyle w:val="Table"/>
        <w:tblW w:type="auto" w:w="0"/>
        <w:tblLook w:firstRow="0" w:lastRow="0" w:firstColumn="0" w:lastColumn="0" w:noHBand="0" w:noVBand="0" w:val="0000"/>
      </w:tblPr>
      <w:tblGrid>
        <w:gridCol w:w="3960"/>
        <w:gridCol w:w="3960"/>
      </w:tblGrid>
      <w:tr>
        <w:tc>
          <w:tcPr/>
          <w:p>
            <w:pPr>
              <w:pStyle w:val="Compact"/>
            </w:pPr>
            <w:r>
              <w:t xml:space="preserve">Mệnh CDK</w:t>
            </w:r>
          </w:p>
        </w:tc>
        <w:tc>
          <w:tcPr/>
          <w:p>
            <w:pPr>
              <w:pStyle w:val="Compact"/>
            </w:pPr>
            <w:r>
              <w:rPr>
                <w:b/>
                <w:bCs/>
              </w:rPr>
              <w:t xml:space="preserve">Dậu</w:t>
            </w:r>
            <w:r>
              <w:t xml:space="preserve"> </w:t>
            </w:r>
            <w:r>
              <w:t xml:space="preserve">(Gà)</w:t>
            </w:r>
          </w:p>
        </w:tc>
      </w:tr>
      <w:tr>
        <w:tc>
          <w:tcPr/>
          <w:p>
            <w:pPr>
              <w:pStyle w:val="Compact"/>
            </w:pPr>
            <w:r>
              <w:t xml:space="preserve">Tuổi hiện tại</w:t>
            </w:r>
          </w:p>
        </w:tc>
        <w:tc>
          <w:tcPr/>
          <w:p>
            <w:pPr>
              <w:pStyle w:val="Compact"/>
            </w:pPr>
            <w:r>
              <w:t xml:space="preserve">~38</w:t>
            </w:r>
          </w:p>
        </w:tc>
      </w:tr>
      <w:tr>
        <w:tc>
          <w:tcPr/>
          <w:p>
            <w:pPr>
              <w:pStyle w:val="Compact"/>
            </w:pPr>
            <w:r>
              <w:t xml:space="preserve">Vòng đại hạn hiện tại</w:t>
            </w:r>
          </w:p>
        </w:tc>
        <w:tc>
          <w:tcPr/>
          <w:p>
            <w:pPr>
              <w:pStyle w:val="Compact"/>
            </w:pPr>
            <w:r>
              <w:rPr>
                <w:b/>
                <w:bCs/>
              </w:rPr>
              <w:t xml:space="preserve">Vòng 4</w:t>
            </w:r>
            <w:r>
              <w:t xml:space="preserve"> </w:t>
            </w:r>
            <w:r>
              <w:t xml:space="preserve">(cung Tý)</w:t>
            </w:r>
          </w:p>
        </w:tc>
      </w:tr>
      <w:tr>
        <w:tc>
          <w:tcPr/>
          <w:p>
            <w:pPr>
              <w:pStyle w:val="Compact"/>
            </w:pPr>
            <w:r>
              <w:t xml:space="preserve">Provider</w:t>
            </w:r>
          </w:p>
        </w:tc>
        <w:tc>
          <w:tcPr/>
          <w:p>
            <w:pPr>
              <w:pStyle w:val="Compact"/>
            </w:pPr>
            <w:r>
              <w:t xml:space="preserve">deepseek</w:t>
            </w:r>
          </w:p>
        </w:tc>
      </w:tr>
      <w:tr>
        <w:tc>
          <w:tcPr/>
          <w:p>
            <w:pPr>
              <w:pStyle w:val="Compact"/>
            </w:pPr>
            <w:r>
              <w:t xml:space="preserve">Sinh thành</w:t>
            </w:r>
          </w:p>
        </w:tc>
        <w:tc>
          <w:tcPr/>
          <w:p>
            <w:pPr>
              <w:pStyle w:val="Compact"/>
            </w:pPr>
            <w:r>
              <w:t xml:space="preserve">22/05/2026 18:12</w:t>
            </w:r>
          </w:p>
        </w:tc>
      </w:tr>
      <w:tr>
        <w:tc>
          <w:tcPr/>
          <w:p>
            <w:pPr>
              <w:pStyle w:val="Compact"/>
            </w:pPr>
            <w:r>
              <w:t xml:space="preserve">Tokens</w:t>
            </w:r>
          </w:p>
        </w:tc>
        <w:tc>
          <w:tcPr/>
          <w:p>
            <w:pPr>
              <w:pStyle w:val="Compact"/>
            </w:pPr>
            <w:r>
              <w:t xml:space="preserve">2964 prompt + 10738 completion</w:t>
            </w:r>
          </w:p>
        </w:tc>
      </w:tr>
    </w:tbl>
    <w:p>
      <w:r>
        <w:pict>
          <v:rect style="width:0;height:1.5pt" o:hralign="center" o:hrstd="t" o:hr="t"/>
        </w:pict>
      </w:r>
    </w:p>
    <w:bookmarkEnd w:id="9"/>
    <w:bookmarkStart w:id="10" w:name="lời-mở-đầu"/>
    <w:p>
      <w:pPr>
        <w:pStyle w:val="Heading2"/>
      </w:pPr>
      <w:r>
        <w:t xml:space="preserve">📜 Lời mở đầu</w:t>
      </w:r>
    </w:p>
    <w:p>
      <w:pPr>
        <w:pStyle w:val="BlockText"/>
      </w:pPr>
      <w:r>
        <w:rPr>
          <w:i/>
          <w:iCs/>
        </w:rPr>
        <w:t xml:space="preserve">“Đẩu số chí huyền chí vi, lý chỉ dị minh. Cẩu hoặc bất sát kỳ cơ,</w:t>
      </w:r>
      <w:r>
        <w:rPr>
          <w:i/>
          <w:iCs/>
        </w:rPr>
        <w:t xml:space="preserve"> </w:t>
      </w:r>
      <w:r>
        <w:rPr>
          <w:b/>
          <w:bCs/>
          <w:i/>
          <w:iCs/>
        </w:rPr>
        <w:t xml:space="preserve">cánh vong kỳ biến</w:t>
      </w:r>
      <w:r>
        <w:rPr>
          <w:i/>
          <w:iCs/>
        </w:rPr>
        <w:t xml:space="preserve">, tắc số chi tạo hóa viễn hĩ.”</w:t>
      </w:r>
      <w:r>
        <w:t xml:space="preserve"> </w:t>
      </w:r>
      <w:r>
        <w:t xml:space="preserve">— Trần Đoàn</w:t>
      </w:r>
    </w:p>
    <w:p>
      <w:pPr>
        <w:pStyle w:val="FirstParagraph"/>
      </w:pPr>
      <w:r>
        <w:rPr>
          <w:i/>
          <w:iCs/>
        </w:rPr>
        <w:t xml:space="preserve">Nếu chỉ xét lớp</w:t>
      </w:r>
      <w:r>
        <w:rPr>
          <w:i/>
          <w:iCs/>
        </w:rPr>
        <w:t xml:space="preserve"> </w:t>
      </w:r>
      <w:r>
        <w:rPr>
          <w:b/>
          <w:bCs/>
          <w:i/>
          <w:iCs/>
        </w:rPr>
        <w:t xml:space="preserve">CƠ</w:t>
      </w:r>
      <w:r>
        <w:rPr>
          <w:i/>
          <w:iCs/>
        </w:rPr>
        <w:t xml:space="preserve"> </w:t>
      </w:r>
      <w:r>
        <w:rPr>
          <w:i/>
          <w:iCs/>
        </w:rPr>
        <w:t xml:space="preserve">(12 cung tại điểm sinh) mà quên lớp</w:t>
      </w:r>
      <w:r>
        <w:rPr>
          <w:i/>
          <w:iCs/>
        </w:rPr>
        <w:t xml:space="preserve"> </w:t>
      </w:r>
      <w:r>
        <w:rPr>
          <w:b/>
          <w:bCs/>
          <w:i/>
          <w:iCs/>
        </w:rPr>
        <w:t xml:space="preserve">BIẾN</w:t>
      </w:r>
      <w:r>
        <w:rPr>
          <w:i/>
          <w:iCs/>
        </w:rPr>
        <w:t xml:space="preserve"> </w:t>
      </w:r>
      <w:r>
        <w:rPr>
          <w:i/>
          <w:iCs/>
        </w:rPr>
        <w:t xml:space="preserve">(Đại Hạn vận động theo thời gian) thì tạo hóa của số sẽ vuột mất.</w:t>
      </w:r>
    </w:p>
    <w:p>
      <w:pPr>
        <w:pStyle w:val="BodyText"/>
      </w:pPr>
      <w:r>
        <w:t xml:space="preserve">Bản này luận chi tiết</w:t>
      </w:r>
      <w:r>
        <w:t xml:space="preserve"> </w:t>
      </w:r>
      <w:r>
        <w:rPr>
          <w:b/>
          <w:bCs/>
        </w:rPr>
        <w:t xml:space="preserve">8 vòng đại hạn 10 năm/cung</w:t>
      </w:r>
      <w:r>
        <w:t xml:space="preserve">. Khi đại hạn đi qua cung nào, các sao tại cung đó</w:t>
      </w:r>
      <w:r>
        <w:t xml:space="preserve"> </w:t>
      </w:r>
      <w:r>
        <w:rPr>
          <w:b/>
          <w:bCs/>
        </w:rPr>
        <w:t xml:space="preserve">kích hoạt</w:t>
      </w:r>
      <w:r>
        <w:t xml:space="preserve"> </w:t>
      </w:r>
      <w:r>
        <w:t xml:space="preserve">— chi phối vận khí 10 năm ấy.</w:t>
      </w:r>
    </w:p>
    <w:p>
      <w:r>
        <w:pict>
          <v:rect style="width:0;height:1.5pt" o:hralign="center" o:hrstd="t" o:hr="t"/>
        </w:pict>
      </w:r>
    </w:p>
    <w:bookmarkEnd w:id="10"/>
    <w:bookmarkStart w:id="11" w:name="tổng-quan-8-vòng"/>
    <w:p>
      <w:pPr>
        <w:pStyle w:val="Heading2"/>
      </w:pPr>
      <w:r>
        <w:t xml:space="preserve">🗺️ Tổng quan 8 vòng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Vòng</w:t>
            </w:r>
          </w:p>
        </w:tc>
        <w:tc>
          <w:tcPr/>
          <w:p>
            <w:pPr>
              <w:pStyle w:val="Compact"/>
            </w:pPr>
            <w:r>
              <w:t xml:space="preserve">Tuổi</w:t>
            </w:r>
          </w:p>
        </w:tc>
        <w:tc>
          <w:tcPr/>
          <w:p>
            <w:pPr>
              <w:pStyle w:val="Compact"/>
            </w:pPr>
            <w:r>
              <w:t xml:space="preserve">Cung đại hạn</w:t>
            </w:r>
          </w:p>
        </w:tc>
        <w:tc>
          <w:tcPr/>
          <w:p>
            <w:pPr>
              <w:pStyle w:val="Compact"/>
            </w:pPr>
            <w:r>
              <w:t xml:space="preserve">Con giáp</w:t>
            </w:r>
          </w:p>
        </w:tc>
      </w:tr>
      <w:tr>
        <w:tc>
          <w:tcPr/>
          <w:p>
            <w:pPr>
              <w:pStyle w:val="Compact"/>
            </w:pPr>
            <w:r>
              <w:t xml:space="preserve">Vòng 1 (Mệnh gốc)</w:t>
            </w:r>
          </w:p>
        </w:tc>
        <w:tc>
          <w:tcPr/>
          <w:p>
            <w:pPr>
              <w:pStyle w:val="Compact"/>
            </w:pPr>
            <w:r>
              <w:t xml:space="preserve">1-10</w:t>
            </w:r>
          </w:p>
        </w:tc>
        <w:tc>
          <w:tcPr/>
          <w:p>
            <w:pPr>
              <w:pStyle w:val="Compact"/>
            </w:pPr>
            <w:r>
              <w:rPr>
                <w:b/>
                <w:bCs/>
              </w:rPr>
              <w:t xml:space="preserve">Dậu</w:t>
            </w:r>
          </w:p>
        </w:tc>
        <w:tc>
          <w:tcPr/>
          <w:p>
            <w:pPr>
              <w:pStyle w:val="Compact"/>
            </w:pPr>
            <w:r>
              <w:t xml:space="preserve">Gà</w:t>
            </w:r>
          </w:p>
        </w:tc>
      </w:tr>
      <w:tr>
        <w:tc>
          <w:tcPr/>
          <w:p>
            <w:pPr>
              <w:pStyle w:val="Compact"/>
            </w:pPr>
            <w:r>
              <w:t xml:space="preserve">Vòng 2</w:t>
            </w:r>
          </w:p>
        </w:tc>
        <w:tc>
          <w:tcPr/>
          <w:p>
            <w:pPr>
              <w:pStyle w:val="Compact"/>
            </w:pPr>
            <w:r>
              <w:t xml:space="preserve">11-20</w:t>
            </w:r>
          </w:p>
        </w:tc>
        <w:tc>
          <w:tcPr/>
          <w:p>
            <w:pPr>
              <w:pStyle w:val="Compact"/>
            </w:pPr>
            <w:r>
              <w:rPr>
                <w:b/>
                <w:bCs/>
              </w:rPr>
              <w:t xml:space="preserve">Tuất</w:t>
            </w:r>
          </w:p>
        </w:tc>
        <w:tc>
          <w:tcPr/>
          <w:p>
            <w:pPr>
              <w:pStyle w:val="Compact"/>
            </w:pPr>
            <w:r>
              <w:t xml:space="preserve">Chó</w:t>
            </w:r>
          </w:p>
        </w:tc>
      </w:tr>
      <w:tr>
        <w:tc>
          <w:tcPr/>
          <w:p>
            <w:pPr>
              <w:pStyle w:val="Compact"/>
            </w:pPr>
            <w:r>
              <w:t xml:space="preserve">Vòng 3</w:t>
            </w:r>
          </w:p>
        </w:tc>
        <w:tc>
          <w:tcPr/>
          <w:p>
            <w:pPr>
              <w:pStyle w:val="Compact"/>
            </w:pPr>
            <w:r>
              <w:t xml:space="preserve">21-30</w:t>
            </w:r>
          </w:p>
        </w:tc>
        <w:tc>
          <w:tcPr/>
          <w:p>
            <w:pPr>
              <w:pStyle w:val="Compact"/>
            </w:pPr>
            <w:r>
              <w:rPr>
                <w:b/>
                <w:bCs/>
              </w:rPr>
              <w:t xml:space="preserve">Hợi</w:t>
            </w:r>
          </w:p>
        </w:tc>
        <w:tc>
          <w:tcPr/>
          <w:p>
            <w:pPr>
              <w:pStyle w:val="Compact"/>
            </w:pPr>
            <w:r>
              <w:t xml:space="preserve">Lợn</w:t>
            </w:r>
          </w:p>
        </w:tc>
      </w:tr>
      <w:tr>
        <w:tc>
          <w:tcPr/>
          <w:p>
            <w:pPr>
              <w:pStyle w:val="Compact"/>
            </w:pPr>
            <w:r>
              <w:t xml:space="preserve">Vòng 4 ⭐ HIỆN TẠI</w:t>
            </w:r>
          </w:p>
        </w:tc>
        <w:tc>
          <w:tcPr/>
          <w:p>
            <w:pPr>
              <w:pStyle w:val="Compact"/>
            </w:pPr>
            <w:r>
              <w:t xml:space="preserve">31-40</w:t>
            </w:r>
          </w:p>
        </w:tc>
        <w:tc>
          <w:tcPr/>
          <w:p>
            <w:pPr>
              <w:pStyle w:val="Compact"/>
            </w:pPr>
            <w:r>
              <w:rPr>
                <w:b/>
                <w:bCs/>
              </w:rPr>
              <w:t xml:space="preserve">Tý</w:t>
            </w:r>
          </w:p>
        </w:tc>
        <w:tc>
          <w:tcPr/>
          <w:p>
            <w:pPr>
              <w:pStyle w:val="Compact"/>
            </w:pPr>
            <w:r>
              <w:t xml:space="preserve">Chuột</w:t>
            </w:r>
          </w:p>
        </w:tc>
      </w:tr>
      <w:tr>
        <w:tc>
          <w:tcPr/>
          <w:p>
            <w:pPr>
              <w:pStyle w:val="Compact"/>
            </w:pPr>
            <w:r>
              <w:t xml:space="preserve">Vòng 5</w:t>
            </w:r>
          </w:p>
        </w:tc>
        <w:tc>
          <w:tcPr/>
          <w:p>
            <w:pPr>
              <w:pStyle w:val="Compact"/>
            </w:pPr>
            <w:r>
              <w:t xml:space="preserve">41-50</w:t>
            </w:r>
          </w:p>
        </w:tc>
        <w:tc>
          <w:tcPr/>
          <w:p>
            <w:pPr>
              <w:pStyle w:val="Compact"/>
            </w:pPr>
            <w:r>
              <w:rPr>
                <w:b/>
                <w:bCs/>
              </w:rPr>
              <w:t xml:space="preserve">Sửu</w:t>
            </w:r>
          </w:p>
        </w:tc>
        <w:tc>
          <w:tcPr/>
          <w:p>
            <w:pPr>
              <w:pStyle w:val="Compact"/>
            </w:pPr>
            <w:r>
              <w:t xml:space="preserve">Trâu</w:t>
            </w:r>
          </w:p>
        </w:tc>
      </w:tr>
      <w:tr>
        <w:tc>
          <w:tcPr/>
          <w:p>
            <w:pPr>
              <w:pStyle w:val="Compact"/>
            </w:pPr>
            <w:r>
              <w:t xml:space="preserve">Vòng 6</w:t>
            </w:r>
          </w:p>
        </w:tc>
        <w:tc>
          <w:tcPr/>
          <w:p>
            <w:pPr>
              <w:pStyle w:val="Compact"/>
            </w:pPr>
            <w:r>
              <w:t xml:space="preserve">51-60</w:t>
            </w:r>
          </w:p>
        </w:tc>
        <w:tc>
          <w:tcPr/>
          <w:p>
            <w:pPr>
              <w:pStyle w:val="Compact"/>
            </w:pPr>
            <w:r>
              <w:rPr>
                <w:b/>
                <w:bCs/>
              </w:rPr>
              <w:t xml:space="preserve">Dần</w:t>
            </w:r>
          </w:p>
        </w:tc>
        <w:tc>
          <w:tcPr/>
          <w:p>
            <w:pPr>
              <w:pStyle w:val="Compact"/>
            </w:pPr>
            <w:r>
              <w:t xml:space="preserve">Hổ</w:t>
            </w:r>
          </w:p>
        </w:tc>
      </w:tr>
      <w:tr>
        <w:tc>
          <w:tcPr/>
          <w:p>
            <w:pPr>
              <w:pStyle w:val="Compact"/>
            </w:pPr>
            <w:r>
              <w:t xml:space="preserve">Vòng 7</w:t>
            </w:r>
          </w:p>
        </w:tc>
        <w:tc>
          <w:tcPr/>
          <w:p>
            <w:pPr>
              <w:pStyle w:val="Compact"/>
            </w:pPr>
            <w:r>
              <w:t xml:space="preserve">61-70</w:t>
            </w:r>
          </w:p>
        </w:tc>
        <w:tc>
          <w:tcPr/>
          <w:p>
            <w:pPr>
              <w:pStyle w:val="Compact"/>
            </w:pPr>
            <w:r>
              <w:rPr>
                <w:b/>
                <w:bCs/>
              </w:rPr>
              <w:t xml:space="preserve">Mão</w:t>
            </w:r>
          </w:p>
        </w:tc>
        <w:tc>
          <w:tcPr/>
          <w:p>
            <w:pPr>
              <w:pStyle w:val="Compact"/>
            </w:pPr>
            <w:r>
              <w:t xml:space="preserve">Mèo/Thỏ</w:t>
            </w:r>
          </w:p>
        </w:tc>
      </w:tr>
      <w:tr>
        <w:tc>
          <w:tcPr/>
          <w:p>
            <w:pPr>
              <w:pStyle w:val="Compact"/>
            </w:pPr>
            <w:r>
              <w:t xml:space="preserve">Vòng 8</w:t>
            </w:r>
          </w:p>
        </w:tc>
        <w:tc>
          <w:tcPr/>
          <w:p>
            <w:pPr>
              <w:pStyle w:val="Compact"/>
            </w:pPr>
            <w:r>
              <w:t xml:space="preserve">71-80</w:t>
            </w:r>
          </w:p>
        </w:tc>
        <w:tc>
          <w:tcPr/>
          <w:p>
            <w:pPr>
              <w:pStyle w:val="Compact"/>
            </w:pPr>
            <w:r>
              <w:rPr>
                <w:b/>
                <w:bCs/>
              </w:rPr>
              <w:t xml:space="preserve">Thìn</w:t>
            </w:r>
          </w:p>
        </w:tc>
        <w:tc>
          <w:tcPr/>
          <w:p>
            <w:pPr>
              <w:pStyle w:val="Compact"/>
            </w:pPr>
            <w:r>
              <w:t xml:space="preserve">Rồng</w:t>
            </w:r>
          </w:p>
        </w:tc>
      </w:tr>
    </w:tbl>
    <w:p>
      <w:r>
        <w:pict>
          <v:rect style="width:0;height:1.5pt" o:hralign="center" o:hrstd="t" o:hr="t"/>
        </w:pict>
      </w:r>
    </w:p>
    <w:bookmarkEnd w:id="11"/>
    <w:bookmarkEnd w:id="12"/>
    <w:bookmarkStart w:id="16" w:name="Xf270b3846bdcfa6bbd22226c8ea7da385ddb3a5"/>
    <w:p>
      <w:pPr>
        <w:pStyle w:val="Heading1"/>
      </w:pPr>
      <w:r>
        <w:t xml:space="preserve">Vòng 1 (đi qua cung Mệnh) — Tuổi 1-10 (1989-1998)</w:t>
      </w:r>
    </w:p>
    <w:p>
      <w:pPr>
        <w:pStyle w:val="FirstParagraph"/>
      </w:pPr>
      <w:r>
        <w:rPr>
          <w:b/>
          <w:bCs/>
        </w:rPr>
        <w:t xml:space="preserve">Đại hạn đóng tại cung Dậu (Gà)</w:t>
      </w:r>
    </w:p>
    <w:bookmarkStart w:id="13" w:name="tổng-quan-giai-đoạn"/>
    <w:p>
      <w:pPr>
        <w:pStyle w:val="Heading2"/>
      </w:pPr>
      <w:r>
        <w:t xml:space="preserve">1. Tổng quan giai đoạn</w:t>
      </w:r>
    </w:p>
    <w:p>
      <w:pPr>
        <w:pStyle w:val="FirstParagraph"/>
      </w:pPr>
      <w:r>
        <w:t xml:space="preserve">Vòng 1 (1-10 tuổi) đi qua chính cung Mệnh Dậu (Kim âm) – giai đoạn khai mở tính cách cốt lõi. Các sao Thiên Quý (quý nhân cao quý), Thiên Trượng (hình pháp, cương cường) và Thiên Khốc (sầu bi, tang hiếu) cùng tụ, tạo nên một tuổi thơ nhiều mâu thuẫn: bản ngã Dậu vốn tỉ mỉ, nguyên tắc bị khuấy động bởi nghịch cảnh. Quý nhập thất vị (không đắc sở) khiến phẩm chất quý tộc tiềm ẩn khó bộc lộ; Trượng và Khốc đều thất hãm, báo hiệu những kỷ luật gắt gao, dễ va chạm với người lớn và những mất mát tình cảm sớm. Dù vậy, chính áp lực ấy tôi luyện nên một tinh thần cứng cáp, cầu toàn sau này.</w:t>
      </w:r>
    </w:p>
    <w:bookmarkEnd w:id="13"/>
    <w:bookmarkStart w:id="14" w:name="cơ-hội-thử-thách"/>
    <w:p>
      <w:pPr>
        <w:pStyle w:val="Heading2"/>
      </w:pPr>
      <w:r>
        <w:t xml:space="preserve">2. Cơ hội &amp; Thử thách</w:t>
      </w:r>
    </w:p>
    <w:p>
      <w:pPr>
        <w:pStyle w:val="FirstParagraph"/>
      </w:pPr>
      <w:r>
        <w:t xml:space="preserve">Cơ hội: Bẩm sinh mang mầm trí tuệ của Thiên Quý, nếu gặp môi trường thuận lợi (Dần, Mão, Thìn) sẽ phát huy tư chất lãnh đạo; được thầy cô chú ý bởi khả năng tập trung cao và óc phân tích sắc bén của Kim Dậu. Thử thách: Thiên Trượng thất hãm thường gây bướng bỉnh, cứng đầu, có thể dẫn đến va chạm thể lý hoặc bị trách phạt; Thiên Khốc lại mang khí chất dễ tổn thương, những chuyện buồn gia đình hoặc sức khỏe yếu hay ốm vặt khiến cảm xúc trồi sụt. Sự đối xứng với Mệnh khiến bất kỳ cú sốc nào cũng in dấu sâu vào nhân cách, nhưng đồng thời tạo tiền đề cho khả năng chịu đựng phi thường.</w:t>
      </w:r>
    </w:p>
    <w:bookmarkEnd w:id="14"/>
    <w:bookmarkStart w:id="15" w:name="lời-khuyên"/>
    <w:p>
      <w:pPr>
        <w:pStyle w:val="Heading2"/>
      </w:pPr>
      <w:r>
        <w:t xml:space="preserve">3. Lời khuyên</w:t>
      </w:r>
    </w:p>
    <w:p>
      <w:pPr>
        <w:pStyle w:val="FirstParagraph"/>
      </w:pPr>
      <w:r>
        <w:t xml:space="preserve">Dành cho những người thân: thấu hiểu sự cương nghị ẩn sau vẻ ngoài lầm lì, hướng dẫn trẻ vào khuôn khổ có lý do thay vì đàn áp. Với cá nhân sau này: nhìn nhận quá khứ như bài học về kiên nhẫn và tầm quan trọng của việc chọn đúng người cố vấn; những tổn thương sớm nếu được chữa lành sẽ thành lòng trắc ẩn.</w:t>
      </w:r>
    </w:p>
    <w:p>
      <w:r>
        <w:pict>
          <v:rect style="width:0;height:1.5pt" o:hralign="center" o:hrstd="t" o:hr="t"/>
        </w:pict>
      </w:r>
    </w:p>
    <w:bookmarkEnd w:id="15"/>
    <w:bookmarkEnd w:id="16"/>
    <w:bookmarkStart w:id="20" w:name="vòng-2-tuổi-11-20-1999-2008"/>
    <w:p>
      <w:pPr>
        <w:pStyle w:val="Heading1"/>
      </w:pPr>
      <w:r>
        <w:t xml:space="preserve">Vòng 2 — Tuổi 11-20 (1999-2008)</w:t>
      </w:r>
    </w:p>
    <w:p>
      <w:pPr>
        <w:pStyle w:val="FirstParagraph"/>
      </w:pPr>
      <w:r>
        <w:rPr>
          <w:b/>
          <w:bCs/>
        </w:rPr>
        <w:t xml:space="preserve">Đại hạn đóng tại cung Tuất (Chó)</w:t>
      </w:r>
    </w:p>
    <w:bookmarkStart w:id="17" w:name="tổng-quan-giai-đoạn-1"/>
    <w:p>
      <w:pPr>
        <w:pStyle w:val="Heading2"/>
      </w:pPr>
      <w:r>
        <w:t xml:space="preserve">1. Tổng quan giai đoạn</w:t>
      </w:r>
    </w:p>
    <w:p>
      <w:pPr>
        <w:pStyle w:val="FirstParagraph"/>
      </w:pPr>
      <w:r>
        <w:t xml:space="preserve">Vòng 2 (11-20 tuổi) đặt chân vào cung Tuất (Thổ dương, chó canh nhà) – biểu tượng của tập thể, lòng trung thành. Sao Thiên Hư (hư vô, lo âu) thất hãm chiếu đến, phủ lên tuổi trẻ một màu mơ mộng pha chút bất an. Tuất vốn sinh Dậu (Thổ sinh Kim), tức môi trường xã hội, bạn bè nuôi dưỡng và “đỡ” bản mệnh phát triển. Đây là giai đoạn khám phá bản sắc qua các nhóm, nhưng Hư khiến ước mơ và thực tế dễ lệch pha, tâm lý dễ chao đảo trước kỳ vọng của người khác.</w:t>
      </w:r>
    </w:p>
    <w:bookmarkEnd w:id="17"/>
    <w:bookmarkStart w:id="18" w:name="cơ-hội-thử-thách-1"/>
    <w:p>
      <w:pPr>
        <w:pStyle w:val="Heading2"/>
      </w:pPr>
      <w:r>
        <w:t xml:space="preserve">2. Cơ hội &amp; Thử thách</w:t>
      </w:r>
    </w:p>
    <w:p>
      <w:pPr>
        <w:pStyle w:val="FirstParagraph"/>
      </w:pPr>
      <w:r>
        <w:t xml:space="preserve">Cơ hội: Tuất mang đến những người bạn trung thành, đồng đội giúp cậu thiếu niên rèn kỷ luật và tinh thần đồng đội. Các hoạt động tập thể như câu lạc bộ, thể thao nhóm có thể trở thành điểm tựa vững chắc, giúp định hình kỹ năng lãnh đạo sớm. Thử thách: Thiên Hư thường khơi dậy muộn phiền vô cớ, xu hướng ảo tưởng về bản thân hoặc bị lôi kéo bởi những lời hứa hão; nếu thiếu định hướng, dễ rơi vào lối sống mông lung, học hành chểnh mảng. Sự đối xứng từ cung Tuất cũng cảnh báo: càng kỳ vọng vào sự công nhận của đám đông, càng dễ thất vọng.</w:t>
      </w:r>
    </w:p>
    <w:bookmarkEnd w:id="18"/>
    <w:bookmarkStart w:id="19" w:name="lời-khuyên-1"/>
    <w:p>
      <w:pPr>
        <w:pStyle w:val="Heading2"/>
      </w:pPr>
      <w:r>
        <w:t xml:space="preserve">3. Lời khuyên</w:t>
      </w:r>
    </w:p>
    <w:p>
      <w:pPr>
        <w:pStyle w:val="FirstParagraph"/>
      </w:pPr>
      <w:r>
        <w:t xml:space="preserve">Biết chọn bạn mà chơi, giữ đôi chân trên mặt đất – mỗi lần mơ mộng hãy tự hỏi mình sẽ làm gì để biến nó thành kế hoạch. Tham gia các hoạt động thực tế như tình nguyện, làm thêm sẽ giúp neo cảm xúc, bớt lang thang trong suy tưởng. Gia đình nên lắng nghe và đồng hành thay vì áp đặt, giúp em vượt qua những cơn khủng hoảng tuổi mới lớn.</w:t>
      </w:r>
    </w:p>
    <w:p>
      <w:r>
        <w:pict>
          <v:rect style="width:0;height:1.5pt" o:hralign="center" o:hrstd="t" o:hr="t"/>
        </w:pict>
      </w:r>
    </w:p>
    <w:bookmarkEnd w:id="19"/>
    <w:bookmarkEnd w:id="20"/>
    <w:bookmarkStart w:id="24" w:name="vòng-3-tuổi-21-30-2009-2018"/>
    <w:p>
      <w:pPr>
        <w:pStyle w:val="Heading1"/>
      </w:pPr>
      <w:r>
        <w:t xml:space="preserve">Vòng 3 — Tuổi 21-30 (2009-2018)</w:t>
      </w:r>
    </w:p>
    <w:p>
      <w:pPr>
        <w:pStyle w:val="FirstParagraph"/>
      </w:pPr>
      <w:r>
        <w:rPr>
          <w:b/>
          <w:bCs/>
        </w:rPr>
        <w:t xml:space="preserve">Đại hạn đóng tại cung Hợi (Lợn)</w:t>
      </w:r>
    </w:p>
    <w:bookmarkStart w:id="21" w:name="tổng-quan-giai-đoạn-2"/>
    <w:p>
      <w:pPr>
        <w:pStyle w:val="Heading2"/>
      </w:pPr>
      <w:r>
        <w:t xml:space="preserve">1. Tổng quan giai đoạn</w:t>
      </w:r>
    </w:p>
    <w:p>
      <w:pPr>
        <w:pStyle w:val="FirstParagraph"/>
      </w:pPr>
      <w:r>
        <w:t xml:space="preserve">Vòng 3 (21-30 tuổi) hành vận qua cung Hợi (Thủy âm, lợn no đủ) – nơi tích lũy và hưởng thụ. Sao Tử Vi (đế tinh, vua sao) đắc địa tuyệt đỉnh tại Hợi, tạo nên một thập kỷ rực rỡ về danh vọng và quyền lực. Kim Dậu sinh Hợi Thủy: tài năng bẩm sinh của chủ mệnh đổ vào kho tài nguyên dồi dào, khiến giai đoạn này giống như một dòng chảy thuận lợi đưa anh đến vị trí lãnh đạo. Đây là lúc sự nghiệp khởi sắc, có thể đứng mũi chịu sào một tổ chức, doanh nghiệp hoặc đạt thành tựu vượt bậc trong học thuật – đúng phong thái “vua” của Tử Vi.</w:t>
      </w:r>
    </w:p>
    <w:bookmarkEnd w:id="21"/>
    <w:bookmarkStart w:id="22" w:name="cơ-hội-thử-thách-2"/>
    <w:p>
      <w:pPr>
        <w:pStyle w:val="Heading2"/>
      </w:pPr>
      <w:r>
        <w:t xml:space="preserve">2. Cơ hội &amp; Thử thách</w:t>
      </w:r>
    </w:p>
    <w:p>
      <w:pPr>
        <w:pStyle w:val="FirstParagraph"/>
      </w:pPr>
      <w:r>
        <w:t xml:space="preserve">Cơ hội: Tử Vi mang đến quyền uy, sự bảo trợ từ cấp trên, quý nhân dẫn lối; những quyết định táo bạo thường được hậu thuẫn, danh tiếng lan xa. Hợi Thủy âm còn cho óc thông minh mềm dẻo, biết tận hưởng cuộc sống, thu hút nhiều mối quan hệ chất lượng. Đây là thời điểm lý tưởng để anh gầy dựng công ty, lập gia đình hoặc phát triển thương hiệu cá nhân. Thử thách: Quyền lực lớn dễ sinh chủ quan, lối sống hưởng lạc quá trớn (tiệc tùng, tiêu xài) khiến nguồn lực hao hụt. Hợi còn tượng trưng cho sự mơ hồ: cần phân định rõ đâu là tham vọng, đâu là tham lam. Thiếu kiểm soát, sự thăng hoa này có thể gieo mầm cho những bài học đau ở chu kỳ sau.</w:t>
      </w:r>
    </w:p>
    <w:bookmarkEnd w:id="22"/>
    <w:bookmarkStart w:id="23" w:name="lời-khuyên-2"/>
    <w:p>
      <w:pPr>
        <w:pStyle w:val="Heading2"/>
      </w:pPr>
      <w:r>
        <w:t xml:space="preserve">3. Lời khuyên</w:t>
      </w:r>
    </w:p>
    <w:p>
      <w:pPr>
        <w:pStyle w:val="FirstParagraph"/>
      </w:pPr>
      <w:r>
        <w:t xml:space="preserve">Giữ khiêm nhường dù ở đỉnh cao – nhớ rằng Tử Vi cần quần thần giỏi xung quanh. Dành thời gian xây dựng hệ thống, quy trình bền vững thay vì chỉ dựa vào uy tín cá nhân. Hưởng thụ có chừng mực, để dành nguồn lực cho các giai đoạn dài hơi.</w:t>
      </w:r>
    </w:p>
    <w:p>
      <w:r>
        <w:pict>
          <v:rect style="width:0;height:1.5pt" o:hralign="center" o:hrstd="t" o:hr="t"/>
        </w:pict>
      </w:r>
    </w:p>
    <w:bookmarkEnd w:id="23"/>
    <w:bookmarkEnd w:id="24"/>
    <w:bookmarkStart w:id="28" w:name="vòng-4-hiện-tại-tuổi-31-40-2019-2028"/>
    <w:p>
      <w:pPr>
        <w:pStyle w:val="Heading1"/>
      </w:pPr>
      <w:r>
        <w:t xml:space="preserve">Vòng 4 ⭐ (HIỆN TẠI) — Tuổi 31-40 (2019-2028)</w:t>
      </w:r>
    </w:p>
    <w:p>
      <w:pPr>
        <w:pStyle w:val="FirstParagraph"/>
      </w:pPr>
      <w:r>
        <w:rPr>
          <w:b/>
          <w:bCs/>
        </w:rPr>
        <w:t xml:space="preserve">Đại hạn đóng tại cung Tý (Chuột)</w:t>
      </w:r>
    </w:p>
    <w:bookmarkStart w:id="25" w:name="tổng-quan-giai-đoạn-3"/>
    <w:p>
      <w:pPr>
        <w:pStyle w:val="Heading2"/>
      </w:pPr>
      <w:r>
        <w:t xml:space="preserve">1. Tổng quan giai đoạn</w:t>
      </w:r>
    </w:p>
    <w:p>
      <w:pPr>
        <w:pStyle w:val="FirstParagraph"/>
      </w:pPr>
      <w:r>
        <w:t xml:space="preserve">Vòng 4 (31-40 tuổi) đặt chân vào cung Tý (Thủy dương, hạt giống nửa đêm) – nơi tiềm năng bắt đầu nảy mầm, nhưng cũng đầy sóng ngầm. Hai sao chiếu: Lộc (Phúc Lộc, tài lộc, danh vọng) thất vị và Hình (Thiên Hình, hình phạt, tranh chấp) thất hãm. Kim Dậu sinh Tý Thủy, lực đi từ Mệnh vẫn mạnh, nhưng vận khí không còn thuần nhất như giai đoạn trước. Đây là thập kỷ mà tài chính và địa vị có cơ hội tăng trưởng nhưng phải đánh đổi bằng áp lực pháp lý, xung đột nội bộ hoặc những căng thẳng âm thầm trong gia đạo.</w:t>
      </w:r>
    </w:p>
    <w:bookmarkEnd w:id="25"/>
    <w:bookmarkStart w:id="26" w:name="cơ-hội-thử-thách-3"/>
    <w:p>
      <w:pPr>
        <w:pStyle w:val="Heading2"/>
      </w:pPr>
      <w:r>
        <w:t xml:space="preserve">2. Cơ hội &amp; Thử thách</w:t>
      </w:r>
    </w:p>
    <w:p>
      <w:pPr>
        <w:pStyle w:val="FirstParagraph"/>
      </w:pPr>
      <w:r>
        <w:t xml:space="preserve">Cơ hội: Sao Lộc dù không đắc sở vẫn mang đến nhiều thời cơ kiếm tiền, đầu tư sinh lời, đặc biệt trong lĩnh vực liên quan đến công nghệ, truyền thông hay bất động sản (Tý thuộc Thủy lưu thông). Tư duy nhạy bén của tuổi Tý giúp anh nắm bắt kẽ hở thị trường, lật ngược thế cờ. Thử thách: Thiên Hình thất hãm cảnh báo các rắc rối về hợp đồng, kiện tụng, nợ nần hoặc xung khắc với đồng nghiệp; gia đình khó hòa thuận, dễ có va chạm với cha mẹ, anh em. Tý vốn linh hoạt nhưng cũng nhiều thâm cung bí sử, vậy nên các quyết định thiếu minh bạch có thể phản tác dụng. Sự đối xứng với Mệnh Dậu làm tăng tính cố chấp: càng muốn kiểm soát, mâu thuẫn càng dâng cao.</w:t>
      </w:r>
    </w:p>
    <w:bookmarkEnd w:id="26"/>
    <w:bookmarkStart w:id="27" w:name="lời-khuyên-3"/>
    <w:p>
      <w:pPr>
        <w:pStyle w:val="Heading2"/>
      </w:pPr>
      <w:r>
        <w:t xml:space="preserve">3. Lời khuyên</w:t>
      </w:r>
    </w:p>
    <w:p>
      <w:pPr>
        <w:pStyle w:val="FirstParagraph"/>
      </w:pPr>
      <w:r>
        <w:t xml:space="preserve">Mọi giao dịch tài chính, hợp đồng làm rõ ràng bằng văn bản, không nể nang miệng lưỡi. Giữ hòa khí trong nội bộ công ty và gia đình: khi tranh chấp nổi lên, lùi một bước để nhìn toàn cảnh. Ưu tiên quỹ dự phòng, tránh “liều” theo những cơ hội quá nhanh, vì hào quang Lộc thất thường có thể khiến ta mù quáng.</w:t>
      </w:r>
    </w:p>
    <w:p>
      <w:r>
        <w:pict>
          <v:rect style="width:0;height:1.5pt" o:hralign="center" o:hrstd="t" o:hr="t"/>
        </w:pict>
      </w:r>
    </w:p>
    <w:bookmarkEnd w:id="27"/>
    <w:bookmarkEnd w:id="28"/>
    <w:bookmarkStart w:id="32" w:name="vòng-5-tuổi-41-50-2029-2038"/>
    <w:p>
      <w:pPr>
        <w:pStyle w:val="Heading1"/>
      </w:pPr>
      <w:r>
        <w:t xml:space="preserve">Vòng 5 — Tuổi 41-50 (2029-2038)</w:t>
      </w:r>
    </w:p>
    <w:p>
      <w:pPr>
        <w:pStyle w:val="FirstParagraph"/>
      </w:pPr>
      <w:r>
        <w:rPr>
          <w:b/>
          <w:bCs/>
        </w:rPr>
        <w:t xml:space="preserve">Đại hạn đóng tại cung Sửu (Trâu)</w:t>
      </w:r>
    </w:p>
    <w:bookmarkStart w:id="29" w:name="tổng-quan-giai-đoạn-4"/>
    <w:p>
      <w:pPr>
        <w:pStyle w:val="Heading2"/>
      </w:pPr>
      <w:r>
        <w:t xml:space="preserve">1. Tổng quan giai đoạn</w:t>
      </w:r>
    </w:p>
    <w:p>
      <w:pPr>
        <w:pStyle w:val="FirstParagraph"/>
      </w:pPr>
      <w:r>
        <w:t xml:space="preserve">Vòng 5 (41-50 tuổi) tiến vào cung Sửu (Thổ âm, kho chứa, tam hợp chính với Mệnh Dậu) – giai đoạn củng cố nền tảng. Sao Phúc Lộc (trùng với Lộc ở trên) một lần nữa xuất hiện nhưng vẫn thất vị, cho thấy tài lộc chưa viên mãn; mọi thành quả đòi hỏi sự tích góp kiên trì. Bù lại, Sửu Thổ sinh Kim Mệnh, giống như đất màu nuôi dưỡng lưỡi cày sắc bén: nguồn lực tự thân gia tăng, sức khỏe ổn định. Đây là thập kỷ của bất động sản, nông nghiệp, các tài sản hữu hình – mọi thứ lớn chậm mà chắc.</w:t>
      </w:r>
    </w:p>
    <w:bookmarkEnd w:id="29"/>
    <w:bookmarkStart w:id="30" w:name="cơ-hội-thử-thách-4"/>
    <w:p>
      <w:pPr>
        <w:pStyle w:val="Heading2"/>
      </w:pPr>
      <w:r>
        <w:t xml:space="preserve">2. Cơ hội &amp; Thử thách</w:t>
      </w:r>
    </w:p>
    <w:p>
      <w:pPr>
        <w:pStyle w:val="FirstParagraph"/>
      </w:pPr>
      <w:r>
        <w:t xml:space="preserve">Cơ hội: Nhờ tam hợp Kim cục, những dự án khởi đầu từ hai vòng trước có thể “chín” thành quả ngọt bền vững. Đầu tư vào nhà đất, vàng hoặc các quỹ dài hạn có xu hướng sinh lời ổn định. Bạn bè, cộng sự trung thành (đặc trưng Sửu) trở thành điểm tựa quý giá; vị thế xã hội cũng dần lên cao nhờ sự chăm chỉ và đáng tin cậy. Thử thách: Tiến triển chậm dễ làm nản lòng người quen tốc độ; Phúc Lộc thất vị có thể khiến các danh hiệu, chức tước đến muộn hoặc không xứng đáng với công sức. Tính ương ngạnh của Sửu khiến anh khó thay đổi quan điểm, bỏ lỡ những cơ hội cần linh hoạt. Sức khỏe đường tiêu hóa nên lưu tâm, nhất là khi áp lực công việc kéo dài.</w:t>
      </w:r>
    </w:p>
    <w:bookmarkEnd w:id="30"/>
    <w:bookmarkStart w:id="31" w:name="lời-khuyên-4"/>
    <w:p>
      <w:pPr>
        <w:pStyle w:val="Heading2"/>
      </w:pPr>
      <w:r>
        <w:t xml:space="preserve">3. Lời khuyên</w:t>
      </w:r>
    </w:p>
    <w:p>
      <w:pPr>
        <w:pStyle w:val="FirstParagraph"/>
      </w:pPr>
      <w:r>
        <w:t xml:space="preserve">Xây dựng khối tài sản cứng: nhà cửa, đất đai, kim loại quý – đây là lúc gieo hạt cho tuổi già yên ấm. Học cách ủy thác, không ôm đồm tất cả, để đội ngũ cùng gánh vác. Duy trì chế độ ăn uống điều độ, kiểm tra sức khỏe định kỳ để phòng bệnh tiêu hóa.</w:t>
      </w:r>
    </w:p>
    <w:p>
      <w:r>
        <w:pict>
          <v:rect style="width:0;height:1.5pt" o:hralign="center" o:hrstd="t" o:hr="t"/>
        </w:pict>
      </w:r>
    </w:p>
    <w:bookmarkEnd w:id="31"/>
    <w:bookmarkEnd w:id="32"/>
    <w:bookmarkStart w:id="36" w:name="vòng-6-tuổi-51-60-2039-2048"/>
    <w:p>
      <w:pPr>
        <w:pStyle w:val="Heading1"/>
      </w:pPr>
      <w:r>
        <w:t xml:space="preserve">Vòng 6 — Tuổi 51-60 (2039-2048)</w:t>
      </w:r>
    </w:p>
    <w:p>
      <w:pPr>
        <w:pStyle w:val="FirstParagraph"/>
      </w:pPr>
      <w:r>
        <w:rPr>
          <w:b/>
          <w:bCs/>
        </w:rPr>
        <w:t xml:space="preserve">Đại hạn đóng tại cung Dần (Hổ)</w:t>
      </w:r>
    </w:p>
    <w:bookmarkStart w:id="33" w:name="tổng-quan-giai-đoạn-5"/>
    <w:p>
      <w:pPr>
        <w:pStyle w:val="Heading2"/>
      </w:pPr>
      <w:r>
        <w:t xml:space="preserve">1. Tổng quan giai đoạn</w:t>
      </w:r>
    </w:p>
    <w:p>
      <w:pPr>
        <w:pStyle w:val="FirstParagraph"/>
      </w:pPr>
      <w:r>
        <w:t xml:space="preserve">Vòng 6 (51-60 tuổi) chuyển vận sang cung Dần (Mộc dương, hổ vươn vai) – nơi bùng nổ của tinh thần khai phá. Sao Văn Xương (văn chương, khoa cử) đắc địa rực rỡ, báo hiệu một thập kỷ gặt hái danh vọng trên lĩnh vực trí tuệ, học thuật hoặc truyền thông. Dần Mộc mạnh mẽ gặp Dậu Kim Mệnh: Kim khắc Mộc, nên đây là cuộc đối đầu giữa cái cũ (trật tự, nguyên tắc) và cái mới (sáng tạo, táo bạo). Kết quả thường là sự lột xác: từ vị thế người làm sang tầm người dẫn dắt tư tưởng, cố vấn chiến lược, hoặc phát ngôn có ảnh hưởng.</w:t>
      </w:r>
    </w:p>
    <w:bookmarkEnd w:id="33"/>
    <w:bookmarkStart w:id="34" w:name="cơ-hội-thử-thách-5"/>
    <w:p>
      <w:pPr>
        <w:pStyle w:val="Heading2"/>
      </w:pPr>
      <w:r>
        <w:t xml:space="preserve">2. Cơ hội &amp; Thử thách</w:t>
      </w:r>
    </w:p>
    <w:p>
      <w:pPr>
        <w:pStyle w:val="FirstParagraph"/>
      </w:pPr>
      <w:r>
        <w:t xml:space="preserve">Cơ hội: Văn Xương đắc địa mở ra khả năng xuất bản sách, giảng dạy, nghiên cứu đỉnh cao, hay thắng lớn trong các cuộc đấu trí pháp lý. Dần còn tượng trưng cho sự dấn thân vào lĩnh vực mới, khởi nghiệp lần hai hoặc chuyển hướng sang ngành nghề liên quan đến giáo dục, môi trường. Bản lĩnh dũng mãnh của hổ giúp anh không ngại tranh luận, sẵn sàng đối đầu với nghịch cảnh. Thử thách: Sự xung khắc Mệnh Kim với Dần Mộc có thể biểu hiện thành stress nội tâm gay gắt – mong muốn thay đổi nhưng lại sợ mất kiểm soát. Đối thủ hoặc cộng sự bất đồng sẽ kiểm chứng độ mềm dẻo của anh. Sức khỏe cần chú trọng gan, gân cốt do Mộc dễ bị thương tổn dưới sức ép của Kim.</w:t>
      </w:r>
    </w:p>
    <w:bookmarkEnd w:id="34"/>
    <w:bookmarkStart w:id="35" w:name="lời-khuyên-5"/>
    <w:p>
      <w:pPr>
        <w:pStyle w:val="Heading2"/>
      </w:pPr>
      <w:r>
        <w:t xml:space="preserve">3. Lời khuyên</w:t>
      </w:r>
    </w:p>
    <w:p>
      <w:pPr>
        <w:pStyle w:val="FirstParagraph"/>
      </w:pPr>
      <w:r>
        <w:t xml:space="preserve">Mạnh dạn bước ra khỏi vùng an toàn: viết lách, tham gia diễn đàn, nhận lời mời cố vấn – đây chính là lúc “một lời nói ra bằng vàng”. Đón nhận phản biện để mài giũa ý tưởng, thay vì phản ứng cứng nhắc. Bổ sung hoạt động thể chất nhẹ nhàng như thiền hành, dưỡng sinh để điều hòa khí huyết, bảo vệ gan.</w:t>
      </w:r>
    </w:p>
    <w:p>
      <w:r>
        <w:pict>
          <v:rect style="width:0;height:1.5pt" o:hralign="center" o:hrstd="t" o:hr="t"/>
        </w:pict>
      </w:r>
    </w:p>
    <w:bookmarkEnd w:id="35"/>
    <w:bookmarkEnd w:id="36"/>
    <w:bookmarkStart w:id="40" w:name="vòng-7-tuổi-61-70-2049-2058"/>
    <w:p>
      <w:pPr>
        <w:pStyle w:val="Heading1"/>
      </w:pPr>
      <w:r>
        <w:t xml:space="preserve">Vòng 7 — Tuổi 61-70 (2049-2058)</w:t>
      </w:r>
    </w:p>
    <w:p>
      <w:pPr>
        <w:pStyle w:val="FirstParagraph"/>
      </w:pPr>
      <w:r>
        <w:rPr>
          <w:b/>
          <w:bCs/>
        </w:rPr>
        <w:t xml:space="preserve">Đại hạn đóng tại cung Mão (Mèo/Thỏ)</w:t>
      </w:r>
    </w:p>
    <w:bookmarkStart w:id="37" w:name="tổng-quan-giai-đoạn-6"/>
    <w:p>
      <w:pPr>
        <w:pStyle w:val="Heading2"/>
      </w:pPr>
      <w:r>
        <w:t xml:space="preserve">1. Tổng quan giai đoạn</w:t>
      </w:r>
    </w:p>
    <w:p>
      <w:pPr>
        <w:pStyle w:val="FirstParagraph"/>
      </w:pPr>
      <w:r>
        <w:t xml:space="preserve">Vòng 7 (61-70 tuổi) bước vào cung Mão (Mộc âm, mèo mềm mại, xung chiếu trực diện Mệnh Dậu) – giai đoạn biến động lớn được dự báo về tài sản. Sao Thiên Quán (sao kho báu, bảo tàng) đắc địa tại Mão, hứa hẹn sự bành trướng cơ nghiệp vượt bậc, có thể do thừa kế, đầu tư đất đai hoặc khối tài sản ngầm bất ngờ bung ra. Tuy nhiên, Dậu Kim và Mão Mộc xung khắc dữ dội: giống như rìu chặt cây, cây đáp lại bằng cách đâm chồi mới. Đây là thập kỷ của những thay đổi tận gốc trong lối sống, địa vị gia đình hay nơi ở – thường kèm theo những cú sốc định hình lại toàn bộ giá trị.</w:t>
      </w:r>
    </w:p>
    <w:bookmarkEnd w:id="37"/>
    <w:bookmarkStart w:id="38" w:name="cơ-hội-thử-thách-6"/>
    <w:p>
      <w:pPr>
        <w:pStyle w:val="Heading2"/>
      </w:pPr>
      <w:r>
        <w:t xml:space="preserve">2. Cơ hội &amp; Thử thách</w:t>
      </w:r>
    </w:p>
    <w:p>
      <w:pPr>
        <w:pStyle w:val="FirstParagraph"/>
      </w:pPr>
      <w:r>
        <w:t xml:space="preserve">Cơ hội: Thiên Quán mang ý nghĩa “mở rộng sản nghiệp”, tài lợi dồi dào. Đây là lúc các bất động sản từ vòng Sửu trở về trước đơm hoa kết trái, hoặc bất ngờ nhận được các khoản tiền lớn từ nguồn ngoài dự kiến (bồi thường, cổ phần cũ). Mão mềm dẻo giúp hóa giải những mâu thuẫn cũ bằng đối thoại và thiện chí. Thử thách: Xung chiếu Mệnh khiến bản ngã bị thử thách; anh có thể gặp phải sự chống đối từ con cái, đối tác, hoặc phải di dời chỗ ở. Nếu chấp niệm quá sâu, tranh chấp tài sản có thể dẫn tới đổ vỡ mối quan hệ thân tình. Sức khỏe phổi, da và gan dễ ảnh hưởng bởi khí hậu Kim-Mộc tương chiến.</w:t>
      </w:r>
    </w:p>
    <w:bookmarkEnd w:id="38"/>
    <w:bookmarkStart w:id="39" w:name="lời-khuyên-6"/>
    <w:p>
      <w:pPr>
        <w:pStyle w:val="Heading2"/>
      </w:pPr>
      <w:r>
        <w:t xml:space="preserve">3. Lời khuyên</w:t>
      </w:r>
    </w:p>
    <w:p>
      <w:pPr>
        <w:pStyle w:val="FirstParagraph"/>
      </w:pPr>
      <w:r>
        <w:t xml:space="preserve">Học cách mềm mỏng như thỏ: đôi khi nhẫn nhịn để giữ hòa khí quý hơn thắng thua. Quản lý tài sản thông minh qua ủy thác chuyên nghiệp, tránh ôm đồm gây rối. Ưu tiên khám sức khỏe định kỳ, giảm lo âu bằng các thú vui tĩnh tại như chơi cây cảnh, nuôi thú cưng – rất hợp với khí Mão.</w:t>
      </w:r>
    </w:p>
    <w:p>
      <w:r>
        <w:pict>
          <v:rect style="width:0;height:1.5pt" o:hralign="center" o:hrstd="t" o:hr="t"/>
        </w:pict>
      </w:r>
    </w:p>
    <w:bookmarkEnd w:id="39"/>
    <w:bookmarkEnd w:id="40"/>
    <w:bookmarkStart w:id="44" w:name="vòng-8-tuổi-71-80-2059-2068"/>
    <w:p>
      <w:pPr>
        <w:pStyle w:val="Heading1"/>
      </w:pPr>
      <w:r>
        <w:t xml:space="preserve">Vòng 8 — Tuổi 71-80 (2059-2068)</w:t>
      </w:r>
    </w:p>
    <w:p>
      <w:pPr>
        <w:pStyle w:val="FirstParagraph"/>
      </w:pPr>
      <w:r>
        <w:rPr>
          <w:b/>
          <w:bCs/>
        </w:rPr>
        <w:t xml:space="preserve">Đại hạn đóng tại cung Thìn (Rồng)</w:t>
      </w:r>
    </w:p>
    <w:bookmarkStart w:id="41" w:name="tổng-quan-giai-đoạn-7"/>
    <w:p>
      <w:pPr>
        <w:pStyle w:val="Heading2"/>
      </w:pPr>
      <w:r>
        <w:t xml:space="preserve">1. Tổng quan giai đoạn</w:t>
      </w:r>
    </w:p>
    <w:p>
      <w:pPr>
        <w:pStyle w:val="FirstParagraph"/>
      </w:pPr>
      <w:r>
        <w:t xml:space="preserve">Vòng 8 (71-80 tuổi) an nghỉ tại cung Thìn (Thổ dương, rồng quy ẩn) – bầu trời cuối đời vừa mang nét uy nghi vừa pha chút phiêu lãng. Hai sao cùng hiện: Thiên Khố (kho bạc, tài lộc bất ngờ) thất vị và Thiên Diêu (phong lưu, lãng mạn) đắc địa. Thìn Thổ không sinh không khắc trực tiếp với Dậu Kim nhưng thuộc tam hợp Thủy cục gián tiếp nuôi dưỡng Mệnh, cho thấy năng lượng tuổi già còn dẻo dai. Từng bước gom lại thành quả của cả đời, đây là lúc hưởng thụ nhàn nhã, nhưng cần giữ chừng mực trước những cám dỗ muộn.</w:t>
      </w:r>
    </w:p>
    <w:bookmarkEnd w:id="41"/>
    <w:bookmarkStart w:id="42" w:name="cơ-hội-thử-thách-7"/>
    <w:p>
      <w:pPr>
        <w:pStyle w:val="Heading2"/>
      </w:pPr>
      <w:r>
        <w:t xml:space="preserve">2. Cơ hội &amp; Thử thách</w:t>
      </w:r>
    </w:p>
    <w:p>
      <w:pPr>
        <w:pStyle w:val="FirstParagraph"/>
      </w:pPr>
      <w:r>
        <w:t xml:space="preserve">Cơ hội: Thiên Diêu đắc địa tại Thìn khiến đời sống tinh thần phong phú, quan hệ xã hội nở rộ: có thể tham gia các hội nhóm văn nghệ, đi du lịch, hay vui vầy cùng con cháu. Thiên Khố dù thất vị vẫn mang khả năng “hoành tài” – tiền bạc bất ngờ từ các mối làm ăn cũ, quà tặng hoặc đất đai sinh lời muộn. Thử thách: Diêu nếu buông lỏng dễ dẫn đến thói quen phong lưu thái quá, ảnh hưởng sức khỏe và thanh danh. Khố thất vị hàm ý nguồn thu tuy có nhưng không ổn định, chi tiêu cần dè dặt hơn để tránh thâm hụt lúc trái gió trở trời. Sức khỏe chú ý dạ dày và đường ruột (Thổ quá vượng).</w:t>
      </w:r>
    </w:p>
    <w:bookmarkEnd w:id="42"/>
    <w:bookmarkStart w:id="43" w:name="lời-khuyên-7"/>
    <w:p>
      <w:pPr>
        <w:pStyle w:val="Heading2"/>
      </w:pPr>
      <w:r>
        <w:t xml:space="preserve">3. Lời khuyên</w:t>
      </w:r>
    </w:p>
    <w:p>
      <w:pPr>
        <w:pStyle w:val="FirstParagraph"/>
      </w:pPr>
      <w:r>
        <w:t xml:space="preserve">Tận hưởng niềm vui tuổi già nhưng đừng lãng phí; mỗi khoản lớn nên bàn bạc cùng con cháu hoặc chuyên gia. Giữ nếp sống thanh đạm, điều độ, tập dưỡng sinh nhẹ nhàng để bảo vệ tiêu hóa. Dùng kinh nghiệm cả đời để cố vấn cho thế hệ sau, biến kho báu trí tuệ thành tài sản vô giá không bao giờ cạn.</w:t>
      </w:r>
    </w:p>
    <w:p>
      <w:r>
        <w:pict>
          <v:rect style="width:0;height:1.5pt" o:hralign="center" o:hrstd="t" o:hr="t"/>
        </w:pict>
      </w:r>
    </w:p>
    <w:bookmarkEnd w:id="43"/>
    <w:bookmarkEnd w:id="44"/>
    <w:bookmarkStart w:id="45" w:name="lời-kết"/>
    <w:p>
      <w:pPr>
        <w:pStyle w:val="Heading1"/>
      </w:pPr>
      <w:r>
        <w:t xml:space="preserve">🙏 Lời kết</w:t>
      </w:r>
    </w:p>
    <w:p>
      <w:pPr>
        <w:pStyle w:val="FirstParagraph"/>
      </w:pPr>
      <w:r>
        <w:t xml:space="preserve">8 vòng đại hạn =</w:t>
      </w:r>
      <w:r>
        <w:t xml:space="preserve"> </w:t>
      </w:r>
      <w:r>
        <w:rPr>
          <w:b/>
          <w:bCs/>
        </w:rPr>
        <w:t xml:space="preserve">nhịp đập cuộc đời</w:t>
      </w:r>
      <w:r>
        <w:t xml:space="preserve">. Mỗi vòng có vận khí riêng,</w:t>
      </w:r>
      <w:r>
        <w:t xml:space="preserve"> </w:t>
      </w:r>
      <w:r>
        <w:t xml:space="preserve">không có vòng nào toàn cát hay toàn hung.</w:t>
      </w:r>
    </w:p>
    <w:p>
      <w:pPr>
        <w:pStyle w:val="BodyText"/>
      </w:pPr>
      <w:r>
        <w:t xml:space="preserve">Quan trọng nhất:</w:t>
      </w:r>
      <w:r>
        <w:t xml:space="preserve"> </w:t>
      </w:r>
      <w:r>
        <w:rPr>
          <w:b/>
          <w:bCs/>
        </w:rPr>
        <w:t xml:space="preserve">CƠ + BIẾN cộng hưởng</w:t>
      </w:r>
      <w:r>
        <w:t xml:space="preserve">. Cùng sao Lộc, nếu đại hạn đi qua cung đắc địa = phú quý;</w:t>
      </w:r>
      <w:r>
        <w:t xml:space="preserve"> </w:t>
      </w:r>
      <w:r>
        <w:t xml:space="preserve">nếu đi qua cung kỵ = gặp họa. Vì thế, biết mình đang ở vòng nào + cung nào → biết cách ứng xử.</w:t>
      </w:r>
    </w:p>
    <w:p>
      <w:pPr>
        <w:pStyle w:val="BodyText"/>
      </w:pPr>
      <w:r>
        <w:t xml:space="preserve">Tinh thần Iron Rule #6:</w:t>
      </w:r>
      <w:r>
        <w:t xml:space="preserve"> </w:t>
      </w:r>
      <w:r>
        <w:rPr>
          <w:i/>
          <w:iCs/>
        </w:rPr>
        <w:t xml:space="preserve">“Thập bát tinh chuyển, tại nhân biến thông”</w:t>
      </w:r>
      <w:r>
        <w:t xml:space="preserve"> </w:t>
      </w:r>
      <w:r>
        <w:t xml:space="preserve">— sao chỉ vận hành,</w:t>
      </w:r>
      <w:r>
        <w:t xml:space="preserve"> </w:t>
      </w:r>
      <w:r>
        <w:t xml:space="preserve">con người là người</w:t>
      </w:r>
      <w:r>
        <w:t xml:space="preserve"> </w:t>
      </w:r>
      <w:r>
        <w:rPr>
          <w:b/>
          <w:bCs/>
        </w:rPr>
        <w:t xml:space="preserve">biến thông</w:t>
      </w:r>
      <w:r>
        <w:t xml:space="preserve">. Anh có quyền chọn phản ứng trong mỗi giai đoạn.</w:t>
      </w:r>
    </w:p>
    <w:p>
      <w:r>
        <w:pict>
          <v:rect style="width:0;height:1.5pt" o:hralign="center" o:hrstd="t" o:hr="t"/>
        </w:pict>
      </w:r>
    </w:p>
    <w:p>
      <w:pPr>
        <w:pStyle w:val="FirstParagraph"/>
      </w:pPr>
      <w:r>
        <w:rPr>
          <w:i/>
          <w:iCs/>
        </w:rPr>
        <w:t xml:space="preserve">© YI-CHRONOS · Đại Hạn 8 vòng CDK · 22/05/2026 18:13</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2026-05-22T11:13:11Z</dcterms:created>
  <dcterms:modified xsi:type="dcterms:W3CDTF">2026-05-22T11:13:11Z</dcterms:modified>
</cp:coreProperties>
</file>

<file path=docProps/custom.xml><?xml version="1.0" encoding="utf-8"?>
<Properties xmlns="http://schemas.openxmlformats.org/officeDocument/2006/custom-properties" xmlns:vt="http://schemas.openxmlformats.org/officeDocument/2006/docPropsVTypes"/>
</file>