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7CB" w:rsidRDefault="004A67CB" w:rsidP="00DF14CD">
      <w:r>
        <w:t>Before the Table Top exercise:</w:t>
      </w:r>
    </w:p>
    <w:p w:rsidR="00527F05" w:rsidRDefault="004A67CB" w:rsidP="00DF14CD">
      <w:r>
        <w:t>P</w:t>
      </w:r>
      <w:r w:rsidR="00527F05">
        <w:t xml:space="preserve">lease </w:t>
      </w:r>
      <w:r w:rsidR="00DF14CD">
        <w:t>r</w:t>
      </w:r>
      <w:r w:rsidR="00527F05">
        <w:t xml:space="preserve">ead the following online article: </w:t>
      </w:r>
    </w:p>
    <w:p w:rsidR="00527F05" w:rsidRDefault="004A67CB" w:rsidP="00527F05">
      <w:hyperlink r:id="rId5" w:history="1">
        <w:r w:rsidR="00527F05" w:rsidRPr="002C5E38">
          <w:rPr>
            <w:rStyle w:val="Hyperlink"/>
          </w:rPr>
          <w:t>https://www.csoonline.com/article/3203705/security/10-steps-for-a-successful-incident-response-plan.html</w:t>
        </w:r>
      </w:hyperlink>
    </w:p>
    <w:p w:rsidR="00527F05" w:rsidRDefault="004A67CB" w:rsidP="00527F05">
      <w:r>
        <w:t>Seek a</w:t>
      </w:r>
      <w:r w:rsidR="00527F05">
        <w:t xml:space="preserve"> few example plans</w:t>
      </w:r>
      <w:r>
        <w:t xml:space="preserve"> on the internet</w:t>
      </w:r>
      <w:r w:rsidR="00527F05">
        <w:t xml:space="preserve">. While most businesses do not post their IR plans, many universities and public sector organizations do have plans posted online. </w:t>
      </w:r>
    </w:p>
    <w:p w:rsidR="00DF14CD" w:rsidRDefault="00DF14CD" w:rsidP="00527F05">
      <w:r>
        <w:t>Next, visit these two sites:</w:t>
      </w:r>
    </w:p>
    <w:p w:rsidR="00DF14CD" w:rsidRDefault="004A67CB" w:rsidP="00DF14CD">
      <w:hyperlink r:id="rId6" w:history="1">
        <w:r w:rsidR="00DF14CD" w:rsidRPr="002C5E38">
          <w:rPr>
            <w:rStyle w:val="Hyperlink"/>
          </w:rPr>
          <w:t>https://haveibeenpwned.com/</w:t>
        </w:r>
      </w:hyperlink>
    </w:p>
    <w:p w:rsidR="00DF14CD" w:rsidRDefault="004A67CB" w:rsidP="00DF14CD">
      <w:hyperlink r:id="rId7" w:history="1">
        <w:r w:rsidR="00DF14CD" w:rsidRPr="002C5E38">
          <w:rPr>
            <w:rStyle w:val="Hyperlink"/>
          </w:rPr>
          <w:t>https://pastebin.com/</w:t>
        </w:r>
      </w:hyperlink>
    </w:p>
    <w:p w:rsidR="00DF14CD" w:rsidRDefault="00DF14CD" w:rsidP="00DF14CD">
      <w:r>
        <w:t xml:space="preserve">You don’t need to set up accounts, simply look around as a “guest” and get a feel for the sites and what they do. </w:t>
      </w:r>
    </w:p>
    <w:p w:rsidR="004A67CB" w:rsidRDefault="004A67CB" w:rsidP="00527F05">
      <w:r>
        <w:t>Following the Table Top exercise:</w:t>
      </w:r>
    </w:p>
    <w:p w:rsidR="00DF14CD" w:rsidRDefault="004A67CB" w:rsidP="00527F05">
      <w:r>
        <w:t>A</w:t>
      </w:r>
      <w:bookmarkStart w:id="0" w:name="_GoBack"/>
      <w:bookmarkEnd w:id="0"/>
      <w:r>
        <w:t>nswer the following questions as your submission for this exercise:</w:t>
      </w:r>
    </w:p>
    <w:p w:rsidR="004A67CB" w:rsidRDefault="004A67CB" w:rsidP="004A67CB">
      <w:pPr>
        <w:pStyle w:val="ListParagraph"/>
        <w:numPr>
          <w:ilvl w:val="0"/>
          <w:numId w:val="2"/>
        </w:numPr>
      </w:pPr>
      <w:r>
        <w:t>What are common functions seen in various IR plans?</w:t>
      </w:r>
    </w:p>
    <w:p w:rsidR="004A67CB" w:rsidRDefault="004A67CB" w:rsidP="004A67CB">
      <w:pPr>
        <w:pStyle w:val="ListParagraph"/>
        <w:numPr>
          <w:ilvl w:val="0"/>
          <w:numId w:val="2"/>
        </w:numPr>
      </w:pPr>
      <w:r>
        <w:t>What business units are (or become) involved in IR plans?</w:t>
      </w:r>
    </w:p>
    <w:p w:rsidR="004A67CB" w:rsidRDefault="004A67CB" w:rsidP="004A67CB">
      <w:pPr>
        <w:pStyle w:val="ListParagraph"/>
        <w:numPr>
          <w:ilvl w:val="0"/>
          <w:numId w:val="2"/>
        </w:numPr>
      </w:pPr>
      <w:r>
        <w:t>In your opinion, what is the most critical function to “get right” in an IR plan?</w:t>
      </w:r>
    </w:p>
    <w:p w:rsidR="004A67CB" w:rsidRDefault="004A67CB" w:rsidP="004A67CB">
      <w:pPr>
        <w:pStyle w:val="ListParagraph"/>
        <w:numPr>
          <w:ilvl w:val="0"/>
          <w:numId w:val="2"/>
        </w:numPr>
      </w:pPr>
      <w:r>
        <w:t>Thinking back to our table top exercise, what was the most critical function needed in the plan?</w:t>
      </w:r>
    </w:p>
    <w:sectPr w:rsidR="004A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C092B"/>
    <w:multiLevelType w:val="hybridMultilevel"/>
    <w:tmpl w:val="40D23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80EE9"/>
    <w:multiLevelType w:val="hybridMultilevel"/>
    <w:tmpl w:val="97566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05"/>
    <w:rsid w:val="004A67CB"/>
    <w:rsid w:val="00527F05"/>
    <w:rsid w:val="0073153E"/>
    <w:rsid w:val="00D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9448"/>
  <w15:chartTrackingRefBased/>
  <w15:docId w15:val="{C8214299-1E71-4928-ADBD-D803330D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F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7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steb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veibeenpwned.com/" TargetMode="External"/><Relationship Id="rId5" Type="http://schemas.openxmlformats.org/officeDocument/2006/relationships/hyperlink" Target="https://www.csoonline.com/article/3203705/security/10-steps-for-a-successful-incident-response-pla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COTA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Kent</dc:creator>
  <cp:keywords/>
  <dc:description/>
  <cp:lastModifiedBy>King, Kent</cp:lastModifiedBy>
  <cp:revision>2</cp:revision>
  <dcterms:created xsi:type="dcterms:W3CDTF">2018-08-08T13:46:00Z</dcterms:created>
  <dcterms:modified xsi:type="dcterms:W3CDTF">2018-08-27T17:43:00Z</dcterms:modified>
</cp:coreProperties>
</file>