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BAB62E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415FB2B1" w:rsidR="00023536" w:rsidRPr="00720093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5EA0DF6" w14:textId="350BCB19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Ідеальне хешування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F265A67" w14:textId="003B4B3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06C9B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372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56F0380B" w:rsidR="00F8739A" w:rsidRDefault="00F8739A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ідеальне хешування, застосувавши його до моделі, описаної у Вашому варіанті.</w:t>
      </w:r>
    </w:p>
    <w:p w14:paraId="134D1E8A" w14:textId="77777777" w:rsidR="005B05B9" w:rsidRPr="005B05B9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5B9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695FDE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695FDE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5B608C07" w14:textId="02311307" w:rsidR="00BB4103" w:rsidRPr="0066541F" w:rsidRDefault="001A61D4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5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Хеш-таблиця є узагальненням звичайного масиву: замість безпосереднього використання ключа в якості індексу масиву, </w:t>
      </w:r>
      <w:r w:rsidR="00840DF1" w:rsidRPr="0066541F">
        <w:rPr>
          <w:rFonts w:ascii="Times New Roman" w:hAnsi="Times New Roman" w:cs="Times New Roman"/>
          <w:bCs/>
          <w:sz w:val="28"/>
          <w:szCs w:val="28"/>
          <w:lang w:val="uk-UA"/>
        </w:rPr>
        <w:t>індекс підраховується за значенням ключа.</w:t>
      </w:r>
    </w:p>
    <w:p w14:paraId="2FB3B3C2" w14:textId="49989C68" w:rsidR="00840DF1" w:rsidRPr="0066541F" w:rsidRDefault="00840DF1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5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Хеш-функція: </w:t>
      </w:r>
      <w:r w:rsidRPr="006654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h: U→{0, 1, …, m - 1}, </w:t>
      </w:r>
      <w:r w:rsidRPr="00665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 </w:t>
      </w:r>
      <w:r w:rsidRPr="006654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 – </w:t>
      </w:r>
      <w:r w:rsidRPr="0066541F">
        <w:rPr>
          <w:rFonts w:ascii="Times New Roman" w:hAnsi="Times New Roman" w:cs="Times New Roman"/>
          <w:bCs/>
          <w:sz w:val="28"/>
          <w:szCs w:val="28"/>
          <w:lang w:val="uk-UA"/>
        </w:rPr>
        <w:t>простір ключів, область прибуття – комірки хеш-таблиці Т</w:t>
      </w:r>
      <w:r w:rsidRPr="0066541F">
        <w:rPr>
          <w:rFonts w:ascii="Times New Roman" w:hAnsi="Times New Roman" w:cs="Times New Roman"/>
          <w:bCs/>
          <w:sz w:val="28"/>
          <w:szCs w:val="28"/>
          <w:lang w:val="en-US"/>
        </w:rPr>
        <w:t>[0..m-1].</w:t>
      </w:r>
      <w:r w:rsidR="0066541F" w:rsidRPr="006654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6541F" w:rsidRPr="00665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Елемент з ключем </w:t>
      </w:r>
      <w:r w:rsidR="0066541F" w:rsidRPr="006654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 </w:t>
      </w:r>
      <w:proofErr w:type="spellStart"/>
      <w:r w:rsidR="0066541F" w:rsidRPr="0066541F">
        <w:rPr>
          <w:rFonts w:ascii="Times New Roman" w:hAnsi="Times New Roman" w:cs="Times New Roman"/>
          <w:bCs/>
          <w:sz w:val="28"/>
          <w:szCs w:val="28"/>
          <w:lang w:val="uk-UA"/>
        </w:rPr>
        <w:t>хешується</w:t>
      </w:r>
      <w:proofErr w:type="spellEnd"/>
      <w:r w:rsidR="0066541F" w:rsidRPr="00665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комірку </w:t>
      </w:r>
      <w:r w:rsidR="0066541F" w:rsidRPr="0066541F">
        <w:rPr>
          <w:rFonts w:ascii="Times New Roman" w:hAnsi="Times New Roman" w:cs="Times New Roman"/>
          <w:bCs/>
          <w:sz w:val="28"/>
          <w:szCs w:val="28"/>
          <w:lang w:val="en-US"/>
        </w:rPr>
        <w:t>h(k).</w:t>
      </w:r>
    </w:p>
    <w:p w14:paraId="65D87283" w14:textId="64388D51" w:rsidR="00840DF1" w:rsidRPr="0066541F" w:rsidRDefault="0066541F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Універсальна хеш-функція – це така хеш-функція, що ймовірність виникнення колізії між двома різними ключами не перевищує ймовірності співпадіння двох випадково обраних хеш-значень із множини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{0, 1, …, m - 1},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яка рівна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/m.</w:t>
      </w:r>
    </w:p>
    <w:p w14:paraId="689245D9" w14:textId="5B8C3A07" w:rsidR="0066541F" w:rsidRPr="003923B6" w:rsidRDefault="007A00B6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Визначимо хеш-функцію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a,b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будь-яких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{1, …, p - 1}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{0, …, p - 1}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таке достатньо велике просте число, що всі ключі знаходяться в проміжку від 0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 – 1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включно, таким чином: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a,b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k) = ((a*k + b) mod p) mod m</w:t>
      </w:r>
      <w:r w:rsidR="00392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(*)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3923B6">
        <w:rPr>
          <w:rFonts w:ascii="Times New Roman" w:hAnsi="Times New Roman" w:cs="Times New Roman"/>
          <w:bCs/>
          <w:sz w:val="28"/>
          <w:szCs w:val="28"/>
          <w:lang w:val="uk-UA"/>
        </w:rPr>
        <w:t>Така множина хеш-функцій є універсальною.</w:t>
      </w:r>
    </w:p>
    <w:p w14:paraId="25219FE7" w14:textId="77777777" w:rsidR="00F60B2F" w:rsidRPr="00F60B2F" w:rsidRDefault="003923B6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Ідеальне хешування – це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двохрівневе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хешування, що використовує ідеальне хешування на кожному рівні.</w:t>
      </w:r>
      <w:r w:rsidR="00784D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Цей метод виконує пошук елемента за О(1) звернень до пам’яті в найгіршому випадку.</w:t>
      </w:r>
    </w:p>
    <w:p w14:paraId="2D9B0712" w14:textId="18A516C3" w:rsidR="003923B6" w:rsidRPr="00F919D1" w:rsidRDefault="00F60B2F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першому рівні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ключів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хешуються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комірок з використанням підібраної універсальної хеш-функції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типу (*). Однак замість хешування списку ключів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ту комірку ми створюємо вторинну хеш-таблицю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зі своєю</w:t>
      </w:r>
      <w:r w:rsidR="00DB0C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універсальною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хеш-функцією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 w:rsidR="00DB0C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типу (*)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яка підбирається випадковим чином, доки не зникнуть усі колізії.</w:t>
      </w:r>
      <w:r w:rsidR="00392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1066F003" w14:textId="67D84104" w:rsidR="00F919D1" w:rsidRPr="001A61D4" w:rsidRDefault="00F919D1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забезпечення відсутності колізій кількість комірок вторинної хеш-таблиці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має дорівнювати квадрату кількості ключів, що в неї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хешуються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1E8CDD9" w14:textId="3C320211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DF0CB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695FDE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>Введення даних відбувається через консоль.</w:t>
      </w:r>
    </w:p>
    <w:p w14:paraId="52DEB232" w14:textId="0927B8B9" w:rsidR="009471FF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заданий та </w:t>
      </w:r>
      <w:proofErr w:type="spellStart"/>
      <w:r w:rsidR="001806B2">
        <w:rPr>
          <w:rFonts w:ascii="Times New Roman" w:hAnsi="Times New Roman" w:cs="Times New Roman"/>
          <w:sz w:val="28"/>
          <w:szCs w:val="28"/>
          <w:lang w:val="uk-UA"/>
        </w:rPr>
        <w:t>захешований</w:t>
      </w:r>
      <w:proofErr w:type="spellEnd"/>
      <w:r w:rsidR="001806B2">
        <w:rPr>
          <w:rFonts w:ascii="Times New Roman" w:hAnsi="Times New Roman" w:cs="Times New Roman"/>
          <w:sz w:val="28"/>
          <w:szCs w:val="28"/>
          <w:lang w:val="uk-UA"/>
        </w:rPr>
        <w:t xml:space="preserve"> масив значень (у даному випадку масив станцій), </w:t>
      </w:r>
      <w:r w:rsidR="001806B2"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>ім’я шуканої станції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9D96D2" w14:textId="1F757762" w:rsidR="009471FF" w:rsidRPr="00BF2AEB" w:rsidRDefault="001806B2" w:rsidP="0069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Повертає: ім’я шуканої станції, знайдене шляхом її пошуку за ключем в ідеальній хеш-таблиці.</w:t>
      </w:r>
    </w:p>
    <w:p w14:paraId="05AFB6A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11A1B0F6" w14:textId="73214DD0" w:rsidR="007F1C7A" w:rsidRPr="00695FDE" w:rsidRDefault="00BF2AEB" w:rsidP="00695F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compute_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std::string const &amp;str)</w:t>
      </w:r>
    </w:p>
    <w:p w14:paraId="030E8F4F" w14:textId="2E054DCE" w:rsidR="007F1C7A" w:rsidRDefault="0009289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Вираховує</w:t>
      </w:r>
      <w:r w:rsidR="007F1C7A"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2AEB">
        <w:rPr>
          <w:rFonts w:ascii="Times New Roman" w:hAnsi="Times New Roman" w:cs="Times New Roman"/>
          <w:sz w:val="28"/>
          <w:szCs w:val="28"/>
          <w:lang w:val="uk-UA"/>
        </w:rPr>
        <w:t>ключ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BF2AEB">
        <w:rPr>
          <w:rFonts w:ascii="Times New Roman" w:hAnsi="Times New Roman" w:cs="Times New Roman"/>
          <w:sz w:val="28"/>
          <w:szCs w:val="28"/>
          <w:lang w:val="uk-UA"/>
        </w:rPr>
        <w:t xml:space="preserve"> рядка </w:t>
      </w:r>
      <w:r w:rsidR="00BF2AE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3B55F8"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8697D4" w14:textId="6F663792" w:rsidR="001F212F" w:rsidRPr="00254B44" w:rsidRDefault="001F212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(m)</m:t>
        </m:r>
      </m:oMath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m – </w:t>
      </w:r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</w:t>
      </w:r>
      <w:r w:rsidR="0048183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символів</w:t>
      </w:r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у рядку.</w:t>
      </w:r>
    </w:p>
    <w:p w14:paraId="609C772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E92C5A" w14:textId="42F4E9C6" w:rsidR="00092893" w:rsidRPr="00695FDE" w:rsidRDefault="00092893" w:rsidP="0009289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long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compute_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const &amp;st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8AF0DF6" w14:textId="79898E00" w:rsidR="007F1C7A" w:rsidRDefault="0009289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Вираховує ключ для компанії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3B55F8"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198BF0" w14:textId="5B96C5AB" w:rsidR="00254B44" w:rsidRPr="00695FDE" w:rsidRDefault="00254B4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(m)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m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</w:t>
      </w:r>
      <w:r w:rsidR="0048183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символів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в імені станції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3EB73D8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C14A5A" w14:textId="73D5ABD0" w:rsidR="007F1C7A" w:rsidRPr="00695FDE" w:rsidRDefault="00092893" w:rsidP="00695F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unsigned </w:t>
      </w:r>
      <w:proofErr w:type="spellStart"/>
      <w:r w:rsidR="00603713">
        <w:rPr>
          <w:rFonts w:ascii="Times New Roman" w:hAnsi="Times New Roman" w:cs="Times New Roman"/>
          <w:b/>
          <w:sz w:val="28"/>
          <w:szCs w:val="28"/>
          <w:lang w:val="en-US"/>
        </w:rPr>
        <w:t>secondary_</w:t>
      </w:r>
      <w:r w:rsidR="00E428FF">
        <w:rPr>
          <w:rFonts w:ascii="Times New Roman" w:hAnsi="Times New Roman" w:cs="Times New Roman"/>
          <w:b/>
          <w:sz w:val="28"/>
          <w:szCs w:val="28"/>
          <w:lang w:val="en-US"/>
        </w:rPr>
        <w:t>hash_</w:t>
      </w:r>
      <w:proofErr w:type="gramStart"/>
      <w:r w:rsidR="00E428FF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proofErr w:type="spellEnd"/>
      <w:r w:rsidR="00E428FF"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get_index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(long long const &amp;key)</w:t>
      </w:r>
      <w:r w:rsidR="006037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const</w:t>
      </w:r>
    </w:p>
    <w:p w14:paraId="104E2967" w14:textId="33E4AA7F" w:rsidR="00BB4103" w:rsidRDefault="0009289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вираховує індекс ключа за хеш-функцією (*) із встановленими в класі коефіцієнтами</w:t>
      </w:r>
      <w:r w:rsidR="003B55F8"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6D97C3" w14:textId="5FC2C1CB" w:rsidR="00254B44" w:rsidRPr="00695FDE" w:rsidRDefault="00254B4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21970B91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A38787" w14:textId="638E142D" w:rsidR="007F1C7A" w:rsidRPr="009F4A12" w:rsidRDefault="00E428FF" w:rsidP="00695F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secondary_hash_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secondary_hash_table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(std::vector&lt;T&gt; const &amp;data, long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(*_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hash_func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)(T const &amp;))</w:t>
      </w:r>
    </w:p>
    <w:p w14:paraId="5BA5A502" w14:textId="60421643" w:rsidR="009676F5" w:rsidRPr="00695FDE" w:rsidRDefault="009F4A12" w:rsidP="009F4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Конструктор, що формує вторинну хеш-таблицю шляхом випадкового перебору коефіцієнтів функції (*), доки не зникнуть колізії.</w:t>
      </w:r>
      <w:r w:rsidR="00FE37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Приймає масив значень, що потрапили в цю таблицю</w:t>
      </w:r>
      <w:r w:rsidR="008F76F5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FE375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пока</w:t>
      </w:r>
      <w:r w:rsidR="00570DBD"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 w:rsidR="00FE3756">
        <w:rPr>
          <w:rFonts w:ascii="Times New Roman" w:hAnsi="Times New Roman" w:cs="Times New Roman"/>
          <w:bCs/>
          <w:sz w:val="28"/>
          <w:szCs w:val="28"/>
          <w:lang w:val="uk-UA"/>
        </w:rPr>
        <w:t>чик на функцію хешування для шаблонного параметра Т.</w:t>
      </w:r>
    </w:p>
    <w:p w14:paraId="7CB81CBB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333E6D" w14:textId="31A9FD43" w:rsidR="00AE6EE0" w:rsidRPr="00695FDE" w:rsidRDefault="00603713" w:rsidP="00695F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secondary_hash_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get(long long const &amp;key) const</w:t>
      </w:r>
    </w:p>
    <w:p w14:paraId="4EEEA540" w14:textId="1632657C" w:rsidR="00AE6EE0" w:rsidRPr="00603713" w:rsidRDefault="0060371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значення елемента з ключем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74598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158DD">
        <w:rPr>
          <w:rFonts w:ascii="Times New Roman" w:hAnsi="Times New Roman" w:cs="Times New Roman"/>
          <w:sz w:val="28"/>
          <w:szCs w:val="28"/>
          <w:lang w:val="uk-UA"/>
        </w:rPr>
        <w:t xml:space="preserve"> вторинної</w:t>
      </w:r>
      <w:r w:rsidR="00B74598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5B596E" w14:textId="54245396" w:rsidR="007F1C7A" w:rsidRPr="00695FDE" w:rsidRDefault="00AE6EE0" w:rsidP="00261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 w:rsidR="0060371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О(</w:t>
      </w:r>
      <w:r w:rsidR="0060371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037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29AFD" w14:textId="77777777" w:rsidR="009676F5" w:rsidRPr="00695FDE" w:rsidRDefault="009676F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63554E" w14:textId="6701E2C7" w:rsidR="00B7418A" w:rsidRPr="009F4A12" w:rsidRDefault="00B7418A" w:rsidP="00B7418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perfect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_hash_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perfect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_hash_table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(std::vector&lt;T&gt; const &amp;data, long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(*_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hash_func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)(T const &amp;))</w:t>
      </w:r>
    </w:p>
    <w:p w14:paraId="5BCC6E61" w14:textId="2800BE8B" w:rsidR="00B7418A" w:rsidRPr="00B7418A" w:rsidRDefault="00B7418A" w:rsidP="00B741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418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Конструктор, що формує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первинну</w:t>
      </w:r>
      <w:r w:rsidRPr="00B741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хеш-таблицю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розподіляє ключі по вторинним хеш-таблицям</w:t>
      </w:r>
      <w:r w:rsidRPr="00B741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Приймає масив значень,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потрібно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захешувати</w:t>
      </w:r>
      <w:proofErr w:type="spellEnd"/>
      <w:r w:rsidRPr="00B7418A">
        <w:rPr>
          <w:rFonts w:ascii="Times New Roman" w:hAnsi="Times New Roman" w:cs="Times New Roman"/>
          <w:bCs/>
          <w:sz w:val="28"/>
          <w:szCs w:val="28"/>
          <w:lang w:val="uk-UA"/>
        </w:rPr>
        <w:t>, та покажчик на функцію хешування для шаблонного параметра Т.</w:t>
      </w:r>
    </w:p>
    <w:p w14:paraId="10CF7B89" w14:textId="77777777" w:rsidR="009676F5" w:rsidRPr="00695FDE" w:rsidRDefault="009676F5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1B9D9B" w14:textId="1784A1D0" w:rsidR="009E7FA2" w:rsidRPr="009E7FA2" w:rsidRDefault="009E7FA2" w:rsidP="009E7FA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perfect_hash_table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proofErr w:type="spellStart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>get</w:t>
      </w:r>
      <w:proofErr w:type="spellEnd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>long</w:t>
      </w:r>
      <w:proofErr w:type="spellEnd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>long</w:t>
      </w:r>
      <w:proofErr w:type="spellEnd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&amp;</w:t>
      </w:r>
      <w:proofErr w:type="spellStart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>key</w:t>
      </w:r>
      <w:proofErr w:type="spellEnd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proofErr w:type="spellStart"/>
      <w:r w:rsidRPr="009E7FA2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</w:p>
    <w:p w14:paraId="7915B9BB" w14:textId="07822A35" w:rsidR="008D0E23" w:rsidRPr="008D0E23" w:rsidRDefault="008D0E23" w:rsidP="008D0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E23">
        <w:rPr>
          <w:rFonts w:ascii="Times New Roman" w:hAnsi="Times New Roman" w:cs="Times New Roman"/>
          <w:sz w:val="28"/>
          <w:szCs w:val="28"/>
          <w:lang w:val="uk-UA"/>
        </w:rPr>
        <w:t xml:space="preserve">Повертає значення елемента з ключем </w:t>
      </w:r>
      <w:r w:rsidRPr="008D0E23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  <w:lang w:val="uk-UA"/>
        </w:rPr>
        <w:t>, звертаючись спочатку до відповідної комірки первинної хеш-таблиці, а згодом здійснює пошук по вторинній</w:t>
      </w:r>
      <w:r w:rsidRPr="008D0E23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 w:rsidRPr="008D0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CCE31D" w14:textId="2A611740" w:rsidR="009676F5" w:rsidRPr="00695FDE" w:rsidRDefault="008D0E23" w:rsidP="00260F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E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w:r w:rsidRPr="008D0E23">
        <w:rPr>
          <w:rFonts w:ascii="Times New Roman" w:hAnsi="Times New Roman" w:cs="Times New Roman"/>
          <w:sz w:val="28"/>
          <w:szCs w:val="28"/>
          <w:lang w:val="uk-UA"/>
        </w:rPr>
        <w:t>О(1).</w:t>
      </w:r>
    </w:p>
    <w:p w14:paraId="6E319883" w14:textId="77777777" w:rsidR="00BB4103" w:rsidRPr="00695FDE" w:rsidRDefault="00BB4103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695FDE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14:paraId="3C98E890" w14:textId="6511C80B" w:rsidR="00AE6EE0" w:rsidRDefault="004B1164" w:rsidP="00695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Склав список з</w:t>
      </w:r>
      <w:r w:rsidR="008D45FF">
        <w:rPr>
          <w:rFonts w:ascii="Times New Roman" w:hAnsi="Times New Roman" w:cs="Times New Roman"/>
          <w:sz w:val="28"/>
          <w:szCs w:val="28"/>
          <w:lang w:val="uk-UA"/>
        </w:rPr>
        <w:t xml:space="preserve"> декількох</w:t>
      </w:r>
      <w:r w:rsidR="00931A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1278">
        <w:rPr>
          <w:rFonts w:ascii="Times New Roman" w:hAnsi="Times New Roman" w:cs="Times New Roman"/>
          <w:sz w:val="28"/>
          <w:szCs w:val="28"/>
          <w:lang w:val="uk-UA"/>
        </w:rPr>
        <w:t>станцій</w:t>
      </w:r>
      <w:r>
        <w:rPr>
          <w:rFonts w:ascii="Times New Roman" w:hAnsi="Times New Roman" w:cs="Times New Roman"/>
          <w:sz w:val="28"/>
          <w:szCs w:val="28"/>
          <w:lang w:val="uk-UA"/>
        </w:rPr>
        <w:t>, здійснив їх пошук. Перевірив співпадіння вхідного та вихідного списків.</w:t>
      </w:r>
    </w:p>
    <w:p w14:paraId="1BB6A042" w14:textId="71B7F5FA" w:rsidR="004B1164" w:rsidRDefault="00EB1278" w:rsidP="00695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4593A" wp14:editId="256A1004">
            <wp:extent cx="2392887" cy="2278577"/>
            <wp:effectExtent l="0" t="0" r="762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-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2A97" w14:textId="77777777" w:rsidR="00EB1278" w:rsidRPr="00EB1278" w:rsidRDefault="00EB1278" w:rsidP="00695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1EC0A4" w14:textId="77777777" w:rsidR="00023536" w:rsidRPr="00695FDE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433057C0" w14:textId="6FACD83B" w:rsidR="005436AF" w:rsidRPr="005436AF" w:rsidRDefault="005436AF" w:rsidP="005436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Лейзерсон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Алгоритми: побудова і аналіз, 2-е видання. – 2005</w:t>
      </w:r>
      <w:bookmarkStart w:id="0" w:name="_GoBack"/>
      <w:bookmarkEnd w:id="0"/>
    </w:p>
    <w:sectPr w:rsidR="005436AF" w:rsidRPr="0054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B397F"/>
    <w:multiLevelType w:val="hybridMultilevel"/>
    <w:tmpl w:val="E64C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268EF"/>
    <w:rsid w:val="00062623"/>
    <w:rsid w:val="0009239C"/>
    <w:rsid w:val="00092893"/>
    <w:rsid w:val="000928E4"/>
    <w:rsid w:val="000C6593"/>
    <w:rsid w:val="000E78AD"/>
    <w:rsid w:val="001806B2"/>
    <w:rsid w:val="001953D0"/>
    <w:rsid w:val="001A61D4"/>
    <w:rsid w:val="001E6105"/>
    <w:rsid w:val="001F212F"/>
    <w:rsid w:val="00254B44"/>
    <w:rsid w:val="00260F9B"/>
    <w:rsid w:val="002612E7"/>
    <w:rsid w:val="002B6355"/>
    <w:rsid w:val="003923B6"/>
    <w:rsid w:val="003B55F8"/>
    <w:rsid w:val="003B670D"/>
    <w:rsid w:val="00481831"/>
    <w:rsid w:val="004B1164"/>
    <w:rsid w:val="004F35FA"/>
    <w:rsid w:val="00511D0F"/>
    <w:rsid w:val="005436AF"/>
    <w:rsid w:val="00570DBD"/>
    <w:rsid w:val="005777B6"/>
    <w:rsid w:val="005A0B9C"/>
    <w:rsid w:val="005B05B9"/>
    <w:rsid w:val="00603713"/>
    <w:rsid w:val="0066541F"/>
    <w:rsid w:val="00692585"/>
    <w:rsid w:val="00695FDE"/>
    <w:rsid w:val="007154C5"/>
    <w:rsid w:val="007158DD"/>
    <w:rsid w:val="00720093"/>
    <w:rsid w:val="00784D19"/>
    <w:rsid w:val="007A00B6"/>
    <w:rsid w:val="007F1C7A"/>
    <w:rsid w:val="00840DF1"/>
    <w:rsid w:val="00851E4A"/>
    <w:rsid w:val="00863383"/>
    <w:rsid w:val="008731EE"/>
    <w:rsid w:val="00893B57"/>
    <w:rsid w:val="008C5F64"/>
    <w:rsid w:val="008D0E23"/>
    <w:rsid w:val="008D45FF"/>
    <w:rsid w:val="008F76F5"/>
    <w:rsid w:val="00931A8C"/>
    <w:rsid w:val="009471FF"/>
    <w:rsid w:val="009676F5"/>
    <w:rsid w:val="009E7FA2"/>
    <w:rsid w:val="009F4A12"/>
    <w:rsid w:val="00A4206F"/>
    <w:rsid w:val="00AA38C4"/>
    <w:rsid w:val="00AE6EE0"/>
    <w:rsid w:val="00B06C9B"/>
    <w:rsid w:val="00B50FEC"/>
    <w:rsid w:val="00B7418A"/>
    <w:rsid w:val="00B74598"/>
    <w:rsid w:val="00BB4103"/>
    <w:rsid w:val="00BF2AEB"/>
    <w:rsid w:val="00C20AAE"/>
    <w:rsid w:val="00C2400F"/>
    <w:rsid w:val="00C94DFA"/>
    <w:rsid w:val="00D465E7"/>
    <w:rsid w:val="00DB0C5B"/>
    <w:rsid w:val="00DF0CBF"/>
    <w:rsid w:val="00DF64DF"/>
    <w:rsid w:val="00E428FF"/>
    <w:rsid w:val="00E83343"/>
    <w:rsid w:val="00EB1278"/>
    <w:rsid w:val="00F60B2F"/>
    <w:rsid w:val="00F65BA1"/>
    <w:rsid w:val="00F8739A"/>
    <w:rsid w:val="00F919D1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43</cp:revision>
  <dcterms:created xsi:type="dcterms:W3CDTF">2019-10-19T15:16:00Z</dcterms:created>
  <dcterms:modified xsi:type="dcterms:W3CDTF">2020-03-04T22:12:00Z</dcterms:modified>
</cp:coreProperties>
</file>