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7771" w14:textId="417ECB38" w:rsidR="00B95E38" w:rsidRDefault="00B95E38">
      <w:r>
        <w:t xml:space="preserve">After analysing the results obtained, the following conclusions can be drawn: </w:t>
      </w:r>
    </w:p>
    <w:p w14:paraId="4E7DB284" w14:textId="60DBDB5C" w:rsidR="003162EC" w:rsidRDefault="00B95E38" w:rsidP="00C91189">
      <w:pPr>
        <w:pStyle w:val="ListParagraph"/>
        <w:numPr>
          <w:ilvl w:val="0"/>
          <w:numId w:val="1"/>
        </w:numPr>
      </w:pPr>
      <w:r>
        <w:t>There is no correlation between the budget per student and the grades achieved by them, as could be seen in the figure below.</w:t>
      </w:r>
    </w:p>
    <w:p w14:paraId="6D7B3182" w14:textId="1B8BE8A7" w:rsidR="00C91189" w:rsidRDefault="00C91189" w:rsidP="00C91189">
      <w:pPr>
        <w:jc w:val="center"/>
      </w:pPr>
      <w:r w:rsidRPr="00C91189">
        <w:drawing>
          <wp:inline distT="0" distB="0" distL="0" distR="0" wp14:anchorId="61691D31" wp14:editId="2A4E459F">
            <wp:extent cx="5731510" cy="1379220"/>
            <wp:effectExtent l="0" t="0" r="254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5731510" cy="1379220"/>
                    </a:xfrm>
                    <a:prstGeom prst="rect">
                      <a:avLst/>
                    </a:prstGeom>
                  </pic:spPr>
                </pic:pic>
              </a:graphicData>
            </a:graphic>
          </wp:inline>
        </w:drawing>
      </w:r>
    </w:p>
    <w:p w14:paraId="2E9ABA32" w14:textId="17D19EAF" w:rsidR="00B95E38" w:rsidRDefault="00B95E38" w:rsidP="00C91189">
      <w:pPr>
        <w:pStyle w:val="ListParagraph"/>
        <w:numPr>
          <w:ilvl w:val="0"/>
          <w:numId w:val="1"/>
        </w:numPr>
      </w:pPr>
      <w:r>
        <w:t>Medium-sized schools get better results than smaller or bigger schools. The worst results are those of large schools, and the results achieved by small schools are very similar to the ones achieved by medium +-sized schools.</w:t>
      </w:r>
    </w:p>
    <w:p w14:paraId="5FC162B5" w14:textId="0E9BA3AA" w:rsidR="00C91189" w:rsidRDefault="00C91189" w:rsidP="00C91189">
      <w:pPr>
        <w:jc w:val="center"/>
      </w:pPr>
      <w:r w:rsidRPr="00C91189">
        <w:drawing>
          <wp:inline distT="0" distB="0" distL="0" distR="0" wp14:anchorId="03E25F84" wp14:editId="06674770">
            <wp:extent cx="5731510" cy="139954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5731510" cy="1399540"/>
                    </a:xfrm>
                    <a:prstGeom prst="rect">
                      <a:avLst/>
                    </a:prstGeom>
                  </pic:spPr>
                </pic:pic>
              </a:graphicData>
            </a:graphic>
          </wp:inline>
        </w:drawing>
      </w:r>
    </w:p>
    <w:p w14:paraId="34F68C7C" w14:textId="432C5972" w:rsidR="00B95E38" w:rsidRDefault="00B95E38" w:rsidP="00C91189">
      <w:pPr>
        <w:pStyle w:val="ListParagraph"/>
        <w:numPr>
          <w:ilvl w:val="0"/>
          <w:numId w:val="1"/>
        </w:numPr>
      </w:pPr>
      <w:r>
        <w:t>Charter schools get better results, especially in maths , than district schools.</w:t>
      </w:r>
    </w:p>
    <w:p w14:paraId="17704860" w14:textId="6CAFC994" w:rsidR="00C91189" w:rsidRDefault="00C91189" w:rsidP="00C91189">
      <w:pPr>
        <w:jc w:val="center"/>
      </w:pPr>
      <w:r w:rsidRPr="00C91189">
        <w:drawing>
          <wp:inline distT="0" distB="0" distL="0" distR="0" wp14:anchorId="2ED518E5" wp14:editId="651A5DC5">
            <wp:extent cx="5540220" cy="1005927"/>
            <wp:effectExtent l="0" t="0" r="381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540220" cy="1005927"/>
                    </a:xfrm>
                    <a:prstGeom prst="rect">
                      <a:avLst/>
                    </a:prstGeom>
                  </pic:spPr>
                </pic:pic>
              </a:graphicData>
            </a:graphic>
          </wp:inline>
        </w:drawing>
      </w:r>
    </w:p>
    <w:sectPr w:rsidR="00C91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06A91"/>
    <w:multiLevelType w:val="hybridMultilevel"/>
    <w:tmpl w:val="EA125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614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38"/>
    <w:rsid w:val="00011838"/>
    <w:rsid w:val="003162EC"/>
    <w:rsid w:val="008B6E3A"/>
    <w:rsid w:val="00987302"/>
    <w:rsid w:val="00B95E38"/>
    <w:rsid w:val="00C91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9014"/>
  <w15:chartTrackingRefBased/>
  <w15:docId w15:val="{A1C5504A-21CE-4737-B312-62360FE3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Colomer</dc:creator>
  <cp:keywords/>
  <dc:description/>
  <cp:lastModifiedBy>Patricia Colomer</cp:lastModifiedBy>
  <cp:revision>1</cp:revision>
  <dcterms:created xsi:type="dcterms:W3CDTF">2022-09-26T10:46:00Z</dcterms:created>
  <dcterms:modified xsi:type="dcterms:W3CDTF">2022-09-26T10:53:00Z</dcterms:modified>
</cp:coreProperties>
</file>