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6"/>
          <w:szCs w:val="26"/>
        </w:rPr>
      </w:pPr>
      <w:r>
        <w:rPr>
          <w:sz w:val="26"/>
          <w:szCs w:val="26"/>
        </w:rPr>
        <w:t>You are a Python programmer who understands the double-entry accounting system. The objective is to create Python code to generate an accounting excel spreadsheet with simulated financial data, which will be used later to populate an accounting database, for use in SEC Form 10-K and 10-Q reports.</w:t>
      </w:r>
    </w:p>
    <w:p>
      <w:pPr>
        <w:pStyle w:val="Normal"/>
        <w:bidi w:val="0"/>
        <w:jc w:val="start"/>
        <w:rPr>
          <w:sz w:val="26"/>
          <w:szCs w:val="26"/>
        </w:rPr>
      </w:pPr>
      <w:r>
        <w:rPr>
          <w:sz w:val="26"/>
          <w:szCs w:val="26"/>
        </w:rPr>
      </w:r>
    </w:p>
    <w:p>
      <w:pPr>
        <w:pStyle w:val="Normal"/>
        <w:bidi w:val="0"/>
        <w:jc w:val="start"/>
        <w:rPr>
          <w:b/>
          <w:bCs/>
          <w:sz w:val="26"/>
          <w:szCs w:val="26"/>
        </w:rPr>
      </w:pPr>
      <w:r>
        <w:rPr>
          <w:b/>
          <w:bCs/>
          <w:sz w:val="26"/>
          <w:szCs w:val="26"/>
        </w:rPr>
        <w:t>Here are some rules about the  spreadsheet:</w:t>
      </w:r>
    </w:p>
    <w:p>
      <w:pPr>
        <w:pStyle w:val="Normal"/>
        <w:bidi w:val="0"/>
        <w:jc w:val="start"/>
        <w:rPr>
          <w:b w:val="false"/>
          <w:bCs w:val="false"/>
          <w:sz w:val="26"/>
          <w:szCs w:val="26"/>
        </w:rPr>
      </w:pPr>
      <w:r>
        <w:rPr>
          <w:b w:val="false"/>
          <w:bCs w:val="false"/>
          <w:sz w:val="26"/>
          <w:szCs w:val="26"/>
        </w:rPr>
        <w:t>Use Python xlsxwriter.</w:t>
      </w:r>
    </w:p>
    <w:p>
      <w:pPr>
        <w:pStyle w:val="Normal"/>
        <w:bidi w:val="0"/>
        <w:jc w:val="start"/>
        <w:rPr>
          <w:sz w:val="26"/>
          <w:szCs w:val="26"/>
        </w:rPr>
      </w:pPr>
      <w:r>
        <w:rPr>
          <w:sz w:val="26"/>
          <w:szCs w:val="26"/>
        </w:rPr>
        <w:t>Record amounts as whole dollar values without quotes.</w:t>
      </w:r>
    </w:p>
    <w:p>
      <w:pPr>
        <w:pStyle w:val="Normal"/>
        <w:bidi w:val="0"/>
        <w:jc w:val="start"/>
        <w:rPr>
          <w:sz w:val="26"/>
          <w:szCs w:val="26"/>
        </w:rPr>
      </w:pPr>
      <w:r>
        <w:rPr>
          <w:sz w:val="26"/>
          <w:szCs w:val="26"/>
        </w:rPr>
        <w:t>Record dollar values without any comma.</w:t>
      </w:r>
    </w:p>
    <w:p>
      <w:pPr>
        <w:pStyle w:val="Normal"/>
        <w:bidi w:val="0"/>
        <w:jc w:val="start"/>
        <w:rPr>
          <w:sz w:val="26"/>
          <w:szCs w:val="26"/>
        </w:rPr>
      </w:pPr>
      <w:r>
        <w:rPr>
          <w:sz w:val="26"/>
          <w:szCs w:val="26"/>
        </w:rPr>
        <w:t xml:space="preserve">Record dates as </w:t>
      </w:r>
      <w:r>
        <w:rPr/>
        <w:t xml:space="preserve">YYYY-MM-DD, </w:t>
      </w:r>
      <w:r>
        <w:rPr>
          <w:sz w:val="26"/>
          <w:szCs w:val="26"/>
        </w:rPr>
        <w:t xml:space="preserve"> without time.</w:t>
      </w:r>
    </w:p>
    <w:p>
      <w:pPr>
        <w:pStyle w:val="Normal"/>
        <w:bidi w:val="0"/>
        <w:jc w:val="start"/>
        <w:rPr>
          <w:sz w:val="26"/>
          <w:szCs w:val="26"/>
        </w:rPr>
      </w:pPr>
      <w:r>
        <w:rPr>
          <w:sz w:val="26"/>
          <w:szCs w:val="26"/>
        </w:rPr>
        <w:t>Fiscal years start on Jan 01.</w:t>
      </w:r>
    </w:p>
    <w:p>
      <w:pPr>
        <w:pStyle w:val="Normal"/>
        <w:bidi w:val="0"/>
        <w:jc w:val="start"/>
        <w:rPr>
          <w:sz w:val="26"/>
          <w:szCs w:val="26"/>
        </w:rPr>
      </w:pPr>
      <w:r>
        <w:rPr>
          <w:sz w:val="26"/>
          <w:szCs w:val="26"/>
        </w:rPr>
        <w:t>Perform all calculations in python code.</w:t>
      </w:r>
    </w:p>
    <w:p>
      <w:pPr>
        <w:pStyle w:val="Normal"/>
        <w:bidi w:val="0"/>
        <w:jc w:val="start"/>
        <w:rPr>
          <w:sz w:val="26"/>
          <w:szCs w:val="26"/>
        </w:rPr>
      </w:pPr>
      <w:r>
        <w:rPr>
          <w:sz w:val="26"/>
          <w:szCs w:val="26"/>
        </w:rPr>
        <w:t>Do not include any formulas in the spreadsheet.</w:t>
      </w:r>
    </w:p>
    <w:p>
      <w:pPr>
        <w:pStyle w:val="Normal"/>
        <w:bidi w:val="0"/>
        <w:jc w:val="start"/>
        <w:rPr>
          <w:sz w:val="26"/>
          <w:szCs w:val="26"/>
        </w:rPr>
      </w:pPr>
      <w:r>
        <w:rPr>
          <w:sz w:val="26"/>
          <w:szCs w:val="26"/>
        </w:rPr>
        <w:t>Do not omit any calculations.</w:t>
      </w:r>
    </w:p>
    <w:p>
      <w:pPr>
        <w:pStyle w:val="Normal"/>
        <w:bidi w:val="0"/>
        <w:jc w:val="start"/>
        <w:rPr>
          <w:sz w:val="26"/>
          <w:szCs w:val="26"/>
        </w:rPr>
      </w:pPr>
      <w:r>
        <w:rPr>
          <w:sz w:val="26"/>
          <w:szCs w:val="26"/>
        </w:rPr>
      </w:r>
    </w:p>
    <w:p>
      <w:pPr>
        <w:pStyle w:val="Normal"/>
        <w:bidi w:val="0"/>
        <w:jc w:val="start"/>
        <w:rPr>
          <w:sz w:val="26"/>
          <w:szCs w:val="26"/>
        </w:rPr>
      </w:pPr>
      <w:r>
        <w:rPr>
          <w:sz w:val="26"/>
          <w:szCs w:val="26"/>
        </w:rPr>
      </w:r>
    </w:p>
    <w:p>
      <w:pPr>
        <w:pStyle w:val="Normal"/>
        <w:bidi w:val="0"/>
        <w:jc w:val="start"/>
        <w:rPr>
          <w:b/>
          <w:bCs/>
          <w:sz w:val="26"/>
          <w:szCs w:val="26"/>
        </w:rPr>
      </w:pPr>
      <w:r>
        <w:rPr>
          <w:b/>
          <w:bCs/>
          <w:sz w:val="26"/>
          <w:szCs w:val="26"/>
        </w:rPr>
        <w:t>Phase 1: Initialization</w:t>
      </w:r>
    </w:p>
    <w:p>
      <w:pPr>
        <w:pStyle w:val="Normal"/>
        <w:bidi w:val="0"/>
        <w:jc w:val="start"/>
        <w:rPr>
          <w:sz w:val="26"/>
          <w:szCs w:val="26"/>
        </w:rPr>
      </w:pPr>
      <w:r>
        <w:rPr/>
        <w:t>Read  the attached file, gem-db-init.sql to understand the accounting database structure.</w:t>
      </w:r>
      <w:r>
        <w:rPr>
          <w:sz w:val="26"/>
          <w:szCs w:val="26"/>
        </w:rPr>
        <w:t xml:space="preserve"> </w:t>
      </w:r>
      <w:r>
        <w:rPr/>
        <w:t>Each worksheet's column names and order must exactly match the corresponding CREATE TABLE statement in gem-db-init.sql.</w:t>
      </w:r>
    </w:p>
    <w:p>
      <w:pPr>
        <w:pStyle w:val="Normal"/>
        <w:bidi w:val="0"/>
        <w:jc w:val="start"/>
        <w:rPr>
          <w:sz w:val="26"/>
          <w:szCs w:val="26"/>
        </w:rPr>
      </w:pPr>
      <w:r>
        <w:rPr>
          <w:sz w:val="26"/>
          <w:szCs w:val="26"/>
        </w:rPr>
        <w:t>For 4 years: 2022, 2023, 2024,2025, transactions must be created for the accounting database tables: journal_entries, journal_lines, accounts_payable, accounts_receivable, and depreciation,</w:t>
      </w:r>
    </w:p>
    <w:p>
      <w:pPr>
        <w:pStyle w:val="Normal"/>
        <w:bidi w:val="0"/>
        <w:jc w:val="start"/>
        <w:rPr>
          <w:sz w:val="26"/>
          <w:szCs w:val="26"/>
        </w:rPr>
      </w:pPr>
      <w:r>
        <w:rPr/>
        <w:t xml:space="preserve">based on Generally Accepted Accounting Principles (GAAP). Use the double-entry accounting system for all transactions. In the </w:t>
      </w:r>
      <w:r>
        <w:rPr>
          <w:sz w:val="26"/>
          <w:szCs w:val="26"/>
        </w:rPr>
        <w:t>journal_lines table, e</w:t>
      </w:r>
      <w:r>
        <w:rPr/>
        <w:t xml:space="preserve">nsure that the debit line and credit line for the same </w:t>
      </w:r>
      <w:r>
        <w:rPr>
          <w:sz w:val="26"/>
          <w:szCs w:val="26"/>
        </w:rPr>
        <w:t xml:space="preserve">transaction share the exact same </w:t>
      </w:r>
      <w:r>
        <w:rPr>
          <w:rStyle w:val="SourceText"/>
          <w:sz w:val="26"/>
          <w:szCs w:val="26"/>
        </w:rPr>
        <w:t>journal_entry_id</w:t>
      </w:r>
      <w:r>
        <w:rPr>
          <w:sz w:val="26"/>
          <w:szCs w:val="26"/>
        </w:rPr>
        <w:t>. When journal entries are recorded, s</w:t>
      </w:r>
      <w:r>
        <w:rPr>
          <w:b w:val="false"/>
          <w:i w:val="false"/>
          <w:caps w:val="false"/>
          <w:smallCaps w:val="false"/>
          <w:color w:val="185FA5"/>
          <w:spacing w:val="0"/>
          <w:sz w:val="26"/>
          <w:szCs w:val="26"/>
        </w:rPr>
        <w:t>et </w:t>
      </w:r>
      <w:r>
        <w:rPr>
          <w:rStyle w:val="SourceText"/>
          <w:b w:val="false"/>
          <w:i w:val="false"/>
          <w:caps w:val="false"/>
          <w:smallCaps w:val="false"/>
          <w:color w:val="185FA5"/>
          <w:spacing w:val="0"/>
          <w:sz w:val="26"/>
          <w:szCs w:val="26"/>
        </w:rPr>
        <w:t>status = 'POSTED'</w:t>
      </w:r>
      <w:r>
        <w:rPr>
          <w:b w:val="false"/>
          <w:i w:val="false"/>
          <w:caps w:val="false"/>
          <w:smallCaps w:val="false"/>
          <w:color w:val="185FA5"/>
          <w:spacing w:val="0"/>
          <w:sz w:val="26"/>
          <w:szCs w:val="26"/>
        </w:rPr>
        <w:t>.</w:t>
      </w:r>
      <w:r>
        <w:rPr>
          <w:sz w:val="26"/>
          <w:szCs w:val="26"/>
        </w:rPr>
        <w:t xml:space="preserve"> </w:t>
      </w:r>
      <w:r>
        <w:rPr/>
        <w:t xml:space="preserve">Maintain a single global auto-incrementing integer counter for journal_entry_id, starting at 1, shared across all worksheets and all referencing columns. </w:t>
      </w:r>
      <w:r>
        <w:rPr>
          <w:sz w:val="26"/>
          <w:szCs w:val="26"/>
        </w:rPr>
        <w:t>Do not record entries for dates after 2025-12-31.</w:t>
      </w:r>
    </w:p>
    <w:p>
      <w:pPr>
        <w:pStyle w:val="Normal"/>
        <w:bidi w:val="0"/>
        <w:jc w:val="start"/>
        <w:rPr>
          <w:rFonts w:ascii="Times New Roman" w:hAnsi="Times New Roman"/>
          <w:sz w:val="26"/>
          <w:szCs w:val="26"/>
        </w:rPr>
      </w:pPr>
      <w:r>
        <w:rPr>
          <w:sz w:val="26"/>
          <w:szCs w:val="26"/>
        </w:rPr>
      </w:r>
    </w:p>
    <w:p>
      <w:pPr>
        <w:pStyle w:val="Normal"/>
        <w:bidi w:val="0"/>
        <w:jc w:val="start"/>
        <w:rPr>
          <w:b/>
          <w:bCs/>
          <w:sz w:val="26"/>
          <w:szCs w:val="26"/>
        </w:rPr>
      </w:pPr>
      <w:r>
        <w:rPr>
          <w:b/>
          <w:bCs/>
          <w:sz w:val="26"/>
          <w:szCs w:val="26"/>
        </w:rPr>
        <w:t>The transactions must follow the rules given below.</w:t>
      </w:r>
    </w:p>
    <w:p>
      <w:pPr>
        <w:pStyle w:val="Normal"/>
        <w:bidi w:val="0"/>
        <w:jc w:val="start"/>
        <w:rPr>
          <w:sz w:val="26"/>
          <w:szCs w:val="26"/>
        </w:rPr>
      </w:pPr>
      <w:r>
        <w:rPr/>
        <w:t>Read the file, coa.csv, to see the prepopulated values for  chart of accounts table.</w:t>
      </w:r>
    </w:p>
    <w:p>
      <w:pPr>
        <w:pStyle w:val="Normal"/>
        <w:bidi w:val="0"/>
        <w:jc w:val="start"/>
        <w:rPr>
          <w:sz w:val="26"/>
          <w:szCs w:val="26"/>
        </w:rPr>
      </w:pPr>
      <w:r>
        <w:rPr>
          <w:sz w:val="26"/>
          <w:szCs w:val="26"/>
        </w:rPr>
        <w:t xml:space="preserve">For start date 2022-01-01, initialize debits and credits transactions for the </w:t>
      </w:r>
    </w:p>
    <w:p>
      <w:pPr>
        <w:pStyle w:val="Normal"/>
        <w:bidi w:val="0"/>
        <w:jc w:val="start"/>
        <w:rPr>
          <w:sz w:val="26"/>
          <w:szCs w:val="26"/>
        </w:rPr>
      </w:pPr>
      <w:r>
        <w:rPr>
          <w:sz w:val="26"/>
          <w:szCs w:val="26"/>
        </w:rPr>
        <w:t>following accounts with these values:</w:t>
      </w:r>
    </w:p>
    <w:p>
      <w:pPr>
        <w:pStyle w:val="Normal"/>
        <w:bidi w:val="0"/>
        <w:jc w:val="start"/>
        <w:rPr>
          <w:sz w:val="26"/>
          <w:szCs w:val="26"/>
        </w:rPr>
      </w:pPr>
      <w:r>
        <w:rPr>
          <w:sz w:val="26"/>
          <w:szCs w:val="26"/>
        </w:rPr>
        <w:t>Credit "Common Stock" : $25,000,000, and debit "Cash and Equivalents".</w:t>
      </w:r>
    </w:p>
    <w:p>
      <w:pPr>
        <w:pStyle w:val="Normal"/>
        <w:bidi w:val="0"/>
        <w:jc w:val="start"/>
        <w:rPr>
          <w:sz w:val="26"/>
          <w:szCs w:val="26"/>
        </w:rPr>
      </w:pPr>
      <w:r>
        <w:rPr/>
        <w:t xml:space="preserve">Debit "Inventory": </w:t>
      </w:r>
      <w:r>
        <w:rPr>
          <w:sz w:val="26"/>
          <w:szCs w:val="26"/>
        </w:rPr>
        <w:t>$2,000,000, and credit "Cash and Equivalents".</w:t>
      </w:r>
    </w:p>
    <w:p>
      <w:pPr>
        <w:pStyle w:val="Normal"/>
        <w:bidi w:val="0"/>
        <w:jc w:val="start"/>
        <w:rPr>
          <w:sz w:val="26"/>
          <w:szCs w:val="26"/>
        </w:rPr>
      </w:pPr>
      <w:r>
        <w:rPr>
          <w:sz w:val="26"/>
          <w:szCs w:val="26"/>
        </w:rPr>
      </w:r>
    </w:p>
    <w:p>
      <w:pPr>
        <w:pStyle w:val="Normal"/>
        <w:bidi w:val="0"/>
        <w:jc w:val="start"/>
        <w:rPr>
          <w:b/>
          <w:bCs/>
          <w:sz w:val="26"/>
          <w:szCs w:val="26"/>
        </w:rPr>
      </w:pPr>
      <w:r>
        <w:rPr>
          <w:b/>
          <w:bCs/>
          <w:sz w:val="26"/>
          <w:szCs w:val="26"/>
        </w:rPr>
        <w:t>Phase 2: Capital Expenditures</w:t>
      </w:r>
    </w:p>
    <w:p>
      <w:pPr>
        <w:pStyle w:val="Normal"/>
        <w:bidi w:val="0"/>
        <w:jc w:val="start"/>
        <w:rPr>
          <w:sz w:val="26"/>
          <w:szCs w:val="26"/>
        </w:rPr>
      </w:pPr>
      <w:r>
        <w:rPr/>
        <w:t>Read the file,  pre-pop-assets.csv, to see the prepopulated values for assets table.</w:t>
      </w:r>
    </w:p>
    <w:p>
      <w:pPr>
        <w:pStyle w:val="Normal"/>
        <w:bidi w:val="0"/>
        <w:jc w:val="start"/>
        <w:rPr>
          <w:sz w:val="26"/>
          <w:szCs w:val="26"/>
        </w:rPr>
      </w:pPr>
      <w:r>
        <w:rPr>
          <w:b w:val="false"/>
          <w:i w:val="false"/>
          <w:caps w:val="false"/>
          <w:smallCaps w:val="false"/>
          <w:color w:val="185FA5"/>
          <w:spacing w:val="0"/>
          <w:sz w:val="26"/>
          <w:szCs w:val="26"/>
        </w:rPr>
        <w:t>Use each asset's </w:t>
      </w:r>
      <w:r>
        <w:rPr>
          <w:rStyle w:val="SourceText"/>
          <w:b w:val="false"/>
          <w:i w:val="false"/>
          <w:caps w:val="false"/>
          <w:smallCaps w:val="false"/>
          <w:color w:val="185FA5"/>
          <w:spacing w:val="0"/>
          <w:sz w:val="26"/>
          <w:szCs w:val="26"/>
        </w:rPr>
        <w:t>purchase_date</w:t>
      </w:r>
      <w:r>
        <w:rPr>
          <w:caps w:val="false"/>
          <w:smallCaps w:val="false"/>
          <w:color w:val="185FA5"/>
          <w:spacing w:val="0"/>
          <w:sz w:val="26"/>
          <w:szCs w:val="26"/>
        </w:rPr>
        <w:t> </w:t>
      </w:r>
      <w:r>
        <w:rPr>
          <w:b w:val="false"/>
          <w:i w:val="false"/>
          <w:caps w:val="false"/>
          <w:smallCaps w:val="false"/>
          <w:color w:val="185FA5"/>
          <w:spacing w:val="0"/>
          <w:sz w:val="26"/>
          <w:szCs w:val="26"/>
        </w:rPr>
        <w:t>column as the journal entry date for that asset's PP&amp;E debit and corresponding debt/cash credit</w:t>
      </w:r>
      <w:r>
        <w:rPr>
          <w:sz w:val="26"/>
          <w:szCs w:val="26"/>
        </w:rPr>
        <w:t xml:space="preserve"> </w:t>
      </w:r>
    </w:p>
    <w:p>
      <w:pPr>
        <w:pStyle w:val="Normal"/>
        <w:bidi w:val="0"/>
        <w:jc w:val="start"/>
        <w:rPr>
          <w:sz w:val="26"/>
          <w:szCs w:val="26"/>
        </w:rPr>
      </w:pPr>
      <w:r>
        <w:rPr>
          <w:sz w:val="26"/>
          <w:szCs w:val="26"/>
        </w:rPr>
        <w:t>For asset purchases listed in the  pre-pop-assets.csv file:</w:t>
      </w:r>
    </w:p>
    <w:p>
      <w:pPr>
        <w:pStyle w:val="Normal"/>
        <w:bidi w:val="0"/>
        <w:jc w:val="start"/>
        <w:rPr>
          <w:sz w:val="26"/>
          <w:szCs w:val="26"/>
        </w:rPr>
      </w:pPr>
      <w:r>
        <w:rPr>
          <w:sz w:val="26"/>
          <w:szCs w:val="26"/>
        </w:rPr>
        <w:t>Debit "Property, Plant &amp; Equip" values as listed.</w:t>
      </w:r>
    </w:p>
    <w:p>
      <w:pPr>
        <w:pStyle w:val="Normal"/>
        <w:bidi w:val="0"/>
        <w:jc w:val="start"/>
        <w:rPr>
          <w:sz w:val="26"/>
          <w:szCs w:val="26"/>
        </w:rPr>
      </w:pPr>
      <w:r>
        <w:rPr>
          <w:sz w:val="26"/>
          <w:szCs w:val="26"/>
        </w:rPr>
        <w:t>If the service_years is greater than 8 years, credit a "Long-term Debt" at 10% interest rate payed back monthly over 6 years.</w:t>
      </w:r>
    </w:p>
    <w:p>
      <w:pPr>
        <w:pStyle w:val="Normal"/>
        <w:bidi w:val="0"/>
        <w:jc w:val="start"/>
        <w:rPr>
          <w:sz w:val="26"/>
          <w:szCs w:val="26"/>
        </w:rPr>
      </w:pPr>
      <w:r>
        <w:rPr>
          <w:sz w:val="26"/>
          <w:szCs w:val="26"/>
        </w:rPr>
        <w:t>If the service_years is 7 or 8 years, credit a "Long-term Debt" at 8% interest rate payed back monthly over 5 years.</w:t>
      </w:r>
    </w:p>
    <w:p>
      <w:pPr>
        <w:pStyle w:val="Normal"/>
        <w:bidi w:val="0"/>
        <w:jc w:val="start"/>
        <w:rPr>
          <w:sz w:val="26"/>
          <w:szCs w:val="26"/>
        </w:rPr>
      </w:pPr>
      <w:r>
        <w:rPr>
          <w:sz w:val="26"/>
          <w:szCs w:val="26"/>
        </w:rPr>
        <w:t xml:space="preserve">If the service_years is 5 or 6 years, credit a "Short-term Debt" at 4% interest rate repayed  monthly over 12 months. </w:t>
      </w:r>
      <w:r>
        <w:rPr>
          <w:b w:val="false"/>
          <w:i w:val="false"/>
          <w:caps w:val="false"/>
          <w:smallCaps w:val="false"/>
          <w:color w:val="185FA5"/>
          <w:spacing w:val="0"/>
          <w:sz w:val="26"/>
          <w:szCs w:val="26"/>
        </w:rPr>
        <w:t>For Short-term Debt repaid over 12 months, record all payments based on their actual calendar date, even if they fall in a subsequent fiscal year.</w:t>
      </w:r>
      <w:r>
        <w:rPr>
          <w:sz w:val="26"/>
          <w:szCs w:val="26"/>
        </w:rPr>
        <w:t xml:space="preserve"> </w:t>
      </w:r>
    </w:p>
    <w:p>
      <w:pPr>
        <w:pStyle w:val="Normal"/>
        <w:bidi w:val="0"/>
        <w:jc w:val="start"/>
        <w:rPr>
          <w:rFonts w:ascii="Times New Roman" w:hAnsi="Times New Roman"/>
          <w:sz w:val="26"/>
          <w:szCs w:val="26"/>
        </w:rPr>
      </w:pPr>
      <w:r>
        <w:rPr>
          <w:b w:val="false"/>
          <w:i w:val="false"/>
          <w:caps w:val="false"/>
          <w:smallCaps w:val="false"/>
          <w:color w:val="185FA5"/>
          <w:spacing w:val="0"/>
          <w:sz w:val="26"/>
          <w:szCs w:val="26"/>
        </w:rPr>
        <w:t>Assets with service_years &lt; 5 are always paid in full in cash on the purchase date, regardless of cost.</w:t>
      </w:r>
      <w:r>
        <w:rPr>
          <w:sz w:val="26"/>
          <w:szCs w:val="26"/>
        </w:rPr>
        <w:t xml:space="preserve"> Credit a cash payment in "Cash and Equivalents".</w:t>
      </w:r>
    </w:p>
    <w:p>
      <w:pPr>
        <w:pStyle w:val="Normal"/>
        <w:bidi w:val="0"/>
        <w:jc w:val="start"/>
        <w:rPr>
          <w:sz w:val="26"/>
          <w:szCs w:val="26"/>
        </w:rPr>
      </w:pPr>
      <w:r>
        <w:rPr>
          <w:sz w:val="26"/>
          <w:szCs w:val="26"/>
        </w:rPr>
      </w:r>
    </w:p>
    <w:p>
      <w:pPr>
        <w:pStyle w:val="Normal"/>
        <w:bidi w:val="0"/>
        <w:jc w:val="start"/>
        <w:rPr>
          <w:sz w:val="26"/>
          <w:szCs w:val="26"/>
        </w:rPr>
      </w:pPr>
      <w:r>
        <w:rPr>
          <w:sz w:val="26"/>
          <w:szCs w:val="26"/>
        </w:rPr>
        <w:t>For monthly loan repayments, calculate the equal monthly amortization amount (Principal + Interest). Each month, Debit 'Interest Expense' for the interest portion, Debit the respective 'Long-term Debt' or 'Short-term Debt' account for the principal portion, and Credit 'Cash and Equivalents' for the total monthly payment.</w:t>
      </w:r>
    </w:p>
    <w:p>
      <w:pPr>
        <w:pStyle w:val="Normal"/>
        <w:bidi w:val="0"/>
        <w:jc w:val="start"/>
        <w:rPr>
          <w:sz w:val="26"/>
          <w:szCs w:val="26"/>
        </w:rPr>
      </w:pPr>
      <w:r>
        <w:rPr>
          <w:sz w:val="26"/>
          <w:szCs w:val="26"/>
        </w:rPr>
      </w:r>
    </w:p>
    <w:p>
      <w:pPr>
        <w:pStyle w:val="Normal"/>
        <w:bidi w:val="0"/>
        <w:jc w:val="start"/>
        <w:rPr>
          <w:sz w:val="26"/>
          <w:szCs w:val="26"/>
        </w:rPr>
      </w:pPr>
      <w:r>
        <w:rPr>
          <w:sz w:val="26"/>
          <w:szCs w:val="26"/>
        </w:rPr>
        <w:t xml:space="preserve">For each financed asset, insert one row into the </w:t>
      </w:r>
      <w:r>
        <w:rPr>
          <w:rStyle w:val="SourceText"/>
          <w:sz w:val="26"/>
          <w:szCs w:val="26"/>
        </w:rPr>
        <w:t>loans</w:t>
      </w:r>
      <w:r>
        <w:rPr>
          <w:sz w:val="26"/>
          <w:szCs w:val="26"/>
        </w:rPr>
        <w:t xml:space="preserve"> table with </w:t>
      </w:r>
      <w:r>
        <w:rPr>
          <w:rStyle w:val="SourceText"/>
          <w:sz w:val="26"/>
          <w:szCs w:val="26"/>
        </w:rPr>
        <w:t>loan_id = 'LOAN' + zero-padded sequential number</w:t>
      </w:r>
      <w:r>
        <w:rPr>
          <w:sz w:val="26"/>
          <w:szCs w:val="26"/>
        </w:rPr>
        <w:t xml:space="preserve">, </w:t>
      </w:r>
      <w:r>
        <w:rPr>
          <w:rStyle w:val="SourceText"/>
          <w:sz w:val="26"/>
          <w:szCs w:val="26"/>
        </w:rPr>
        <w:t>asset_id</w:t>
      </w:r>
      <w:r>
        <w:rPr>
          <w:sz w:val="26"/>
          <w:szCs w:val="26"/>
        </w:rPr>
        <w:t xml:space="preserve"> matching the asset, </w:t>
      </w:r>
      <w:r>
        <w:rPr>
          <w:rStyle w:val="SourceText"/>
          <w:sz w:val="26"/>
          <w:szCs w:val="26"/>
        </w:rPr>
        <w:t>principal</w:t>
      </w:r>
      <w:r>
        <w:rPr>
          <w:sz w:val="26"/>
          <w:szCs w:val="26"/>
        </w:rPr>
        <w:t xml:space="preserve"> equal to the asset cost, </w:t>
      </w:r>
      <w:r>
        <w:rPr>
          <w:rStyle w:val="SourceText"/>
          <w:sz w:val="26"/>
          <w:szCs w:val="26"/>
        </w:rPr>
        <w:t>rate</w:t>
      </w:r>
      <w:r>
        <w:rPr>
          <w:sz w:val="26"/>
          <w:szCs w:val="26"/>
        </w:rPr>
        <w:t xml:space="preserve"> equal to the applicable annual interest rate (as a decimal, e.g. 0.10), </w:t>
      </w:r>
      <w:r>
        <w:rPr>
          <w:rStyle w:val="SourceText"/>
          <w:sz w:val="26"/>
          <w:szCs w:val="26"/>
        </w:rPr>
        <w:t>term_months</w:t>
      </w:r>
      <w:r>
        <w:rPr>
          <w:sz w:val="26"/>
          <w:szCs w:val="26"/>
        </w:rPr>
        <w:t xml:space="preserve"> equal to the repayment term in months (72 for long-term 10%, 60 for long-term 8%, 12 for short-term 4%), </w:t>
      </w:r>
      <w:r>
        <w:rPr>
          <w:rStyle w:val="SourceText"/>
          <w:sz w:val="26"/>
          <w:szCs w:val="26"/>
        </w:rPr>
        <w:t>start_date</w:t>
      </w:r>
      <w:r>
        <w:rPr>
          <w:sz w:val="26"/>
          <w:szCs w:val="26"/>
        </w:rPr>
        <w:t xml:space="preserve"> equal to the asset's </w:t>
      </w:r>
      <w:r>
        <w:rPr>
          <w:rStyle w:val="SourceText"/>
          <w:sz w:val="26"/>
          <w:szCs w:val="26"/>
        </w:rPr>
        <w:t>purchase_date</w:t>
      </w:r>
      <w:r>
        <w:rPr>
          <w:sz w:val="26"/>
          <w:szCs w:val="26"/>
        </w:rPr>
        <w:t xml:space="preserve">, and </w:t>
      </w:r>
      <w:r>
        <w:rPr>
          <w:rStyle w:val="SourceText"/>
          <w:sz w:val="26"/>
          <w:szCs w:val="26"/>
        </w:rPr>
        <w:t>monthly_payment</w:t>
      </w:r>
      <w:r>
        <w:rPr>
          <w:sz w:val="26"/>
          <w:szCs w:val="26"/>
        </w:rPr>
        <w:t xml:space="preserve"> equal to the calculated equal monthly amortization amount. Insert the loans worksheet into the workbook with columns matching the </w:t>
      </w:r>
      <w:r>
        <w:rPr>
          <w:rStyle w:val="SourceText"/>
          <w:sz w:val="26"/>
          <w:szCs w:val="26"/>
        </w:rPr>
        <w:t>loans</w:t>
      </w:r>
      <w:r>
        <w:rPr>
          <w:sz w:val="26"/>
          <w:szCs w:val="26"/>
        </w:rPr>
        <w:t xml:space="preserve"> table definition in gem-db-init.sql. </w:t>
      </w:r>
    </w:p>
    <w:p>
      <w:pPr>
        <w:pStyle w:val="Normal"/>
        <w:bidi w:val="0"/>
        <w:jc w:val="start"/>
        <w:rPr>
          <w:sz w:val="26"/>
          <w:szCs w:val="26"/>
        </w:rPr>
      </w:pPr>
      <w:r>
        <w:rPr>
          <w:sz w:val="26"/>
          <w:szCs w:val="26"/>
        </w:rPr>
      </w:r>
    </w:p>
    <w:p>
      <w:pPr>
        <w:pStyle w:val="Normal"/>
        <w:bidi w:val="0"/>
        <w:jc w:val="start"/>
        <w:rPr>
          <w:sz w:val="26"/>
          <w:szCs w:val="26"/>
        </w:rPr>
      </w:pPr>
      <w:r>
        <w:rPr>
          <w:sz w:val="26"/>
          <w:szCs w:val="26"/>
        </w:rPr>
        <w:t>Credit a sale of "Common Stock" for $1,000,000, and debit "Cash and Equivalents", at the end of each year.</w:t>
      </w:r>
    </w:p>
    <w:p>
      <w:pPr>
        <w:pStyle w:val="Normal"/>
        <w:bidi w:val="0"/>
        <w:jc w:val="start"/>
        <w:rPr>
          <w:sz w:val="26"/>
          <w:szCs w:val="26"/>
        </w:rPr>
      </w:pPr>
      <w:r>
        <w:rPr>
          <w:sz w:val="26"/>
          <w:szCs w:val="26"/>
        </w:rPr>
      </w:r>
    </w:p>
    <w:p>
      <w:pPr>
        <w:pStyle w:val="Normal"/>
        <w:bidi w:val="0"/>
        <w:jc w:val="start"/>
        <w:rPr>
          <w:sz w:val="26"/>
          <w:szCs w:val="26"/>
        </w:rPr>
      </w:pPr>
      <w:r>
        <w:rPr>
          <w:sz w:val="26"/>
          <w:szCs w:val="26"/>
        </w:rPr>
        <w:t>Add a debit for “Legal &amp; Professional Fees” every year, $100000 on July 1, and $400000 on Dec 1, and corresponding credit to "Cash and Equivalents"</w:t>
      </w:r>
    </w:p>
    <w:p>
      <w:pPr>
        <w:pStyle w:val="Normal"/>
        <w:bidi w:val="0"/>
        <w:jc w:val="start"/>
        <w:rPr>
          <w:sz w:val="26"/>
          <w:szCs w:val="26"/>
        </w:rPr>
      </w:pPr>
      <w:r>
        <w:rPr>
          <w:sz w:val="26"/>
          <w:szCs w:val="26"/>
        </w:rPr>
      </w:r>
    </w:p>
    <w:p>
      <w:pPr>
        <w:pStyle w:val="Normal"/>
        <w:bidi w:val="0"/>
        <w:jc w:val="start"/>
        <w:rPr>
          <w:b/>
          <w:bCs/>
          <w:sz w:val="26"/>
          <w:szCs w:val="26"/>
        </w:rPr>
      </w:pPr>
      <w:r>
        <w:rPr>
          <w:b/>
          <w:bCs/>
          <w:sz w:val="26"/>
          <w:szCs w:val="26"/>
        </w:rPr>
        <w:t>Phase 3: Chronological Loop</w:t>
      </w:r>
    </w:p>
    <w:p>
      <w:pPr>
        <w:pStyle w:val="Normal"/>
        <w:bidi w:val="0"/>
        <w:jc w:val="start"/>
        <w:rPr>
          <w:sz w:val="26"/>
          <w:szCs w:val="26"/>
        </w:rPr>
      </w:pPr>
      <w:r>
        <w:rPr>
          <w:sz w:val="26"/>
          <w:szCs w:val="26"/>
        </w:rPr>
        <w:t>Read the file,  pre-pop-cust.csv, to see the prepopulated values for customers tables,.</w:t>
      </w:r>
    </w:p>
    <w:p>
      <w:pPr>
        <w:pStyle w:val="Normal"/>
        <w:bidi w:val="0"/>
        <w:jc w:val="start"/>
        <w:rPr>
          <w:sz w:val="26"/>
          <w:szCs w:val="26"/>
        </w:rPr>
      </w:pPr>
      <w:r>
        <w:rPr>
          <w:sz w:val="26"/>
          <w:szCs w:val="26"/>
        </w:rPr>
        <w:t>Read the file,  pre-pop-vend.csv, to see the prepopulated values for vendors table.</w:t>
      </w:r>
    </w:p>
    <w:p>
      <w:pPr>
        <w:pStyle w:val="Normal"/>
        <w:bidi w:val="0"/>
        <w:jc w:val="start"/>
        <w:rPr>
          <w:sz w:val="26"/>
          <w:szCs w:val="26"/>
        </w:rPr>
      </w:pPr>
      <w:r>
        <w:rPr>
          <w:sz w:val="26"/>
          <w:szCs w:val="26"/>
        </w:rPr>
      </w:r>
    </w:p>
    <w:p>
      <w:pPr>
        <w:pStyle w:val="BodyText"/>
        <w:bidi w:val="0"/>
        <w:jc w:val="start"/>
        <w:rPr>
          <w:b/>
          <w:bCs/>
          <w:sz w:val="26"/>
          <w:szCs w:val="26"/>
        </w:rPr>
      </w:pPr>
      <w:r>
        <w:rPr>
          <w:b/>
          <w:bCs/>
          <w:sz w:val="26"/>
          <w:szCs w:val="26"/>
        </w:rPr>
        <w:t>At the end of each quarter, calculate and record transactions in this exact order:</w:t>
      </w:r>
    </w:p>
    <w:p>
      <w:pPr>
        <w:pStyle w:val="BodyText"/>
        <w:numPr>
          <w:ilvl w:val="0"/>
          <w:numId w:val="0"/>
        </w:numPr>
        <w:tabs>
          <w:tab w:val="clear" w:pos="709"/>
          <w:tab w:val="left" w:pos="0" w:leader="none"/>
        </w:tabs>
        <w:ind w:hanging="0" w:start="709"/>
        <w:rPr>
          <w:b/>
          <w:bCs/>
          <w:sz w:val="26"/>
          <w:szCs w:val="26"/>
        </w:rPr>
      </w:pPr>
      <w:r>
        <w:rPr>
          <w:b/>
          <w:bCs/>
          <w:sz w:val="26"/>
          <w:szCs w:val="26"/>
        </w:rPr>
        <w:t>Record operational revenue and expenses:</w:t>
      </w:r>
    </w:p>
    <w:p>
      <w:pPr>
        <w:pStyle w:val="BodyText"/>
        <w:numPr>
          <w:ilvl w:val="0"/>
          <w:numId w:val="0"/>
        </w:numPr>
        <w:tabs>
          <w:tab w:val="clear" w:pos="709"/>
          <w:tab w:val="left" w:pos="0" w:leader="none"/>
        </w:tabs>
        <w:ind w:hanging="0" w:start="0"/>
        <w:rPr>
          <w:b/>
          <w:bCs/>
          <w:sz w:val="26"/>
          <w:szCs w:val="26"/>
        </w:rPr>
      </w:pPr>
      <w:r>
        <w:rPr>
          <w:b/>
          <w:bCs/>
          <w:sz w:val="26"/>
          <w:szCs w:val="26"/>
        </w:rPr>
        <w:t>Monthly transactions:</w:t>
      </w:r>
    </w:p>
    <w:p>
      <w:pPr>
        <w:pStyle w:val="Normal"/>
        <w:bidi w:val="0"/>
        <w:jc w:val="start"/>
        <w:rPr>
          <w:sz w:val="26"/>
          <w:szCs w:val="26"/>
        </w:rPr>
      </w:pPr>
      <w:r>
        <w:rPr>
          <w:sz w:val="26"/>
          <w:szCs w:val="26"/>
        </w:rPr>
        <w:t>For "Hardware Sales",  "Software Sales", "Consulting" sales, randomly select the customers from pre-pop-cust.csv.</w:t>
      </w:r>
    </w:p>
    <w:p>
      <w:pPr>
        <w:pStyle w:val="Normal"/>
        <w:bidi w:val="0"/>
        <w:jc w:val="start"/>
        <w:rPr>
          <w:sz w:val="26"/>
          <w:szCs w:val="26"/>
        </w:rPr>
      </w:pPr>
      <w:r>
        <w:rPr/>
        <w:t xml:space="preserve">When recording an entry in 'Accounts Receivable', set </w:t>
      </w:r>
      <w:r>
        <w:rPr>
          <w:b w:val="false"/>
          <w:i w:val="false"/>
          <w:caps w:val="false"/>
          <w:smallCaps w:val="false"/>
          <w:color w:val="185FA5"/>
          <w:spacing w:val="0"/>
        </w:rPr>
        <w:t>ar_id: 'AR' + zero-padded sequential  number.</w:t>
      </w:r>
    </w:p>
    <w:p>
      <w:pPr>
        <w:pStyle w:val="Normal"/>
        <w:bidi w:val="0"/>
        <w:jc w:val="start"/>
        <w:rPr>
          <w:sz w:val="26"/>
          <w:szCs w:val="26"/>
        </w:rPr>
      </w:pPr>
      <w:r>
        <w:rPr>
          <w:sz w:val="26"/>
          <w:szCs w:val="26"/>
        </w:rPr>
        <w:t>Let NS be the  number of sales each month, with randomly selected dates.</w:t>
      </w:r>
    </w:p>
    <w:p>
      <w:pPr>
        <w:pStyle w:val="Normal"/>
        <w:bidi w:val="0"/>
        <w:jc w:val="start"/>
        <w:rPr>
          <w:sz w:val="26"/>
          <w:szCs w:val="26"/>
        </w:rPr>
      </w:pPr>
      <w:r>
        <w:rPr>
          <w:sz w:val="26"/>
          <w:szCs w:val="26"/>
        </w:rPr>
        <w:t>NS changes each year, and quarter:</w:t>
      </w:r>
    </w:p>
    <w:p>
      <w:pPr>
        <w:pStyle w:val="Normal"/>
        <w:bidi w:val="0"/>
        <w:jc w:val="start"/>
        <w:rPr>
          <w:sz w:val="26"/>
          <w:szCs w:val="26"/>
        </w:rPr>
      </w:pPr>
      <w:r>
        <w:rPr>
          <w:sz w:val="26"/>
          <w:szCs w:val="26"/>
        </w:rPr>
        <w:t>2022: for Q1, Q2 NS = 5, for Q3, Q4 NS = 4,</w:t>
      </w:r>
    </w:p>
    <w:p>
      <w:pPr>
        <w:pStyle w:val="Normal"/>
        <w:bidi w:val="0"/>
        <w:jc w:val="start"/>
        <w:rPr>
          <w:sz w:val="26"/>
          <w:szCs w:val="26"/>
        </w:rPr>
      </w:pPr>
      <w:r>
        <w:rPr>
          <w:sz w:val="26"/>
          <w:szCs w:val="26"/>
        </w:rPr>
        <w:t>2023: for Q1, Q2 NS = 3, for Q3, Q4 NS = 5,</w:t>
      </w:r>
    </w:p>
    <w:p>
      <w:pPr>
        <w:pStyle w:val="Normal"/>
        <w:bidi w:val="0"/>
        <w:jc w:val="start"/>
        <w:rPr>
          <w:sz w:val="26"/>
          <w:szCs w:val="26"/>
        </w:rPr>
      </w:pPr>
      <w:r>
        <w:rPr>
          <w:sz w:val="26"/>
          <w:szCs w:val="26"/>
        </w:rPr>
        <w:t>2024: for Q1, Q2 NS = 6, for Q3, Q4 NS = 7,</w:t>
      </w:r>
    </w:p>
    <w:p>
      <w:pPr>
        <w:pStyle w:val="Normal"/>
        <w:bidi w:val="0"/>
        <w:jc w:val="start"/>
        <w:rPr>
          <w:sz w:val="26"/>
          <w:szCs w:val="26"/>
        </w:rPr>
      </w:pPr>
      <w:r>
        <w:rPr>
          <w:sz w:val="26"/>
          <w:szCs w:val="26"/>
        </w:rPr>
        <w:t>2025: for Q1, Q2 NS = 9, for Q3, Q4 NS = 10</w:t>
      </w:r>
    </w:p>
    <w:p>
      <w:pPr>
        <w:pStyle w:val="Normal"/>
        <w:bidi w:val="0"/>
        <w:jc w:val="start"/>
        <w:rPr>
          <w:sz w:val="26"/>
          <w:szCs w:val="26"/>
        </w:rPr>
      </w:pPr>
      <w:r>
        <w:rPr>
          <w:sz w:val="26"/>
          <w:szCs w:val="26"/>
        </w:rPr>
      </w:r>
    </w:p>
    <w:p>
      <w:pPr>
        <w:pStyle w:val="Normal"/>
        <w:bidi w:val="0"/>
        <w:jc w:val="start"/>
        <w:rPr>
          <w:sz w:val="26"/>
          <w:szCs w:val="26"/>
        </w:rPr>
      </w:pPr>
      <w:r>
        <w:rPr>
          <w:sz w:val="26"/>
          <w:szCs w:val="26"/>
        </w:rPr>
        <w:t xml:space="preserve">For NS "Hardware Sales", record transactions according to GAAP. </w:t>
      </w:r>
    </w:p>
    <w:p>
      <w:pPr>
        <w:pStyle w:val="Normal"/>
        <w:bidi w:val="0"/>
        <w:jc w:val="start"/>
        <w:rPr>
          <w:sz w:val="26"/>
          <w:szCs w:val="26"/>
        </w:rPr>
      </w:pPr>
      <w:r>
        <w:rPr>
          <w:sz w:val="26"/>
          <w:szCs w:val="26"/>
        </w:rPr>
        <w:t>At each sale date: Debit 'Accounts Receivable' and Credit 'Hardware Sales' for the full transaction amount of $525,000. Exactly 60 days after the sale date: Debit 'Cash and Equivalents' and Credit 'Accounts Receivable'.</w:t>
      </w:r>
    </w:p>
    <w:p>
      <w:pPr>
        <w:pStyle w:val="Normal"/>
        <w:bidi w:val="0"/>
        <w:jc w:val="start"/>
        <w:rPr>
          <w:sz w:val="26"/>
          <w:szCs w:val="26"/>
        </w:rPr>
      </w:pPr>
      <w:r>
        <w:rPr>
          <w:sz w:val="26"/>
          <w:szCs w:val="26"/>
        </w:rPr>
      </w:r>
    </w:p>
    <w:p>
      <w:pPr>
        <w:pStyle w:val="Normal"/>
        <w:bidi w:val="0"/>
        <w:jc w:val="start"/>
        <w:rPr>
          <w:sz w:val="26"/>
          <w:szCs w:val="26"/>
        </w:rPr>
      </w:pPr>
      <w:r>
        <w:rPr>
          <w:sz w:val="26"/>
          <w:szCs w:val="26"/>
        </w:rPr>
        <w:t>Also, credit 40% of each sale revenue in “Inventory”, with corresponding debit in "Cost of Goods Sold".</w:t>
      </w:r>
    </w:p>
    <w:p>
      <w:pPr>
        <w:pStyle w:val="Normal"/>
        <w:bidi w:val="0"/>
        <w:jc w:val="start"/>
        <w:rPr>
          <w:sz w:val="26"/>
          <w:szCs w:val="26"/>
        </w:rPr>
      </w:pPr>
      <w:r>
        <w:rPr>
          <w:sz w:val="26"/>
          <w:szCs w:val="26"/>
        </w:rPr>
        <w:t>---</w:t>
      </w:r>
    </w:p>
    <w:p>
      <w:pPr>
        <w:pStyle w:val="Normal"/>
        <w:bidi w:val="0"/>
        <w:jc w:val="start"/>
        <w:rPr>
          <w:sz w:val="26"/>
          <w:szCs w:val="26"/>
        </w:rPr>
      </w:pPr>
      <w:r>
        <w:rPr/>
        <w:t>At end of each month, adjust inventory:</w:t>
      </w:r>
    </w:p>
    <w:p>
      <w:pPr>
        <w:pStyle w:val="Normal"/>
        <w:bidi w:val="0"/>
        <w:jc w:val="start"/>
        <w:rPr>
          <w:sz w:val="26"/>
          <w:szCs w:val="26"/>
        </w:rPr>
      </w:pPr>
      <w:r>
        <w:rPr>
          <w:sz w:val="26"/>
          <w:szCs w:val="26"/>
        </w:rPr>
        <w:t>Let CI = current "Inventory"</w:t>
      </w:r>
    </w:p>
    <w:p>
      <w:pPr>
        <w:pStyle w:val="Normal"/>
        <w:bidi w:val="0"/>
        <w:jc w:val="start"/>
        <w:rPr>
          <w:sz w:val="26"/>
          <w:szCs w:val="26"/>
        </w:rPr>
      </w:pPr>
      <w:r>
        <w:rPr>
          <w:sz w:val="26"/>
          <w:szCs w:val="26"/>
        </w:rPr>
        <w:t>Let HS = "Hardware Sales" revenue for that month</w:t>
      </w:r>
    </w:p>
    <w:p>
      <w:pPr>
        <w:pStyle w:val="Normal"/>
        <w:bidi w:val="0"/>
        <w:jc w:val="start"/>
        <w:rPr>
          <w:sz w:val="26"/>
          <w:szCs w:val="26"/>
        </w:rPr>
      </w:pPr>
      <w:r>
        <w:rPr>
          <w:sz w:val="26"/>
          <w:szCs w:val="26"/>
        </w:rPr>
        <w:t>Let MI = 2*(0.4)*HS</w:t>
      </w:r>
    </w:p>
    <w:p>
      <w:pPr>
        <w:pStyle w:val="Normal"/>
        <w:bidi w:val="0"/>
        <w:jc w:val="start"/>
        <w:rPr>
          <w:sz w:val="26"/>
          <w:szCs w:val="26"/>
        </w:rPr>
      </w:pPr>
      <w:r>
        <w:rPr>
          <w:sz w:val="26"/>
          <w:szCs w:val="26"/>
        </w:rPr>
        <w:t xml:space="preserve">if CI &lt; MI:  debit "Inventory" = MI – CI, and credit "Cash and Equivalents". </w:t>
      </w:r>
    </w:p>
    <w:p>
      <w:pPr>
        <w:pStyle w:val="Normal"/>
        <w:bidi w:val="0"/>
        <w:jc w:val="start"/>
        <w:rPr>
          <w:sz w:val="26"/>
          <w:szCs w:val="26"/>
        </w:rPr>
      </w:pPr>
      <w:r>
        <w:rPr>
          <w:sz w:val="26"/>
          <w:szCs w:val="26"/>
        </w:rPr>
        <w:t>---</w:t>
      </w:r>
    </w:p>
    <w:p>
      <w:pPr>
        <w:pStyle w:val="Normal"/>
        <w:bidi w:val="0"/>
        <w:jc w:val="start"/>
        <w:rPr>
          <w:sz w:val="26"/>
          <w:szCs w:val="26"/>
        </w:rPr>
      </w:pPr>
      <w:r>
        <w:rPr>
          <w:sz w:val="26"/>
          <w:szCs w:val="26"/>
        </w:rPr>
        <w:t>For NS “Software Sales”, at each sale date:</w:t>
      </w:r>
    </w:p>
    <w:p>
      <w:pPr>
        <w:pStyle w:val="BodyText"/>
        <w:bidi w:val="0"/>
        <w:jc w:val="start"/>
        <w:rPr>
          <w:sz w:val="26"/>
          <w:szCs w:val="26"/>
        </w:rPr>
      </w:pPr>
      <w:r>
        <w:rPr>
          <w:b w:val="false"/>
          <w:bCs w:val="false"/>
          <w:sz w:val="26"/>
          <w:szCs w:val="26"/>
        </w:rPr>
        <w:t>Debit</w:t>
      </w:r>
      <w:r>
        <w:rPr>
          <w:b/>
          <w:sz w:val="26"/>
          <w:szCs w:val="26"/>
        </w:rPr>
        <w:t>:</w:t>
      </w:r>
      <w:r>
        <w:rPr>
          <w:sz w:val="26"/>
          <w:szCs w:val="26"/>
        </w:rPr>
        <w:t xml:space="preserve"> Accounts Receivable:</w:t>
      </w:r>
      <w:r>
        <w:rPr>
          <w:b w:val="false"/>
          <w:bCs w:val="false"/>
          <w:sz w:val="26"/>
          <w:szCs w:val="26"/>
        </w:rPr>
        <w:t xml:space="preserve"> $475,000 </w:t>
      </w:r>
      <w:r>
        <w:rPr>
          <w:sz w:val="26"/>
          <w:szCs w:val="26"/>
        </w:rPr>
        <w:t>(100% of the total value)</w:t>
      </w:r>
    </w:p>
    <w:p>
      <w:pPr>
        <w:pStyle w:val="BodyText"/>
        <w:bidi w:val="0"/>
        <w:jc w:val="start"/>
        <w:rPr>
          <w:sz w:val="26"/>
          <w:szCs w:val="26"/>
        </w:rPr>
      </w:pPr>
      <w:r>
        <w:rPr>
          <w:b w:val="false"/>
          <w:bCs w:val="false"/>
          <w:sz w:val="26"/>
          <w:szCs w:val="26"/>
        </w:rPr>
        <w:t>Credit</w:t>
      </w:r>
      <w:r>
        <w:rPr>
          <w:b/>
          <w:sz w:val="26"/>
          <w:szCs w:val="26"/>
        </w:rPr>
        <w:t>:</w:t>
      </w:r>
      <w:r>
        <w:rPr>
          <w:sz w:val="26"/>
          <w:szCs w:val="26"/>
        </w:rPr>
        <w:t xml:space="preserve"> Software Sales: </w:t>
      </w:r>
      <w:r>
        <w:rPr>
          <w:b w:val="false"/>
          <w:bCs w:val="false"/>
          <w:sz w:val="26"/>
          <w:szCs w:val="26"/>
        </w:rPr>
        <w:t xml:space="preserve">$237,500 </w:t>
      </w:r>
      <w:r>
        <w:rPr>
          <w:sz w:val="26"/>
          <w:szCs w:val="26"/>
        </w:rPr>
        <w:t>(50% recognized immediately)</w:t>
      </w:r>
    </w:p>
    <w:p>
      <w:pPr>
        <w:pStyle w:val="BodyText"/>
        <w:bidi w:val="0"/>
        <w:jc w:val="start"/>
        <w:rPr>
          <w:sz w:val="26"/>
          <w:szCs w:val="26"/>
        </w:rPr>
      </w:pPr>
      <w:r>
        <w:rPr>
          <w:b w:val="false"/>
          <w:bCs w:val="false"/>
          <w:sz w:val="26"/>
          <w:szCs w:val="26"/>
        </w:rPr>
        <w:t>Credit:</w:t>
      </w:r>
      <w:r>
        <w:rPr>
          <w:sz w:val="26"/>
          <w:szCs w:val="26"/>
        </w:rPr>
        <w:t xml:space="preserve"> Unearned Revenue: </w:t>
      </w:r>
      <w:r>
        <w:rPr>
          <w:b w:val="false"/>
          <w:bCs w:val="false"/>
          <w:sz w:val="26"/>
          <w:szCs w:val="26"/>
        </w:rPr>
        <w:t xml:space="preserve">$237,500 </w:t>
      </w:r>
      <w:r>
        <w:rPr>
          <w:sz w:val="26"/>
          <w:szCs w:val="26"/>
        </w:rPr>
        <w:t>(50% deferred)</w:t>
      </w:r>
    </w:p>
    <w:p>
      <w:pPr>
        <w:pStyle w:val="BodyText"/>
        <w:bidi w:val="0"/>
        <w:jc w:val="start"/>
        <w:rPr>
          <w:sz w:val="26"/>
          <w:szCs w:val="26"/>
        </w:rPr>
      </w:pPr>
      <w:r>
        <w:rPr>
          <w:sz w:val="26"/>
          <w:szCs w:val="26"/>
        </w:rPr>
        <w:t>Amortization schedule, monthly for next 12 months:</w:t>
      </w:r>
    </w:p>
    <w:p>
      <w:pPr>
        <w:pStyle w:val="BodyText"/>
        <w:bidi w:val="0"/>
        <w:jc w:val="start"/>
        <w:rPr>
          <w:sz w:val="26"/>
          <w:szCs w:val="26"/>
        </w:rPr>
      </w:pPr>
      <w:r>
        <w:rPr>
          <w:b w:val="false"/>
          <w:bCs w:val="false"/>
          <w:sz w:val="26"/>
          <w:szCs w:val="26"/>
        </w:rPr>
        <w:t>Debit:</w:t>
      </w:r>
      <w:r>
        <w:rPr>
          <w:sz w:val="26"/>
          <w:szCs w:val="26"/>
        </w:rPr>
        <w:t xml:space="preserve"> Unearned Revenue: 1/12th of the $237,500 deferred amount: </w:t>
      </w:r>
      <w:r>
        <w:rPr>
          <w:b w:val="false"/>
          <w:bCs w:val="false"/>
          <w:sz w:val="26"/>
          <w:szCs w:val="26"/>
        </w:rPr>
        <w:t>$19,791.67</w:t>
      </w:r>
      <w:r>
        <w:rPr>
          <w:sz w:val="26"/>
          <w:szCs w:val="26"/>
        </w:rPr>
        <w:t xml:space="preserve"> for Months 1 through 11, and </w:t>
      </w:r>
      <w:r>
        <w:rPr>
          <w:b w:val="false"/>
          <w:bCs w:val="false"/>
          <w:sz w:val="26"/>
          <w:szCs w:val="26"/>
        </w:rPr>
        <w:t>$19,791.63,</w:t>
      </w:r>
      <w:r>
        <w:rPr>
          <w:sz w:val="26"/>
          <w:szCs w:val="26"/>
        </w:rPr>
        <w:t xml:space="preserve"> for Month 12 </w:t>
      </w:r>
    </w:p>
    <w:p>
      <w:pPr>
        <w:pStyle w:val="Normal"/>
        <w:bidi w:val="0"/>
        <w:jc w:val="start"/>
        <w:rPr>
          <w:sz w:val="26"/>
          <w:szCs w:val="26"/>
        </w:rPr>
      </w:pPr>
      <w:r>
        <w:rPr>
          <w:b w:val="false"/>
          <w:bCs w:val="false"/>
          <w:sz w:val="26"/>
          <w:szCs w:val="26"/>
        </w:rPr>
        <w:t xml:space="preserve">Credit: </w:t>
      </w:r>
      <w:r>
        <w:rPr>
          <w:sz w:val="26"/>
          <w:szCs w:val="26"/>
        </w:rPr>
        <w:t xml:space="preserve">Software Sales: </w:t>
      </w:r>
      <w:r>
        <w:rPr>
          <w:b w:val="false"/>
          <w:bCs w:val="false"/>
          <w:sz w:val="26"/>
          <w:szCs w:val="26"/>
        </w:rPr>
        <w:t>$19,791.67</w:t>
      </w:r>
      <w:r>
        <w:rPr>
          <w:b/>
          <w:bCs/>
          <w:sz w:val="26"/>
          <w:szCs w:val="26"/>
        </w:rPr>
        <w:t xml:space="preserve"> </w:t>
      </w:r>
      <w:r>
        <w:rPr>
          <w:b w:val="false"/>
          <w:bCs w:val="false"/>
          <w:sz w:val="26"/>
          <w:szCs w:val="26"/>
        </w:rPr>
        <w:t>for Months 1 through 11, and $19,791.63, for Month 12</w:t>
      </w:r>
    </w:p>
    <w:p>
      <w:pPr>
        <w:pStyle w:val="Normal"/>
        <w:bidi w:val="0"/>
        <w:jc w:val="start"/>
        <w:rPr>
          <w:sz w:val="26"/>
          <w:szCs w:val="26"/>
        </w:rPr>
      </w:pPr>
      <w:r>
        <w:rPr>
          <w:b w:val="false"/>
          <w:bCs w:val="false"/>
          <w:sz w:val="26"/>
          <w:szCs w:val="26"/>
        </w:rPr>
        <w:t>Cash collection monthly:</w:t>
      </w:r>
    </w:p>
    <w:p>
      <w:pPr>
        <w:pStyle w:val="Normal"/>
        <w:bidi w:val="0"/>
        <w:jc w:val="start"/>
        <w:rPr>
          <w:b w:val="false"/>
          <w:bCs w:val="false"/>
          <w:sz w:val="26"/>
          <w:szCs w:val="26"/>
        </w:rPr>
      </w:pPr>
      <w:r>
        <w:rPr>
          <w:b w:val="false"/>
          <w:bCs w:val="false"/>
          <w:sz w:val="26"/>
          <w:szCs w:val="26"/>
        </w:rPr>
        <w:t>Debit: Cash and Equivalents: $19,791.67</w:t>
      </w:r>
      <w:r>
        <w:rPr>
          <w:b/>
          <w:bCs/>
          <w:sz w:val="26"/>
          <w:szCs w:val="26"/>
        </w:rPr>
        <w:t xml:space="preserve"> </w:t>
      </w:r>
      <w:r>
        <w:rPr>
          <w:b w:val="false"/>
          <w:bCs w:val="false"/>
          <w:sz w:val="26"/>
          <w:szCs w:val="26"/>
        </w:rPr>
        <w:t>for Months 1 through 11, and $19,791.63, for Month 12</w:t>
      </w:r>
    </w:p>
    <w:p>
      <w:pPr>
        <w:pStyle w:val="Normal"/>
        <w:bidi w:val="0"/>
        <w:jc w:val="start"/>
        <w:rPr>
          <w:b w:val="false"/>
          <w:bCs w:val="false"/>
          <w:sz w:val="26"/>
          <w:szCs w:val="26"/>
        </w:rPr>
      </w:pPr>
      <w:r>
        <w:rPr>
          <w:b w:val="false"/>
          <w:bCs w:val="false"/>
          <w:sz w:val="26"/>
          <w:szCs w:val="26"/>
        </w:rPr>
        <w:t>Credit: Accounts Receivable: $19,791.67</w:t>
      </w:r>
      <w:r>
        <w:rPr>
          <w:b/>
          <w:bCs/>
          <w:sz w:val="26"/>
          <w:szCs w:val="26"/>
        </w:rPr>
        <w:t xml:space="preserve"> </w:t>
      </w:r>
      <w:r>
        <w:rPr>
          <w:b w:val="false"/>
          <w:bCs w:val="false"/>
          <w:sz w:val="26"/>
          <w:szCs w:val="26"/>
        </w:rPr>
        <w:t>for Months 1 through 11, and $19,791.63, for Month 12</w:t>
      </w:r>
    </w:p>
    <w:p>
      <w:pPr>
        <w:pStyle w:val="Normal"/>
        <w:bidi w:val="0"/>
        <w:jc w:val="start"/>
        <w:rPr>
          <w:sz w:val="26"/>
          <w:szCs w:val="26"/>
        </w:rPr>
      </w:pPr>
      <w:r>
        <w:rPr>
          <w:sz w:val="26"/>
          <w:szCs w:val="26"/>
        </w:rPr>
      </w:r>
    </w:p>
    <w:p>
      <w:pPr>
        <w:pStyle w:val="Normal"/>
        <w:bidi w:val="0"/>
        <w:jc w:val="start"/>
        <w:rPr>
          <w:b w:val="false"/>
          <w:bCs w:val="false"/>
          <w:sz w:val="26"/>
          <w:szCs w:val="26"/>
        </w:rPr>
      </w:pPr>
      <w:r>
        <w:rPr>
          <w:b w:val="false"/>
          <w:bCs w:val="false"/>
          <w:sz w:val="26"/>
          <w:szCs w:val="26"/>
        </w:rPr>
        <w:t>Cash Collection (Exactly 60 Days After Sale Date)</w:t>
      </w:r>
    </w:p>
    <w:p>
      <w:pPr>
        <w:pStyle w:val="Normal"/>
        <w:bidi w:val="0"/>
        <w:jc w:val="start"/>
        <w:rPr>
          <w:sz w:val="26"/>
          <w:szCs w:val="26"/>
        </w:rPr>
      </w:pPr>
      <w:r>
        <w:rPr>
          <w:b w:val="false"/>
          <w:bCs w:val="false"/>
          <w:sz w:val="26"/>
          <w:szCs w:val="26"/>
        </w:rPr>
        <w:t xml:space="preserve">Debit: </w:t>
      </w:r>
      <w:r>
        <w:rPr>
          <w:sz w:val="26"/>
          <w:szCs w:val="26"/>
        </w:rPr>
        <w:t xml:space="preserve">Cash and Equivalents: </w:t>
      </w:r>
      <w:r>
        <w:rPr>
          <w:b w:val="false"/>
          <w:bCs w:val="false"/>
          <w:sz w:val="26"/>
          <w:szCs w:val="26"/>
        </w:rPr>
        <w:t xml:space="preserve">$237,500 </w:t>
      </w:r>
      <w:r>
        <w:rPr>
          <w:sz w:val="26"/>
          <w:szCs w:val="26"/>
        </w:rPr>
        <w:t>(50% of the total invoice value)</w:t>
      </w:r>
    </w:p>
    <w:p>
      <w:pPr>
        <w:pStyle w:val="Normal"/>
        <w:bidi w:val="0"/>
        <w:jc w:val="start"/>
        <w:rPr>
          <w:sz w:val="26"/>
          <w:szCs w:val="26"/>
        </w:rPr>
      </w:pPr>
      <w:r>
        <w:rPr>
          <w:b w:val="false"/>
          <w:bCs w:val="false"/>
          <w:sz w:val="26"/>
          <w:szCs w:val="26"/>
        </w:rPr>
        <w:t xml:space="preserve">Credit: </w:t>
      </w:r>
      <w:r>
        <w:rPr>
          <w:sz w:val="26"/>
          <w:szCs w:val="26"/>
        </w:rPr>
        <w:t>Accounts Receivable:</w:t>
      </w:r>
      <w:r>
        <w:rPr>
          <w:b w:val="false"/>
          <w:bCs w:val="false"/>
          <w:sz w:val="26"/>
          <w:szCs w:val="26"/>
        </w:rPr>
        <w:t xml:space="preserve"> $237,500 </w:t>
      </w:r>
    </w:p>
    <w:p>
      <w:pPr>
        <w:pStyle w:val="Normal"/>
        <w:bidi w:val="0"/>
        <w:jc w:val="start"/>
        <w:rPr>
          <w:sz w:val="26"/>
          <w:szCs w:val="26"/>
        </w:rPr>
      </w:pPr>
      <w:r>
        <w:rPr>
          <w:sz w:val="26"/>
          <w:szCs w:val="26"/>
        </w:rPr>
      </w:r>
    </w:p>
    <w:p>
      <w:pPr>
        <w:pStyle w:val="Normal"/>
        <w:bidi w:val="0"/>
        <w:jc w:val="start"/>
        <w:rPr>
          <w:sz w:val="26"/>
          <w:szCs w:val="26"/>
        </w:rPr>
      </w:pPr>
      <w:r>
        <w:rPr>
          <w:sz w:val="26"/>
          <w:szCs w:val="26"/>
        </w:rPr>
        <w:t xml:space="preserve">At start of each month, for "Consulting" sales, credit 1 "Consulting" sale with value of $125,000 and debit in "Cash and Equivalents", paid in cash immediately, </w:t>
      </w:r>
    </w:p>
    <w:p>
      <w:pPr>
        <w:pStyle w:val="Normal"/>
        <w:bidi w:val="0"/>
        <w:jc w:val="start"/>
        <w:rPr>
          <w:sz w:val="26"/>
          <w:szCs w:val="26"/>
        </w:rPr>
      </w:pPr>
      <w:r>
        <w:rPr>
          <w:sz w:val="26"/>
          <w:szCs w:val="26"/>
        </w:rPr>
      </w:r>
    </w:p>
    <w:p>
      <w:pPr>
        <w:pStyle w:val="Normal"/>
        <w:bidi w:val="0"/>
        <w:jc w:val="start"/>
        <w:rPr>
          <w:sz w:val="26"/>
          <w:szCs w:val="26"/>
        </w:rPr>
      </w:pPr>
      <w:r>
        <w:rPr>
          <w:sz w:val="26"/>
          <w:szCs w:val="26"/>
        </w:rPr>
        <w:t xml:space="preserve">At end of each month, debit SG&amp;A "Salaries and Wages" = 15% of </w:t>
      </w:r>
      <w:r>
        <w:rPr>
          <w:b w:val="false"/>
          <w:i w:val="false"/>
          <w:caps w:val="false"/>
          <w:smallCaps w:val="false"/>
          <w:color w:val="3D3D3A"/>
          <w:spacing w:val="0"/>
          <w:sz w:val="26"/>
          <w:szCs w:val="26"/>
        </w:rPr>
        <w:t>that month's sales revenue total</w:t>
      </w:r>
      <w:r>
        <w:rPr>
          <w:sz w:val="26"/>
          <w:szCs w:val="26"/>
        </w:rPr>
        <w:t>, and credit "Cash and Equivalents".</w:t>
      </w:r>
    </w:p>
    <w:p>
      <w:pPr>
        <w:pStyle w:val="Normal"/>
        <w:bidi w:val="0"/>
        <w:jc w:val="start"/>
        <w:rPr>
          <w:sz w:val="26"/>
          <w:szCs w:val="26"/>
        </w:rPr>
      </w:pPr>
      <w:r>
        <w:rPr>
          <w:sz w:val="26"/>
          <w:szCs w:val="26"/>
        </w:rPr>
      </w:r>
    </w:p>
    <w:p>
      <w:pPr>
        <w:pStyle w:val="Normal"/>
        <w:bidi w:val="0"/>
        <w:jc w:val="start"/>
        <w:rPr>
          <w:sz w:val="26"/>
          <w:szCs w:val="26"/>
        </w:rPr>
      </w:pPr>
      <w:r>
        <w:rPr>
          <w:sz w:val="26"/>
          <w:szCs w:val="26"/>
        </w:rPr>
        <w:t>At the start of each month, debit a SG&amp;A "Lease Expense" of $100,000, and credit "Cash and Equivalents".</w:t>
      </w:r>
    </w:p>
    <w:p>
      <w:pPr>
        <w:pStyle w:val="Normal"/>
        <w:bidi w:val="0"/>
        <w:jc w:val="start"/>
        <w:rPr>
          <w:sz w:val="26"/>
          <w:szCs w:val="26"/>
        </w:rPr>
      </w:pPr>
      <w:r>
        <w:rPr>
          <w:sz w:val="26"/>
          <w:szCs w:val="26"/>
        </w:rPr>
      </w:r>
    </w:p>
    <w:p>
      <w:pPr>
        <w:pStyle w:val="BodyText"/>
        <w:bidi w:val="0"/>
        <w:spacing w:lineRule="auto" w:line="240" w:before="0" w:after="0"/>
        <w:jc w:val="start"/>
        <w:rPr>
          <w:sz w:val="26"/>
          <w:szCs w:val="26"/>
        </w:rPr>
      </w:pPr>
      <w:r>
        <w:rPr>
          <w:b w:val="false"/>
          <w:i w:val="false"/>
          <w:caps w:val="false"/>
          <w:smallCaps w:val="false"/>
          <w:color w:val="3D3D3A"/>
          <w:spacing w:val="0"/>
          <w:sz w:val="26"/>
          <w:szCs w:val="26"/>
        </w:rPr>
        <w:t>Depreciation is recorded monthly for each purchased asset, starting with accumulated_thru_period = 0. At the end of each fiscal period (1 to 12), the system computes the period's depreciation using the Straight-Line method (assuming a $0 salvage value) with the following formula:</w:t>
      </w:r>
    </w:p>
    <w:p>
      <w:pPr>
        <w:pStyle w:val="BodyText"/>
        <w:bidi w:val="0"/>
        <w:spacing w:lineRule="auto" w:line="240" w:before="0" w:after="0"/>
        <w:jc w:val="start"/>
        <w:rPr>
          <w:sz w:val="26"/>
          <w:szCs w:val="26"/>
        </w:rPr>
      </w:pPr>
      <w:r>
        <w:rPr>
          <w:sz w:val="26"/>
          <w:szCs w:val="26"/>
        </w:rPr>
        <w:t>period_depreciation = (cost)/(service_years*12), using the Straight-Line method assuming a $0 salvage value.</w:t>
      </w:r>
    </w:p>
    <w:p>
      <w:pPr>
        <w:pStyle w:val="BodyText"/>
        <w:bidi w:val="0"/>
        <w:spacing w:lineRule="auto" w:line="240" w:before="0" w:after="0"/>
        <w:jc w:val="start"/>
        <w:rPr>
          <w:sz w:val="26"/>
          <w:szCs w:val="26"/>
        </w:rPr>
      </w:pPr>
      <w:r>
        <w:rPr>
          <w:sz w:val="26"/>
          <w:szCs w:val="26"/>
        </w:rPr>
        <w:t xml:space="preserve">Update: accumulated_thru_period += period_depreciation </w:t>
      </w:r>
    </w:p>
    <w:p>
      <w:pPr>
        <w:pStyle w:val="Normal"/>
        <w:bidi w:val="0"/>
        <w:jc w:val="start"/>
        <w:rPr>
          <w:sz w:val="26"/>
          <w:szCs w:val="26"/>
        </w:rPr>
      </w:pPr>
      <w:r>
        <w:rPr>
          <w:sz w:val="26"/>
          <w:szCs w:val="26"/>
        </w:rPr>
        <w:t xml:space="preserve">For journal_lines table (2 rows): Debit </w:t>
      </w:r>
      <w:r>
        <w:rPr/>
        <w:t xml:space="preserve">"Depreciation Expense", and credit "Accumulated Depreciation" with </w:t>
      </w:r>
      <w:r>
        <w:rPr>
          <w:sz w:val="26"/>
          <w:szCs w:val="26"/>
        </w:rPr>
        <w:t>period_depreciation.</w:t>
      </w:r>
    </w:p>
    <w:p>
      <w:pPr>
        <w:pStyle w:val="Normal"/>
        <w:bidi w:val="0"/>
        <w:jc w:val="start"/>
        <w:rPr>
          <w:sz w:val="26"/>
          <w:szCs w:val="26"/>
        </w:rPr>
      </w:pPr>
      <w:r>
        <w:rPr>
          <w:sz w:val="26"/>
          <w:szCs w:val="26"/>
        </w:rPr>
        <w:t xml:space="preserve">For depreciation table, using unique </w:t>
      </w:r>
      <w:r>
        <w:rPr>
          <w:b w:val="false"/>
          <w:bCs w:val="false"/>
          <w:i w:val="false"/>
          <w:caps w:val="false"/>
          <w:smallCaps w:val="false"/>
          <w:color w:val="141413"/>
          <w:spacing w:val="0"/>
          <w:sz w:val="26"/>
          <w:szCs w:val="26"/>
        </w:rPr>
        <w:t>depreciation_id</w:t>
      </w:r>
      <w:r>
        <w:rPr>
          <w:sz w:val="26"/>
          <w:szCs w:val="26"/>
        </w:rPr>
        <w:t xml:space="preserve">  = </w:t>
      </w:r>
      <w:r>
        <w:rPr>
          <w:b w:val="false"/>
          <w:i w:val="false"/>
          <w:caps w:val="false"/>
          <w:smallCaps w:val="false"/>
          <w:color w:val="185FA5"/>
          <w:spacing w:val="0"/>
          <w:sz w:val="26"/>
          <w:szCs w:val="26"/>
        </w:rPr>
        <w:t xml:space="preserve">'DEP' + asset_id + '_' + year </w:t>
      </w:r>
      <w:r>
        <w:rPr>
          <w:sz w:val="26"/>
          <w:szCs w:val="26"/>
        </w:rPr>
        <w:t>+ '_' + period, add one row with both period_depreciation and accumulated_thru_period.</w:t>
      </w:r>
    </w:p>
    <w:p>
      <w:pPr>
        <w:pStyle w:val="Normal"/>
        <w:bidi w:val="0"/>
        <w:jc w:val="start"/>
        <w:rPr>
          <w:sz w:val="26"/>
          <w:szCs w:val="26"/>
        </w:rPr>
      </w:pPr>
      <w:r>
        <w:rPr>
          <w:sz w:val="26"/>
          <w:szCs w:val="26"/>
        </w:rPr>
      </w:r>
    </w:p>
    <w:p>
      <w:pPr>
        <w:pStyle w:val="Normal"/>
        <w:bidi w:val="0"/>
        <w:jc w:val="start"/>
        <w:rPr>
          <w:sz w:val="26"/>
          <w:szCs w:val="26"/>
        </w:rPr>
      </w:pPr>
      <w:r>
        <w:rPr>
          <w:sz w:val="26"/>
          <w:szCs w:val="26"/>
        </w:rPr>
      </w:r>
    </w:p>
    <w:p>
      <w:pPr>
        <w:pStyle w:val="BodyText"/>
        <w:numPr>
          <w:ilvl w:val="0"/>
          <w:numId w:val="0"/>
        </w:numPr>
        <w:tabs>
          <w:tab w:val="clear" w:pos="709"/>
          <w:tab w:val="left" w:pos="0" w:leader="none"/>
        </w:tabs>
        <w:ind w:hanging="0" w:start="0"/>
        <w:rPr>
          <w:b/>
          <w:bCs/>
          <w:sz w:val="26"/>
          <w:szCs w:val="26"/>
        </w:rPr>
      </w:pPr>
      <w:r>
        <w:rPr>
          <w:b/>
          <w:bCs/>
          <w:sz w:val="26"/>
          <w:szCs w:val="26"/>
        </w:rPr>
        <w:t>Quarterly transactions:</w:t>
      </w:r>
    </w:p>
    <w:p>
      <w:pPr>
        <w:pStyle w:val="Normal"/>
        <w:bidi w:val="0"/>
        <w:jc w:val="start"/>
        <w:rPr>
          <w:sz w:val="26"/>
          <w:szCs w:val="26"/>
        </w:rPr>
      </w:pPr>
      <w:r>
        <w:rPr>
          <w:sz w:val="26"/>
          <w:szCs w:val="26"/>
        </w:rPr>
        <w:t xml:space="preserve">At end of each quarter, the following expenses are </w:t>
      </w:r>
      <w:r>
        <w:rPr>
          <w:b/>
          <w:bCs/>
          <w:sz w:val="26"/>
          <w:szCs w:val="26"/>
        </w:rPr>
        <w:t>paid to vendors after 60 days</w:t>
      </w:r>
      <w:r>
        <w:rPr>
          <w:sz w:val="26"/>
          <w:szCs w:val="26"/>
        </w:rPr>
        <w:t>. Randomly select the vendors from  pre-pop-vend.csv.</w:t>
      </w:r>
    </w:p>
    <w:p>
      <w:pPr>
        <w:pStyle w:val="Normal"/>
        <w:bidi w:val="0"/>
        <w:jc w:val="start"/>
        <w:rPr>
          <w:sz w:val="26"/>
          <w:szCs w:val="26"/>
        </w:rPr>
      </w:pPr>
      <w:r>
        <w:rPr/>
        <w:t>I</w:t>
      </w:r>
      <w:r>
        <w:rPr>
          <w:sz w:val="26"/>
          <w:szCs w:val="26"/>
        </w:rPr>
        <w:t xml:space="preserve">n "Accounts Payable" </w:t>
      </w:r>
      <w:r>
        <w:rPr>
          <w:b w:val="false"/>
          <w:i w:val="false"/>
          <w:caps w:val="false"/>
          <w:smallCaps w:val="false"/>
          <w:color w:val="185FA5"/>
          <w:spacing w:val="0"/>
          <w:sz w:val="26"/>
          <w:szCs w:val="26"/>
        </w:rPr>
        <w:t>the record transitions from UNPAID to PAID at settlement.</w:t>
      </w:r>
      <w:r>
        <w:rPr>
          <w:sz w:val="26"/>
          <w:szCs w:val="26"/>
        </w:rPr>
        <w:t xml:space="preserve">  Do not delete any rows. When recording an entry in "Accounts Payable", set </w:t>
      </w:r>
      <w:r>
        <w:rPr>
          <w:b w:val="false"/>
          <w:i w:val="false"/>
          <w:caps w:val="false"/>
          <w:smallCaps w:val="false"/>
          <w:color w:val="185FA5"/>
          <w:spacing w:val="0"/>
          <w:sz w:val="26"/>
          <w:szCs w:val="26"/>
        </w:rPr>
        <w:t>ap_id: 'AP' + zero-padded sequential number.</w:t>
      </w:r>
    </w:p>
    <w:p>
      <w:pPr>
        <w:pStyle w:val="Normal"/>
        <w:bidi w:val="0"/>
        <w:jc w:val="start"/>
        <w:rPr>
          <w:sz w:val="26"/>
          <w:szCs w:val="26"/>
        </w:rPr>
      </w:pPr>
      <w:r>
        <w:rPr>
          <w:sz w:val="26"/>
          <w:szCs w:val="26"/>
        </w:rPr>
      </w:r>
    </w:p>
    <w:p>
      <w:pPr>
        <w:pStyle w:val="Normal"/>
        <w:bidi w:val="0"/>
        <w:jc w:val="start"/>
        <w:rPr>
          <w:sz w:val="26"/>
          <w:szCs w:val="26"/>
        </w:rPr>
      </w:pPr>
      <w:r>
        <w:rPr>
          <w:sz w:val="26"/>
          <w:szCs w:val="26"/>
        </w:rPr>
        <w:t>Here, revenue means collected during that quarter, from the revenue accounts: "Hardware Sales", 'Software Sales', and "Consulting". Do not include 'Unearned Revenue'.</w:t>
      </w:r>
    </w:p>
    <w:p>
      <w:pPr>
        <w:pStyle w:val="BodyText"/>
        <w:bidi w:val="0"/>
        <w:spacing w:lineRule="auto" w:line="240" w:before="0" w:after="0"/>
        <w:jc w:val="start"/>
        <w:rPr>
          <w:sz w:val="26"/>
          <w:szCs w:val="26"/>
        </w:rPr>
      </w:pPr>
      <w:r>
        <w:rPr/>
        <w:t>Debit "R&amp;D Expense" = 10% of revenue</w:t>
      </w:r>
      <w:r>
        <w:rPr>
          <w:sz w:val="26"/>
          <w:szCs w:val="26"/>
        </w:rPr>
        <w:t>, and credit "Accounts Payable".</w:t>
      </w:r>
    </w:p>
    <w:p>
      <w:pPr>
        <w:pStyle w:val="BodyText"/>
        <w:bidi w:val="0"/>
        <w:spacing w:lineRule="auto" w:line="240" w:before="0" w:after="0"/>
        <w:jc w:val="start"/>
        <w:rPr/>
      </w:pPr>
      <w:r>
        <w:rPr/>
        <w:t>Debit "Marketing Expense" = 10% of revenue</w:t>
      </w:r>
      <w:r>
        <w:rPr>
          <w:sz w:val="26"/>
          <w:szCs w:val="26"/>
        </w:rPr>
        <w:t>, and credit "Accounts Payable".</w:t>
      </w:r>
    </w:p>
    <w:p>
      <w:pPr>
        <w:pStyle w:val="Normal"/>
        <w:bidi w:val="0"/>
        <w:jc w:val="start"/>
        <w:rPr>
          <w:sz w:val="26"/>
          <w:szCs w:val="26"/>
        </w:rPr>
      </w:pPr>
      <w:r>
        <w:rPr>
          <w:sz w:val="26"/>
          <w:szCs w:val="26"/>
        </w:rPr>
        <w:t>Debit "Supplies Expense" = 1% of revenue, and credit "Accounts Payable".</w:t>
      </w:r>
    </w:p>
    <w:p>
      <w:pPr>
        <w:pStyle w:val="BodyText"/>
        <w:bidi w:val="0"/>
        <w:jc w:val="start"/>
        <w:rPr>
          <w:sz w:val="26"/>
          <w:szCs w:val="26"/>
        </w:rPr>
      </w:pPr>
      <w:r>
        <w:rPr>
          <w:sz w:val="26"/>
          <w:szCs w:val="26"/>
        </w:rPr>
        <w:t>Debit "Prepaid Expenses" = 1% of revenue, and credit "Accounts Payable".</w:t>
      </w:r>
    </w:p>
    <w:p>
      <w:pPr>
        <w:pStyle w:val="BodyText"/>
        <w:bidi w:val="0"/>
        <w:spacing w:lineRule="auto" w:line="240" w:before="0" w:after="0"/>
        <w:jc w:val="start"/>
        <w:rPr/>
      </w:pPr>
      <w:r>
        <w:rPr>
          <w:sz w:val="26"/>
          <w:szCs w:val="26"/>
        </w:rPr>
        <w:t>At end of each each quarter, credit “Accrued Liabilities”, and debit "R&amp;D Expense" bonus expense equal to 1% of quarterly revenue, and 60 days after quarter-end, debit</w:t>
      </w:r>
      <w:r>
        <w:rPr/>
        <w:t xml:space="preserve"> the </w:t>
      </w:r>
      <w:r>
        <w:rPr>
          <w:sz w:val="26"/>
          <w:szCs w:val="26"/>
        </w:rPr>
        <w:t>“Accrued Liabilities”, and credit</w:t>
      </w:r>
      <w:r>
        <w:rPr/>
        <w:t xml:space="preserve"> </w:t>
      </w:r>
      <w:r>
        <w:rPr>
          <w:sz w:val="26"/>
          <w:szCs w:val="26"/>
        </w:rPr>
        <w:t>"Cash and Equivalents".</w:t>
      </w:r>
    </w:p>
    <w:p>
      <w:pPr>
        <w:pStyle w:val="BodyText"/>
        <w:bidi w:val="0"/>
        <w:spacing w:lineRule="auto" w:line="240" w:before="0" w:after="0"/>
        <w:jc w:val="start"/>
        <w:rPr>
          <w:sz w:val="26"/>
          <w:szCs w:val="26"/>
        </w:rPr>
      </w:pPr>
      <w:r>
        <w:rPr>
          <w:sz w:val="26"/>
          <w:szCs w:val="26"/>
        </w:rPr>
      </w:r>
    </w:p>
    <w:p>
      <w:pPr>
        <w:pStyle w:val="BodyText"/>
        <w:numPr>
          <w:ilvl w:val="0"/>
          <w:numId w:val="0"/>
        </w:numPr>
        <w:tabs>
          <w:tab w:val="clear" w:pos="709"/>
          <w:tab w:val="left" w:pos="0" w:leader="none"/>
        </w:tabs>
        <w:ind w:hanging="0" w:start="709"/>
        <w:rPr>
          <w:sz w:val="26"/>
          <w:szCs w:val="26"/>
        </w:rPr>
      </w:pPr>
      <w:r>
        <w:rPr>
          <w:b/>
          <w:bCs/>
          <w:sz w:val="26"/>
          <w:szCs w:val="26"/>
        </w:rPr>
        <w:t>Calculate and record “Bad Debt Expense”/”Allowance”</w:t>
      </w:r>
      <w:r>
        <w:rPr>
          <w:sz w:val="26"/>
          <w:szCs w:val="26"/>
        </w:rPr>
        <w:t xml:space="preserve"> adjustments.</w:t>
      </w:r>
    </w:p>
    <w:p>
      <w:pPr>
        <w:pStyle w:val="Normal"/>
        <w:bidi w:val="0"/>
        <w:jc w:val="start"/>
        <w:rPr>
          <w:rFonts w:ascii="Times New Roman" w:hAnsi="Times New Roman"/>
          <w:sz w:val="26"/>
          <w:szCs w:val="26"/>
        </w:rPr>
      </w:pPr>
      <w:r>
        <w:rPr>
          <w:sz w:val="26"/>
          <w:szCs w:val="26"/>
        </w:rPr>
        <w:t>In reference to the  “Allowance for Doubtful Accounts” and  “Bad Debt Expense” accounts:</w:t>
      </w:r>
    </w:p>
    <w:p>
      <w:pPr>
        <w:pStyle w:val="Normal"/>
        <w:bidi w:val="0"/>
        <w:jc w:val="start"/>
        <w:rPr>
          <w:rFonts w:ascii="Times New Roman" w:hAnsi="Times New Roman"/>
          <w:sz w:val="26"/>
          <w:szCs w:val="26"/>
        </w:rPr>
      </w:pPr>
      <w:r>
        <w:rPr>
          <w:sz w:val="26"/>
          <w:szCs w:val="26"/>
        </w:rPr>
        <w:t>At the end of each quarter, calculate what the target</w:t>
      </w:r>
      <w:r>
        <w:rPr>
          <w:i w:val="false"/>
          <w:iCs w:val="false"/>
          <w:sz w:val="26"/>
          <w:szCs w:val="26"/>
        </w:rPr>
        <w:t xml:space="preserve"> balance</w:t>
      </w:r>
      <w:r>
        <w:rPr>
          <w:sz w:val="26"/>
          <w:szCs w:val="26"/>
        </w:rPr>
        <w:t xml:space="preserve"> of the Allowance account should be.</w:t>
      </w:r>
    </w:p>
    <w:p>
      <w:pPr>
        <w:pStyle w:val="Normal"/>
        <w:bidi w:val="0"/>
        <w:jc w:val="start"/>
        <w:rPr/>
      </w:pPr>
      <w:r>
        <w:rPr>
          <w:sz w:val="26"/>
          <w:szCs w:val="26"/>
        </w:rPr>
        <w:t xml:space="preserve">Calculate: Target =  2% times the gross, “Accounts Receivable” (account </w:t>
      </w:r>
      <w:r>
        <w:rPr>
          <w:rStyle w:val="SourceText"/>
          <w:b w:val="false"/>
          <w:strike w:val="false"/>
          <w:dstrike w:val="false"/>
          <w:sz w:val="26"/>
          <w:szCs w:val="26"/>
          <w:u w:val="none"/>
          <w:effect w:val="none"/>
          <w:bdr w:val="single" w:sz="2" w:space="1" w:color="F0F2F5"/>
        </w:rPr>
        <w:t>1100</w:t>
      </w:r>
      <w:r>
        <w:rPr>
          <w:sz w:val="26"/>
          <w:szCs w:val="26"/>
        </w:rPr>
        <w:t xml:space="preserve"> only) balance this quarter, where </w:t>
      </w:r>
      <w:r>
        <w:rPr>
          <w:rStyle w:val="SourceText"/>
          <w:b w:val="false"/>
          <w:strike w:val="false"/>
          <w:dstrike w:val="false"/>
          <w:sz w:val="26"/>
          <w:szCs w:val="26"/>
          <w:u w:val="none"/>
          <w:effect w:val="none"/>
          <w:bdr w:val="single" w:sz="2" w:space="1" w:color="F0F2F5"/>
        </w:rPr>
        <w:t>status not equal to 'BAD_DEBT'.</w:t>
      </w:r>
    </w:p>
    <w:p>
      <w:pPr>
        <w:pStyle w:val="Normal"/>
        <w:bidi w:val="0"/>
        <w:jc w:val="start"/>
        <w:rPr/>
      </w:pPr>
      <w:r>
        <w:rPr>
          <w:sz w:val="26"/>
          <w:szCs w:val="26"/>
        </w:rPr>
        <w:t xml:space="preserve">Calculate: Allowance = Sum </w:t>
      </w:r>
      <w:r>
        <w:rPr>
          <w:rStyle w:val="SourceText"/>
          <w:color w:val="000000"/>
          <w:sz w:val="26"/>
          <w:szCs w:val="26"/>
        </w:rPr>
        <w:t>(credits – debits) for account 1150, “Allowance for Doubtful Accounts”.</w:t>
      </w:r>
    </w:p>
    <w:p>
      <w:pPr>
        <w:pStyle w:val="Normal"/>
        <w:bidi w:val="0"/>
        <w:jc w:val="start"/>
        <w:rPr>
          <w:rFonts w:ascii="Times New Roman" w:hAnsi="Times New Roman"/>
        </w:rPr>
      </w:pPr>
      <w:r>
        <w:rPr>
          <w:sz w:val="26"/>
          <w:szCs w:val="26"/>
        </w:rPr>
        <w:t>Calculate: Adjustment = Target – Allowance</w:t>
      </w:r>
    </w:p>
    <w:p>
      <w:pPr>
        <w:pStyle w:val="Normal"/>
        <w:bidi w:val="0"/>
        <w:jc w:val="start"/>
        <w:rPr>
          <w:rFonts w:ascii="Times New Roman" w:hAnsi="Times New Roman"/>
          <w:sz w:val="26"/>
          <w:szCs w:val="26"/>
        </w:rPr>
      </w:pPr>
      <w:r>
        <w:rPr>
          <w:sz w:val="26"/>
          <w:szCs w:val="26"/>
        </w:rPr>
        <w:t>If  Adjustment &gt; 0: debit  “Bad Debt Expense” =  Adjustment, and credit: “Allowance for Doubtful Accounts”.</w:t>
      </w:r>
    </w:p>
    <w:p>
      <w:pPr>
        <w:pStyle w:val="BodyText"/>
        <w:numPr>
          <w:ilvl w:val="0"/>
          <w:numId w:val="0"/>
        </w:numPr>
        <w:bidi w:val="0"/>
        <w:ind w:hanging="0" w:start="0"/>
        <w:jc w:val="start"/>
        <w:rPr/>
      </w:pPr>
      <w:r>
        <w:rPr>
          <w:sz w:val="26"/>
          <w:szCs w:val="26"/>
        </w:rPr>
        <w:t>If Adjustment</w:t>
      </w:r>
      <w:r>
        <w:rPr>
          <w:rStyle w:val="SourceText"/>
          <w:sz w:val="26"/>
          <w:szCs w:val="26"/>
        </w:rPr>
        <w:t xml:space="preserve"> &lt; 0:</w:t>
      </w:r>
      <w:r>
        <w:rPr>
          <w:i/>
          <w:sz w:val="26"/>
          <w:szCs w:val="26"/>
        </w:rPr>
        <w:t xml:space="preserve">   </w:t>
      </w:r>
      <w:r>
        <w:rPr>
          <w:sz w:val="26"/>
          <w:szCs w:val="26"/>
        </w:rPr>
        <w:t xml:space="preserve">Debit </w:t>
      </w:r>
      <w:r>
        <w:rPr>
          <w:rStyle w:val="SourceText"/>
          <w:sz w:val="26"/>
          <w:szCs w:val="26"/>
        </w:rPr>
        <w:t>“Allowance for Doubtful Accounts”</w:t>
      </w:r>
      <w:r>
        <w:rPr>
          <w:sz w:val="26"/>
          <w:szCs w:val="26"/>
        </w:rPr>
        <w:t xml:space="preserve"> = abs(Adjustment) , and Credit “</w:t>
      </w:r>
      <w:r>
        <w:rPr>
          <w:rStyle w:val="SourceText"/>
          <w:sz w:val="26"/>
          <w:szCs w:val="26"/>
        </w:rPr>
        <w:t>Bad Debt Expense”</w:t>
      </w:r>
      <w:r>
        <w:rPr>
          <w:sz w:val="26"/>
          <w:szCs w:val="26"/>
        </w:rPr>
        <w:t xml:space="preserve"> </w:t>
      </w:r>
    </w:p>
    <w:p>
      <w:pPr>
        <w:pStyle w:val="Normal"/>
        <w:bidi w:val="0"/>
        <w:jc w:val="start"/>
        <w:rPr>
          <w:rFonts w:ascii="Times New Roman" w:hAnsi="Times New Roman"/>
        </w:rPr>
      </w:pPr>
      <w:r>
        <w:rPr>
          <w:sz w:val="26"/>
          <w:szCs w:val="26"/>
        </w:rPr>
        <w:t>----</w:t>
      </w:r>
    </w:p>
    <w:p>
      <w:pPr>
        <w:pStyle w:val="Normal"/>
        <w:bidi w:val="0"/>
        <w:jc w:val="start"/>
        <w:rPr>
          <w:rFonts w:ascii="Times New Roman" w:hAnsi="Times New Roman"/>
          <w:sz w:val="26"/>
          <w:szCs w:val="26"/>
        </w:rPr>
      </w:pPr>
      <w:r>
        <w:rPr>
          <w:sz w:val="26"/>
          <w:szCs w:val="26"/>
        </w:rPr>
        <w:t>Halfway through each Q3, simulate a customer failing to pay a $8700 invoice:</w:t>
      </w:r>
    </w:p>
    <w:p>
      <w:pPr>
        <w:pStyle w:val="Normal"/>
        <w:bidi w:val="0"/>
        <w:jc w:val="start"/>
        <w:rPr/>
      </w:pPr>
      <w:r>
        <w:rPr>
          <w:sz w:val="26"/>
          <w:szCs w:val="26"/>
        </w:rPr>
        <w:t xml:space="preserve">Debit “Allowance for Doubtful Accounts” $8700, and credit “Accounts Receivable”, and set </w:t>
      </w:r>
      <w:r>
        <w:rPr>
          <w:rStyle w:val="SourceText"/>
          <w:rFonts w:ascii="times new roman" w:hAnsi="times new roman"/>
          <w:b w:val="false"/>
          <w:strike w:val="false"/>
          <w:dstrike w:val="false"/>
          <w:sz w:val="26"/>
          <w:szCs w:val="26"/>
          <w:u w:val="none"/>
          <w:effect w:val="none"/>
          <w:bdr w:val="single" w:sz="2" w:space="1" w:color="F0F2F5"/>
        </w:rPr>
        <w:t>“Accounts Receivable”</w:t>
      </w:r>
      <w:r>
        <w:rPr>
          <w:rFonts w:ascii="times new roman" w:hAnsi="times new roman"/>
          <w:sz w:val="26"/>
          <w:szCs w:val="26"/>
        </w:rPr>
        <w:t xml:space="preserve"> </w:t>
      </w:r>
      <w:r>
        <w:rPr>
          <w:rStyle w:val="SourceText"/>
          <w:rFonts w:ascii="times new roman" w:hAnsi="times new roman"/>
          <w:b w:val="false"/>
          <w:strike w:val="false"/>
          <w:dstrike w:val="false"/>
          <w:sz w:val="26"/>
          <w:szCs w:val="26"/>
          <w:u w:val="none"/>
          <w:effect w:val="none"/>
          <w:bdr w:val="single" w:sz="2" w:space="1" w:color="F0F2F5"/>
        </w:rPr>
        <w:t>status = 'BAD_DEBT'.</w:t>
      </w:r>
    </w:p>
    <w:p>
      <w:pPr>
        <w:pStyle w:val="Normal"/>
        <w:bidi w:val="0"/>
        <w:jc w:val="start"/>
        <w:rPr>
          <w:rFonts w:ascii="Times New Roman" w:hAnsi="Times New Roman"/>
          <w:sz w:val="26"/>
          <w:szCs w:val="26"/>
        </w:rPr>
      </w:pPr>
      <w:r>
        <w:rPr>
          <w:sz w:val="26"/>
          <w:szCs w:val="26"/>
        </w:rPr>
      </w:r>
    </w:p>
    <w:p>
      <w:pPr>
        <w:pStyle w:val="BodyText"/>
        <w:numPr>
          <w:ilvl w:val="0"/>
          <w:numId w:val="0"/>
        </w:numPr>
        <w:tabs>
          <w:tab w:val="clear" w:pos="709"/>
          <w:tab w:val="left" w:pos="0" w:leader="none"/>
        </w:tabs>
        <w:ind w:hanging="0" w:start="709"/>
        <w:rPr>
          <w:b/>
          <w:bCs/>
        </w:rPr>
      </w:pPr>
      <w:r>
        <w:rPr>
          <w:b/>
          <w:bCs/>
          <w:sz w:val="26"/>
          <w:szCs w:val="26"/>
        </w:rPr>
        <w:t xml:space="preserve">At the end of each quarter, calculate Pre-Tax Net Income = </w:t>
      </w:r>
      <w:r>
        <w:rPr/>
        <w:t>Total Revenues - Total Expenses</w:t>
      </w:r>
    </w:p>
    <w:p>
      <w:pPr>
        <w:pStyle w:val="BodyText"/>
        <w:numPr>
          <w:ilvl w:val="0"/>
          <w:numId w:val="0"/>
        </w:numPr>
        <w:tabs>
          <w:tab w:val="clear" w:pos="709"/>
          <w:tab w:val="left" w:pos="0" w:leader="none"/>
        </w:tabs>
        <w:ind w:hanging="0" w:start="709"/>
        <w:rPr>
          <w:sz w:val="26"/>
          <w:szCs w:val="26"/>
        </w:rPr>
      </w:pPr>
      <w:r>
        <w:rPr>
          <w:sz w:val="26"/>
          <w:szCs w:val="26"/>
        </w:rPr>
        <w:t xml:space="preserve">If Pre-Tax Net Income &gt; 0, Debit 'Income Tax Expense' = 20% of that value, and Credit 'Cash and Equivalents'. If Pre-Tax Net Income is 0 or negative, record 0 for Income Tax Expense </w:t>
      </w:r>
    </w:p>
    <w:p>
      <w:pPr>
        <w:pStyle w:val="BodyText"/>
        <w:numPr>
          <w:ilvl w:val="0"/>
          <w:numId w:val="0"/>
        </w:numPr>
        <w:tabs>
          <w:tab w:val="clear" w:pos="709"/>
          <w:tab w:val="left" w:pos="0" w:leader="none"/>
        </w:tabs>
        <w:ind w:hanging="0" w:start="709"/>
        <w:rPr>
          <w:b/>
          <w:bCs/>
        </w:rPr>
      </w:pPr>
      <w:r>
        <w:rPr>
          <w:b/>
          <w:bCs/>
          <w:sz w:val="26"/>
          <w:szCs w:val="26"/>
        </w:rPr>
        <w:t xml:space="preserve">Calculate quarterly Final Net Income =  </w:t>
      </w:r>
      <w:r>
        <w:rPr>
          <w:b w:val="false"/>
          <w:bCs w:val="false"/>
          <w:sz w:val="26"/>
          <w:szCs w:val="26"/>
        </w:rPr>
        <w:t>Pre-Tax Net Income - “Income Tax Expense”</w:t>
      </w:r>
    </w:p>
    <w:p>
      <w:pPr>
        <w:pStyle w:val="Normal"/>
        <w:bidi w:val="0"/>
        <w:jc w:val="start"/>
        <w:rPr>
          <w:sz w:val="26"/>
          <w:szCs w:val="26"/>
        </w:rPr>
      </w:pPr>
      <w:r>
        <w:rPr>
          <w:sz w:val="26"/>
          <w:szCs w:val="26"/>
        </w:rPr>
        <w:t>At the end of each quarter,  if quarterly Final Net Income &gt; $2M, debit 3 month “Short-Term Investments” (at interest rate of 4%)</w:t>
      </w:r>
      <w:r>
        <w:rPr/>
        <w:t xml:space="preserve"> =</w:t>
      </w:r>
      <w:r>
        <w:rPr>
          <w:sz w:val="26"/>
          <w:szCs w:val="26"/>
        </w:rPr>
        <w:t xml:space="preserve"> 0.5*(Final Net Income</w:t>
      </w:r>
      <w:r>
        <w:rPr/>
        <w:t xml:space="preserve"> - $2M), and credit </w:t>
      </w:r>
      <w:r>
        <w:rPr>
          <w:sz w:val="26"/>
          <w:szCs w:val="26"/>
        </w:rPr>
        <w:t>"Cash and Equivalents".</w:t>
      </w:r>
    </w:p>
    <w:p>
      <w:pPr>
        <w:pStyle w:val="Normal"/>
        <w:bidi w:val="0"/>
        <w:jc w:val="start"/>
        <w:rPr>
          <w:sz w:val="26"/>
          <w:szCs w:val="26"/>
        </w:rPr>
      </w:pPr>
      <w:r>
        <w:rPr>
          <w:sz w:val="26"/>
          <w:szCs w:val="26"/>
        </w:rPr>
      </w:r>
    </w:p>
    <w:p>
      <w:pPr>
        <w:pStyle w:val="Normal"/>
        <w:bidi w:val="0"/>
        <w:jc w:val="start"/>
        <w:rPr>
          <w:sz w:val="26"/>
          <w:szCs w:val="26"/>
        </w:rPr>
      </w:pPr>
      <w:r>
        <w:rPr>
          <w:sz w:val="26"/>
          <w:szCs w:val="26"/>
        </w:rPr>
        <w:t>At the end of each quarter, if quarterly Final Net Income &gt; $50,000, debit "Dividends Paid" of 5% of  Final Net Income, and credit “Cash and Equivalents”.</w:t>
      </w:r>
    </w:p>
    <w:p>
      <w:pPr>
        <w:pStyle w:val="Normal"/>
        <w:bidi w:val="0"/>
        <w:jc w:val="start"/>
        <w:rPr>
          <w:sz w:val="26"/>
          <w:szCs w:val="26"/>
        </w:rPr>
      </w:pPr>
      <w:r>
        <w:rPr>
          <w:sz w:val="26"/>
          <w:szCs w:val="26"/>
        </w:rPr>
      </w:r>
    </w:p>
    <w:p>
      <w:pPr>
        <w:pStyle w:val="Normal"/>
        <w:bidi w:val="0"/>
        <w:jc w:val="start"/>
        <w:rPr>
          <w:sz w:val="26"/>
          <w:szCs w:val="26"/>
        </w:rPr>
      </w:pPr>
      <w:r>
        <w:rPr>
          <w:sz w:val="26"/>
          <w:szCs w:val="26"/>
        </w:rPr>
        <w:t>At the end of each quarter, if Final Net Income &gt; $50,000, debit “Treasury Stock” purchase of 5% of Final Net Income, and credit “Cash and Equivalents”.</w:t>
      </w:r>
    </w:p>
    <w:p>
      <w:pPr>
        <w:pStyle w:val="Normal"/>
        <w:bidi w:val="0"/>
        <w:jc w:val="start"/>
        <w:rPr>
          <w:sz w:val="26"/>
          <w:szCs w:val="26"/>
        </w:rPr>
      </w:pPr>
      <w:r>
        <w:rPr>
          <w:sz w:val="26"/>
          <w:szCs w:val="26"/>
        </w:rPr>
      </w:r>
    </w:p>
    <w:p>
      <w:pPr>
        <w:pStyle w:val="BodyText"/>
        <w:bidi w:val="0"/>
        <w:jc w:val="start"/>
        <w:rPr>
          <w:sz w:val="26"/>
          <w:szCs w:val="26"/>
        </w:rPr>
      </w:pPr>
      <w:r>
        <w:rPr>
          <w:sz w:val="26"/>
          <w:szCs w:val="26"/>
        </w:rPr>
        <w:t>At the end of each quarter, process any Short-Term Investment that is maturing this quarter as follows. First, record interest earned: Debit 'Cash and Equivalents' and Credit 'Interest Income' for the interest amount, calculated as principal × 4% × (3/12). Second, record the maturity: Debit 'Cash and Equivalents' and Credit 'Short-Term Investments' for the principal amount. Third, immediately reinvest by Debiting 'Short-Term Investments' and Crediting 'Cash and Equivalents' for the same principal amount. The second and third entries cancel each other on Cash, but they must both be recorded so that the Short-Term Investments account balance and the journal audit trail correctly reflect each maturity and reinvestment cycle. If no Short-Term Investment is maturing in a given quarter (i.e. none was purchased the prior quarter because Final Net Income was not above $2M), record only the interest entry for any outstanding principal, and carry the principal balance forward.</w:t>
      </w:r>
    </w:p>
    <w:p>
      <w:pPr>
        <w:pStyle w:val="Normal"/>
        <w:bidi w:val="0"/>
        <w:jc w:val="start"/>
        <w:rPr>
          <w:sz w:val="26"/>
          <w:szCs w:val="26"/>
        </w:rPr>
      </w:pPr>
      <w:r>
        <w:rPr>
          <w:sz w:val="26"/>
          <w:szCs w:val="26"/>
        </w:rPr>
        <w:t xml:space="preserve">  </w:t>
      </w:r>
    </w:p>
    <w:p>
      <w:pPr>
        <w:pStyle w:val="Normal"/>
        <w:bidi w:val="0"/>
        <w:jc w:val="start"/>
        <w:rPr>
          <w:sz w:val="26"/>
          <w:szCs w:val="26"/>
        </w:rPr>
      </w:pPr>
      <w:r>
        <w:rPr>
          <w:b/>
          <w:bCs/>
          <w:sz w:val="26"/>
          <w:szCs w:val="26"/>
        </w:rPr>
        <w:t>Do not create closing entries</w:t>
      </w:r>
      <w:r>
        <w:rPr>
          <w:sz w:val="26"/>
          <w:szCs w:val="26"/>
        </w:rPr>
        <w:t xml:space="preserve">, becuse we are using </w:t>
      </w:r>
      <w:r>
        <w:rPr>
          <w:b/>
          <w:bCs/>
          <w:sz w:val="26"/>
          <w:szCs w:val="26"/>
        </w:rPr>
        <w:t>dynamic accounting</w:t>
      </w:r>
      <w:r>
        <w:rPr>
          <w:sz w:val="26"/>
          <w:szCs w:val="26"/>
        </w:rPr>
        <w:t>.</w:t>
      </w:r>
    </w:p>
    <w:p>
      <w:pPr>
        <w:pStyle w:val="Normal"/>
        <w:bidi w:val="0"/>
        <w:jc w:val="start"/>
        <w:rPr>
          <w:sz w:val="26"/>
          <w:szCs w:val="26"/>
        </w:rPr>
      </w:pPr>
      <w:r>
        <w:rPr/>
        <w:t xml:space="preserve">From all the above transactions, </w:t>
      </w:r>
      <w:r>
        <w:rPr>
          <w:b/>
          <w:bCs/>
        </w:rPr>
        <w:t>derive the 10-K</w:t>
      </w:r>
      <w:r>
        <w:rPr/>
        <w:t xml:space="preserve"> income statement, balance sheet, and cash flow statement for the 4 years 2022, 2023, 2024,2025.</w:t>
      </w:r>
    </w:p>
    <w:p>
      <w:pPr>
        <w:pStyle w:val="Normal"/>
        <w:bidi w:val="0"/>
        <w:jc w:val="start"/>
        <w:rPr>
          <w:b w:val="false"/>
          <w:bCs w:val="false"/>
          <w:sz w:val="26"/>
          <w:szCs w:val="26"/>
        </w:rPr>
      </w:pPr>
      <w:r>
        <w:rPr/>
        <w:t xml:space="preserve">For the 10-K statements, instead of closing entries, we must use the  </w:t>
      </w:r>
      <w:r>
        <w:rPr>
          <w:b/>
          <w:bCs/>
          <w:sz w:val="26"/>
          <w:szCs w:val="26"/>
        </w:rPr>
        <w:t>cumulative method</w:t>
      </w:r>
      <w:r>
        <w:rPr>
          <w:b w:val="false"/>
          <w:bCs w:val="false"/>
          <w:sz w:val="26"/>
          <w:szCs w:val="26"/>
        </w:rPr>
        <w:t>, where cumulative means all data up to period end date, minus all data up to period start date.</w:t>
      </w:r>
    </w:p>
    <w:p>
      <w:pPr>
        <w:pStyle w:val="Normal"/>
        <w:bidi w:val="0"/>
        <w:jc w:val="start"/>
        <w:rPr>
          <w:b/>
          <w:bCs/>
          <w:sz w:val="26"/>
          <w:szCs w:val="26"/>
        </w:rPr>
      </w:pPr>
      <w:r>
        <w:rPr>
          <w:b/>
          <w:bCs/>
          <w:sz w:val="26"/>
          <w:szCs w:val="26"/>
        </w:rPr>
      </w:r>
    </w:p>
    <w:p>
      <w:pPr>
        <w:pStyle w:val="Normal"/>
        <w:bidi w:val="0"/>
        <w:jc w:val="start"/>
        <w:rPr>
          <w:sz w:val="26"/>
          <w:szCs w:val="26"/>
        </w:rPr>
      </w:pPr>
      <w:r>
        <w:rPr>
          <w:b w:val="false"/>
          <w:bCs w:val="false"/>
          <w:sz w:val="26"/>
          <w:szCs w:val="26"/>
        </w:rPr>
        <w:t xml:space="preserve">Compute Quarterly </w:t>
      </w:r>
      <w:r>
        <w:rPr>
          <w:b/>
          <w:bCs/>
          <w:sz w:val="26"/>
          <w:szCs w:val="26"/>
        </w:rPr>
        <w:t>“Bad Debt Expense”</w:t>
      </w:r>
      <w:r>
        <w:rPr>
          <w:b w:val="false"/>
          <w:bCs w:val="false"/>
          <w:sz w:val="26"/>
          <w:szCs w:val="26"/>
        </w:rPr>
        <w:t xml:space="preserve"> =  cumulative  “Bad Debt Expense” up to period end date -  cumulative “Bad Debt Expense” up to period start date. Save quarterly “Bad Debt Expense” for the 10-K statements.</w:t>
      </w:r>
    </w:p>
    <w:p>
      <w:pPr>
        <w:pStyle w:val="Normal"/>
        <w:bidi w:val="0"/>
        <w:jc w:val="start"/>
        <w:rPr>
          <w:sz w:val="26"/>
          <w:szCs w:val="26"/>
        </w:rPr>
      </w:pPr>
      <w:r>
        <w:rPr>
          <w:sz w:val="26"/>
          <w:szCs w:val="26"/>
        </w:rPr>
      </w:r>
    </w:p>
    <w:p>
      <w:pPr>
        <w:pStyle w:val="Normal"/>
        <w:bidi w:val="0"/>
        <w:jc w:val="start"/>
        <w:rPr>
          <w:sz w:val="26"/>
          <w:szCs w:val="26"/>
        </w:rPr>
      </w:pPr>
      <w:r>
        <w:rPr>
          <w:b w:val="false"/>
          <w:bCs w:val="false"/>
          <w:sz w:val="26"/>
          <w:szCs w:val="26"/>
        </w:rPr>
        <w:t>Compute Quarterly</w:t>
      </w:r>
      <w:r>
        <w:rPr>
          <w:b/>
          <w:bCs/>
          <w:sz w:val="26"/>
          <w:szCs w:val="26"/>
        </w:rPr>
        <w:t xml:space="preserve"> “Retained Earnings” </w:t>
      </w:r>
      <w:r>
        <w:rPr>
          <w:sz w:val="26"/>
          <w:szCs w:val="26"/>
        </w:rPr>
        <w:t xml:space="preserve">= opening RE at start date </w:t>
      </w:r>
      <w:r>
        <w:rPr>
          <w:b/>
          <w:bCs/>
          <w:sz w:val="26"/>
          <w:szCs w:val="26"/>
        </w:rPr>
        <w:t xml:space="preserve">+ </w:t>
      </w:r>
      <w:r>
        <w:rPr>
          <w:b w:val="false"/>
          <w:bCs w:val="false"/>
          <w:sz w:val="26"/>
          <w:szCs w:val="26"/>
        </w:rPr>
        <w:t>cumulative “Net Income” -</w:t>
      </w:r>
      <w:r>
        <w:rPr>
          <w:rStyle w:val="Strong"/>
          <w:b w:val="false"/>
          <w:bCs w:val="false"/>
          <w:strike w:val="false"/>
          <w:dstrike w:val="false"/>
          <w:sz w:val="24"/>
          <w:szCs w:val="26"/>
          <w:u w:val="none"/>
          <w:effect w:val="none"/>
        </w:rPr>
        <w:t xml:space="preserve"> </w:t>
      </w:r>
      <w:r>
        <w:rPr>
          <w:rStyle w:val="Strong"/>
          <w:b w:val="false"/>
          <w:bCs w:val="false"/>
          <w:strike w:val="false"/>
          <w:dstrike w:val="false"/>
          <w:sz w:val="26"/>
          <w:szCs w:val="26"/>
          <w:u w:val="none"/>
          <w:effect w:val="none"/>
        </w:rPr>
        <w:t>cumulative</w:t>
      </w:r>
      <w:r>
        <w:rPr>
          <w:rStyle w:val="Strong"/>
          <w:b w:val="false"/>
          <w:bCs w:val="false"/>
          <w:strike w:val="false"/>
          <w:dstrike w:val="false"/>
          <w:sz w:val="24"/>
          <w:szCs w:val="26"/>
          <w:u w:val="none"/>
          <w:effect w:val="none"/>
        </w:rPr>
        <w:t xml:space="preserve"> “</w:t>
      </w:r>
      <w:r>
        <w:rPr>
          <w:rStyle w:val="Strong"/>
          <w:b w:val="false"/>
          <w:bCs w:val="false"/>
          <w:strike w:val="false"/>
          <w:dstrike w:val="false"/>
          <w:sz w:val="26"/>
          <w:szCs w:val="26"/>
          <w:u w:val="none"/>
          <w:effect w:val="none"/>
        </w:rPr>
        <w:t>Dividends Paid</w:t>
      </w:r>
      <w:r>
        <w:rPr>
          <w:rStyle w:val="Strong"/>
          <w:b w:val="false"/>
          <w:bCs w:val="false"/>
          <w:strike w:val="false"/>
          <w:dstrike w:val="false"/>
          <w:sz w:val="24"/>
          <w:szCs w:val="26"/>
          <w:u w:val="none"/>
          <w:effect w:val="none"/>
        </w:rPr>
        <w:t>”, where c</w:t>
      </w:r>
      <w:r>
        <w:rPr>
          <w:rStyle w:val="Strong"/>
          <w:b w:val="false"/>
          <w:bCs w:val="false"/>
          <w:strike w:val="false"/>
          <w:dstrike w:val="false"/>
          <w:sz w:val="26"/>
          <w:szCs w:val="26"/>
          <w:u w:val="none"/>
          <w:effect w:val="none"/>
        </w:rPr>
        <w:t>umulative “Net Income” =  cumulative Revenue</w:t>
      </w:r>
      <w:r>
        <w:rPr>
          <w:rStyle w:val="Strong"/>
          <w:rFonts w:ascii="Google Sans Text;sans-serif" w:hAnsi="Google Sans Text;sans-serif"/>
          <w:b w:val="false"/>
          <w:bCs w:val="false"/>
          <w:strike w:val="false"/>
          <w:dstrike w:val="false"/>
          <w:sz w:val="26"/>
          <w:szCs w:val="26"/>
          <w:u w:val="none"/>
          <w:effect w:val="none"/>
        </w:rPr>
        <w:t xml:space="preserve"> </w:t>
      </w:r>
      <w:r>
        <w:rPr>
          <w:rStyle w:val="Strong"/>
          <w:b w:val="false"/>
          <w:bCs w:val="false"/>
          <w:strike w:val="false"/>
          <w:dstrike w:val="false"/>
          <w:sz w:val="26"/>
          <w:szCs w:val="26"/>
          <w:u w:val="none"/>
          <w:effect w:val="none"/>
        </w:rPr>
        <w:t>-  cumulative Expenses. Do not enter any journal entry for “Retained Earnings”.  Save quarterly “Retained Earnings” for the 10-K financial statements.</w:t>
      </w:r>
    </w:p>
    <w:p>
      <w:pPr>
        <w:pStyle w:val="Normal"/>
        <w:bidi w:val="0"/>
        <w:jc w:val="start"/>
        <w:rPr>
          <w:sz w:val="26"/>
          <w:szCs w:val="26"/>
        </w:rPr>
      </w:pPr>
      <w:r>
        <w:rPr>
          <w:sz w:val="26"/>
          <w:szCs w:val="26"/>
        </w:rPr>
      </w:r>
    </w:p>
    <w:p>
      <w:pPr>
        <w:pStyle w:val="Normal"/>
        <w:bidi w:val="0"/>
        <w:jc w:val="start"/>
        <w:rPr>
          <w:sz w:val="26"/>
          <w:szCs w:val="26"/>
        </w:rPr>
      </w:pPr>
      <w:r>
        <w:rPr>
          <w:b w:val="false"/>
          <w:bCs w:val="false"/>
          <w:sz w:val="26"/>
          <w:szCs w:val="26"/>
        </w:rPr>
        <w:t xml:space="preserve">On each revenue account, we must use the </w:t>
      </w:r>
      <w:r>
        <w:rPr>
          <w:b/>
          <w:bCs/>
          <w:sz w:val="26"/>
          <w:szCs w:val="26"/>
        </w:rPr>
        <w:t xml:space="preserve">cumulative </w:t>
      </w:r>
      <w:r>
        <w:rPr>
          <w:b w:val="false"/>
          <w:bCs w:val="false"/>
          <w:sz w:val="26"/>
          <w:szCs w:val="26"/>
        </w:rPr>
        <w:t xml:space="preserve">revenue. Save </w:t>
      </w:r>
      <w:r>
        <w:rPr>
          <w:rStyle w:val="Strong"/>
          <w:b w:val="false"/>
          <w:bCs w:val="false"/>
          <w:strike w:val="false"/>
          <w:dstrike w:val="false"/>
          <w:sz w:val="26"/>
          <w:szCs w:val="26"/>
          <w:u w:val="none"/>
          <w:effect w:val="none"/>
        </w:rPr>
        <w:t>for the 10-K financial statements.</w:t>
      </w:r>
    </w:p>
    <w:p>
      <w:pPr>
        <w:pStyle w:val="Normal"/>
        <w:bidi w:val="0"/>
        <w:jc w:val="start"/>
        <w:rPr>
          <w:sz w:val="26"/>
          <w:szCs w:val="26"/>
        </w:rPr>
      </w:pPr>
      <w:r>
        <w:rPr>
          <w:b w:val="false"/>
          <w:bCs w:val="false"/>
          <w:sz w:val="26"/>
          <w:szCs w:val="26"/>
        </w:rPr>
        <w:t xml:space="preserve">On each expense accounts, we must use the </w:t>
      </w:r>
      <w:r>
        <w:rPr>
          <w:b/>
          <w:bCs/>
          <w:sz w:val="26"/>
          <w:szCs w:val="26"/>
        </w:rPr>
        <w:t xml:space="preserve">cumulative </w:t>
      </w:r>
      <w:r>
        <w:rPr>
          <w:b w:val="false"/>
          <w:bCs w:val="false"/>
          <w:sz w:val="26"/>
          <w:szCs w:val="26"/>
        </w:rPr>
        <w:t>expense</w:t>
      </w:r>
      <w:r>
        <w:rPr>
          <w:b/>
          <w:bCs/>
          <w:sz w:val="26"/>
          <w:szCs w:val="26"/>
        </w:rPr>
        <w:t>.</w:t>
      </w:r>
      <w:r>
        <w:rPr>
          <w:b w:val="false"/>
          <w:bCs w:val="false"/>
          <w:sz w:val="26"/>
          <w:szCs w:val="26"/>
        </w:rPr>
        <w:t xml:space="preserve"> Save </w:t>
      </w:r>
      <w:r>
        <w:rPr>
          <w:rStyle w:val="Strong"/>
          <w:b w:val="false"/>
          <w:bCs w:val="false"/>
          <w:strike w:val="false"/>
          <w:dstrike w:val="false"/>
          <w:sz w:val="26"/>
          <w:szCs w:val="26"/>
          <w:u w:val="none"/>
          <w:effect w:val="none"/>
        </w:rPr>
        <w:t>for the 10-K financial statements.</w:t>
      </w:r>
    </w:p>
    <w:p>
      <w:pPr>
        <w:pStyle w:val="Normal"/>
        <w:bidi w:val="0"/>
        <w:jc w:val="start"/>
        <w:rPr>
          <w:sz w:val="26"/>
          <w:szCs w:val="26"/>
        </w:rPr>
      </w:pPr>
      <w:r>
        <w:rPr>
          <w:sz w:val="26"/>
          <w:szCs w:val="26"/>
        </w:rPr>
      </w:r>
    </w:p>
    <w:p>
      <w:pPr>
        <w:pStyle w:val="Normal"/>
        <w:bidi w:val="0"/>
        <w:jc w:val="start"/>
        <w:rPr>
          <w:b w:val="false"/>
          <w:bCs w:val="false"/>
          <w:sz w:val="26"/>
          <w:szCs w:val="26"/>
        </w:rPr>
      </w:pPr>
      <w:r>
        <w:rPr>
          <w:b w:val="false"/>
          <w:bCs w:val="false"/>
          <w:sz w:val="26"/>
          <w:szCs w:val="26"/>
        </w:rPr>
        <w:t xml:space="preserve">Do not use the  </w:t>
      </w:r>
      <w:r>
        <w:rPr>
          <w:b/>
          <w:bCs/>
          <w:sz w:val="26"/>
          <w:szCs w:val="26"/>
        </w:rPr>
        <w:t>cumulative method</w:t>
      </w:r>
      <w:r>
        <w:rPr>
          <w:b w:val="false"/>
          <w:bCs w:val="false"/>
          <w:sz w:val="26"/>
          <w:szCs w:val="26"/>
        </w:rPr>
        <w:t xml:space="preserve"> on asset accounts</w:t>
      </w:r>
    </w:p>
    <w:p>
      <w:pPr>
        <w:pStyle w:val="Normal"/>
        <w:bidi w:val="0"/>
        <w:jc w:val="start"/>
        <w:rPr>
          <w:b w:val="false"/>
          <w:bCs w:val="false"/>
          <w:sz w:val="26"/>
          <w:szCs w:val="26"/>
        </w:rPr>
      </w:pPr>
      <w:r>
        <w:rPr>
          <w:b w:val="false"/>
          <w:bCs w:val="false"/>
          <w:sz w:val="26"/>
          <w:szCs w:val="26"/>
        </w:rPr>
        <w:t xml:space="preserve">Do not use the  </w:t>
      </w:r>
      <w:r>
        <w:rPr>
          <w:b/>
          <w:bCs/>
          <w:sz w:val="26"/>
          <w:szCs w:val="26"/>
        </w:rPr>
        <w:t>cumulative method</w:t>
      </w:r>
      <w:r>
        <w:rPr>
          <w:b w:val="false"/>
          <w:bCs w:val="false"/>
          <w:sz w:val="26"/>
          <w:szCs w:val="26"/>
        </w:rPr>
        <w:t xml:space="preserve"> on liability accounts</w:t>
      </w:r>
    </w:p>
    <w:p>
      <w:pPr>
        <w:pStyle w:val="Normal"/>
        <w:bidi w:val="0"/>
        <w:jc w:val="start"/>
        <w:rPr>
          <w:b w:val="false"/>
          <w:bCs w:val="false"/>
          <w:sz w:val="26"/>
          <w:szCs w:val="26"/>
        </w:rPr>
      </w:pPr>
      <w:r>
        <w:rPr>
          <w:b w:val="false"/>
          <w:bCs w:val="false"/>
          <w:sz w:val="26"/>
          <w:szCs w:val="26"/>
        </w:rPr>
        <w:t xml:space="preserve">Do not use the  </w:t>
      </w:r>
      <w:r>
        <w:rPr>
          <w:b/>
          <w:bCs/>
          <w:sz w:val="26"/>
          <w:szCs w:val="26"/>
        </w:rPr>
        <w:t>cumulative method</w:t>
      </w:r>
      <w:r>
        <w:rPr>
          <w:b w:val="false"/>
          <w:bCs w:val="false"/>
          <w:sz w:val="26"/>
          <w:szCs w:val="26"/>
        </w:rPr>
        <w:t xml:space="preserve"> on equity accounts</w:t>
      </w:r>
    </w:p>
    <w:p>
      <w:pPr>
        <w:pStyle w:val="Normal"/>
        <w:bidi w:val="0"/>
        <w:jc w:val="start"/>
        <w:rPr>
          <w:sz w:val="26"/>
          <w:szCs w:val="26"/>
        </w:rPr>
      </w:pPr>
      <w:r>
        <w:rPr>
          <w:sz w:val="26"/>
          <w:szCs w:val="26"/>
        </w:rPr>
      </w:r>
    </w:p>
    <w:p>
      <w:pPr>
        <w:pStyle w:val="Normal"/>
        <w:bidi w:val="0"/>
        <w:jc w:val="start"/>
        <w:rPr>
          <w:b/>
          <w:bCs/>
          <w:sz w:val="26"/>
          <w:szCs w:val="26"/>
        </w:rPr>
      </w:pPr>
      <w:r>
        <w:rPr>
          <w:b/>
          <w:bCs/>
          <w:sz w:val="26"/>
          <w:szCs w:val="26"/>
        </w:rPr>
        <w:t xml:space="preserve">Phase 4: Reporting Worksheets </w:t>
      </w:r>
    </w:p>
    <w:p>
      <w:pPr>
        <w:pStyle w:val="Normal"/>
        <w:bidi w:val="0"/>
        <w:jc w:val="start"/>
        <w:rPr>
          <w:sz w:val="26"/>
          <w:szCs w:val="26"/>
        </w:rPr>
      </w:pPr>
      <w:r>
        <w:rPr>
          <w:sz w:val="26"/>
          <w:szCs w:val="26"/>
        </w:rPr>
        <w:t>For the 10-K  income statement, balance sheet,  cash flow statement,  add</w:t>
      </w:r>
      <w:r>
        <w:rPr>
          <w:b/>
          <w:bCs/>
          <w:sz w:val="26"/>
          <w:szCs w:val="26"/>
        </w:rPr>
        <w:t xml:space="preserve"> </w:t>
      </w:r>
      <w:r>
        <w:rPr>
          <w:b w:val="false"/>
          <w:bCs w:val="false"/>
          <w:sz w:val="26"/>
          <w:szCs w:val="26"/>
        </w:rPr>
        <w:t xml:space="preserve">worksheets to the workbook, using the </w:t>
      </w:r>
      <w:r>
        <w:rPr>
          <w:b/>
          <w:bCs/>
          <w:sz w:val="26"/>
          <w:szCs w:val="26"/>
        </w:rPr>
        <w:t>format exactly</w:t>
      </w:r>
      <w:r>
        <w:rPr>
          <w:b w:val="false"/>
          <w:bCs w:val="false"/>
          <w:sz w:val="26"/>
          <w:szCs w:val="26"/>
        </w:rPr>
        <w:t xml:space="preserve"> like the </w:t>
      </w:r>
      <w:r>
        <w:rPr>
          <w:b/>
          <w:bCs/>
          <w:sz w:val="26"/>
          <w:szCs w:val="26"/>
        </w:rPr>
        <w:t>standard SEC Form 10-K,</w:t>
      </w:r>
      <w:r>
        <w:rPr>
          <w:b w:val="false"/>
          <w:bCs w:val="false"/>
          <w:sz w:val="26"/>
          <w:szCs w:val="26"/>
        </w:rPr>
        <w:t xml:space="preserve"> with </w:t>
      </w:r>
      <w:r>
        <w:rPr>
          <w:b/>
          <w:bCs/>
          <w:sz w:val="26"/>
          <w:szCs w:val="26"/>
        </w:rPr>
        <w:t>all relevant account names</w:t>
      </w:r>
      <w:r>
        <w:rPr>
          <w:b w:val="false"/>
          <w:bCs w:val="false"/>
          <w:sz w:val="26"/>
          <w:szCs w:val="26"/>
        </w:rPr>
        <w:t xml:space="preserve"> listed  in left column, and years across top row. </w:t>
      </w:r>
      <w:r>
        <w:rPr>
          <w:b/>
          <w:bCs/>
          <w:sz w:val="26"/>
          <w:szCs w:val="26"/>
        </w:rPr>
        <w:t>Do not simplify the 10-K sheets.</w:t>
      </w:r>
      <w:r>
        <w:rPr>
          <w:b w:val="false"/>
          <w:bCs w:val="false"/>
          <w:sz w:val="26"/>
          <w:szCs w:val="26"/>
        </w:rPr>
        <w:t xml:space="preserve"> Do not omit any rows from the standard 10-K sheets. Balance sheet last row must show A - (L + E).</w:t>
      </w:r>
    </w:p>
    <w:p>
      <w:pPr>
        <w:pStyle w:val="Normal"/>
        <w:bidi w:val="0"/>
        <w:jc w:val="start"/>
        <w:rPr>
          <w:sz w:val="26"/>
          <w:szCs w:val="26"/>
        </w:rPr>
      </w:pPr>
      <w:r>
        <w:rPr>
          <w:sz w:val="26"/>
          <w:szCs w:val="26"/>
        </w:rPr>
      </w:r>
    </w:p>
    <w:p>
      <w:pPr>
        <w:pStyle w:val="Normal"/>
        <w:bidi w:val="0"/>
        <w:jc w:val="start"/>
        <w:rPr>
          <w:sz w:val="26"/>
          <w:szCs w:val="26"/>
        </w:rPr>
      </w:pPr>
      <w:r>
        <w:rPr>
          <w:b/>
          <w:bCs/>
          <w:sz w:val="26"/>
          <w:szCs w:val="26"/>
        </w:rPr>
        <w:t>In the spreadsheet workbook include worksheets for each of these items:</w:t>
      </w:r>
      <w:r>
        <w:rPr>
          <w:b w:val="false"/>
          <w:bCs w:val="false"/>
          <w:sz w:val="26"/>
          <w:szCs w:val="26"/>
        </w:rPr>
        <w:t>:</w:t>
      </w:r>
    </w:p>
    <w:p>
      <w:pPr>
        <w:pStyle w:val="Normal"/>
        <w:bidi w:val="0"/>
        <w:jc w:val="start"/>
        <w:rPr>
          <w:sz w:val="26"/>
          <w:szCs w:val="26"/>
        </w:rPr>
      </w:pPr>
      <w:r>
        <w:rPr>
          <w:sz w:val="26"/>
          <w:szCs w:val="26"/>
        </w:rPr>
        <w:t xml:space="preserve"> </w:t>
      </w:r>
      <w:r>
        <w:rPr>
          <w:sz w:val="26"/>
          <w:szCs w:val="26"/>
        </w:rPr>
        <w:t xml:space="preserve">customers, vendors, assets, </w:t>
      </w:r>
      <w:r>
        <w:rPr>
          <w:sz w:val="26"/>
          <w:szCs w:val="26"/>
        </w:rPr>
        <w:t xml:space="preserve">loans, </w:t>
      </w:r>
      <w:r>
        <w:rPr>
          <w:sz w:val="26"/>
          <w:szCs w:val="26"/>
        </w:rPr>
        <w:t>chart_of_acct, journal_entries, journal_lines, accounts_payable, accounts_receivable, depreciation,  income statement, balance sheet,  cash flow statement.</w:t>
      </w:r>
    </w:p>
    <w:p>
      <w:pPr>
        <w:pStyle w:val="Normal"/>
        <w:bidi w:val="0"/>
        <w:jc w:val="start"/>
        <w:rPr>
          <w:sz w:val="26"/>
          <w:szCs w:val="26"/>
        </w:rPr>
      </w:pPr>
      <w:r>
        <w:rPr>
          <w:sz w:val="26"/>
          <w:szCs w:val="26"/>
        </w:rPr>
      </w:r>
    </w:p>
    <w:p>
      <w:pPr>
        <w:pStyle w:val="Normal"/>
        <w:bidi w:val="0"/>
        <w:jc w:val="start"/>
        <w:rPr>
          <w:sz w:val="26"/>
          <w:szCs w:val="26"/>
        </w:rPr>
      </w:pPr>
      <w:r>
        <w:rPr>
          <w:sz w:val="26"/>
          <w:szCs w:val="26"/>
        </w:rPr>
        <w:t xml:space="preserve">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OpenSymbol">
    <w:altName w:val="Arial Unicode MS"/>
    <w:charset w:val="00" w:characterSet="windows-1252"/>
    <w:family w:val="roman"/>
    <w:pitch w:val="variable"/>
  </w:font>
  <w:font w:name="Courier New">
    <w:charset w:val="00" w:characterSet="windows-1252"/>
    <w:family w:val="roman"/>
    <w:pitch w:val="variable"/>
  </w:font>
  <w:font w:name="times new roman">
    <w:charset w:val="00" w:characterSet="windows-1252"/>
    <w:family w:val="roman"/>
    <w:pitch w:val="variable"/>
  </w:font>
  <w:font w:name="Google Sans Text">
    <w:altName w:val="sans-serif"/>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ourceText">
    <w:name w:val="Source Text"/>
    <w:qFormat/>
    <w:rPr>
      <w:rFonts w:ascii="Courier New" w:hAnsi="Courier New" w:eastAsia="NSimSun" w:cs="Courier New"/>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2526</TotalTime>
  <Application>LibreOffice/25.8.6.2$Windows_X86_64 LibreOffice_project/b4b39682cd9868fa725bc664aff94278d315bd04</Application>
  <AppVersion>15.0000</AppVersion>
  <Pages>6</Pages>
  <Words>2069</Words>
  <Characters>11355</Characters>
  <CharactersWithSpaces>13368</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2026-05-18T19:59:19Z</dcterms:created>
  <dc:creator/>
  <dc:description/>
  <dc:language>en-US</dc:language>
  <cp:lastModifiedBy/>
  <dcterms:modified xsi:type="dcterms:W3CDTF">2026-06-17T11:57:24Z</dcterms:modified>
  <cp:revision>225</cp:revision>
  <dc:subject/>
  <dc:title/>
</cp:coreProperties>
</file>

<file path=docProps/custom.xml><?xml version="1.0" encoding="utf-8"?>
<Properties xmlns="http://schemas.openxmlformats.org/officeDocument/2006/custom-properties" xmlns:vt="http://schemas.openxmlformats.org/officeDocument/2006/docPropsVTypes"/>
</file>