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1.jpg" ContentType="image/jpeg"/>
  <Override PartName="/word/media/rId52.svg" ContentType="image/svg+xml"/>
  <Override PartName="/word/media/rId53.svg" ContentType="image/svg+xml"/>
  <Override PartName="/word/media/rId58.svg" ContentType="image/svg+xml"/>
  <Override PartName="/word/media/rId59.svg" ContentType="image/svg+xml"/>
  <Override PartName="/word/media/rId60.svg" ContentType="image/svg+xml"/>
  <Override PartName="/word/media/rId78.svg" ContentType="image/svg+xml"/>
  <Override PartName="/word/media/rId69.svg" ContentType="image/svg+xml"/>
  <Override PartName="/word/media/rId74.svg" ContentType="image/svg+xml"/>
  <Override PartName="/word/media/rId65.svg" ContentType="image/svg+xml"/>
  <Override PartName="/word/media/rId81.svg" ContentType="image/svg+xml"/>
  <Override PartName="/word/media/rId80.svg" ContentType="image/svg+xml"/>
  <Override PartName="/word/media/rId7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2019-03-26</w:t>
      </w:r>
    </w:p>
    <w:p>
      <w:pPr>
        <w:pStyle w:val="Heading1"/>
      </w:pPr>
      <w:bookmarkStart w:id="20" w:name="introduzione"/>
      <w:r>
        <w:t xml:space="preserve">Introduzione</w:t>
      </w:r>
      <w:bookmarkEnd w:id="20"/>
    </w:p>
    <w:p>
      <w:pPr>
        <w:pStyle w:val="BlockText"/>
      </w:pPr>
      <w:r>
        <w:t xml:space="preserve">Se il mondo ha la struttura del linguaggio</w:t>
      </w:r>
      <w:r>
        <w:br w:type="textWrapping"/>
      </w:r>
      <w:r>
        <w:t xml:space="preserve">e il linguaggio ha la forma della mente</w:t>
      </w:r>
      <w:r>
        <w:br w:type="textWrapping"/>
      </w:r>
      <w:r>
        <w:t xml:space="preserve">la mente con i suoi pieni e i suoi vuoti</w:t>
      </w:r>
      <w:r>
        <w:br w:type="textWrapping"/>
      </w:r>
      <w:r>
        <w:t xml:space="preserve">è niente o quasi e non ci rassicura.</w:t>
      </w:r>
    </w:p>
    <w:p>
      <w:pPr>
        <w:pStyle w:val="BlockText"/>
      </w:pPr>
      <w:r>
        <w:t xml:space="preserve">E. Montale,</w:t>
      </w:r>
      <w:r>
        <w:t xml:space="preserve"> </w:t>
      </w:r>
      <w:r>
        <w:rPr>
          <w:i/>
        </w:rPr>
        <w:t xml:space="preserve">La forma del mondo</w:t>
      </w:r>
      <w:r>
        <w:t xml:space="preserve">, in</w:t>
      </w:r>
      <w:r>
        <w:t xml:space="preserve"> </w:t>
      </w:r>
      <w:r>
        <w:t xml:space="preserve">“</w:t>
      </w:r>
      <w:r>
        <w:t xml:space="preserve">Diario del ’71</w:t>
      </w:r>
      <w:r>
        <w:t xml:space="preserve">”</w:t>
      </w:r>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1"/>
          <w:ilvl w:val="0"/>
        </w:numPr>
      </w:pPr>
      <w:r>
        <w:t xml:space="preserve">(#) 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2"/>
          <w:ilvl w:val="0"/>
        </w:numPr>
      </w:pPr>
      <w:r>
        <w:t xml:space="preserve">Determinativi:</w:t>
      </w:r>
    </w:p>
    <w:p>
      <w:pPr>
        <w:pStyle w:val="Compact"/>
        <w:numPr>
          <w:numId w:val="1003"/>
          <w:ilvl w:val="1"/>
        </w:numPr>
      </w:pPr>
      <w:r>
        <w:t xml:space="preserve">Possessivi (</w:t>
      </w:r>
      <w:r>
        <w:rPr>
          <w:i/>
        </w:rPr>
        <w:t xml:space="preserve">mia, vostre, suo</w:t>
      </w:r>
      <w:r>
        <w:t xml:space="preserve">)</w:t>
      </w:r>
    </w:p>
    <w:p>
      <w:pPr>
        <w:pStyle w:val="Compact"/>
        <w:numPr>
          <w:numId w:val="1003"/>
          <w:ilvl w:val="1"/>
        </w:numPr>
      </w:pPr>
      <w:r>
        <w:t xml:space="preserve">Numerali:</w:t>
      </w:r>
    </w:p>
    <w:p>
      <w:pPr>
        <w:pStyle w:val="Compact"/>
        <w:numPr>
          <w:numId w:val="1004"/>
          <w:ilvl w:val="2"/>
        </w:numPr>
      </w:pPr>
      <w:r>
        <w:t xml:space="preserve">Cardinali (</w:t>
      </w:r>
      <w:r>
        <w:rPr>
          <w:i/>
        </w:rPr>
        <w:t xml:space="preserve">due, trentatré</w:t>
      </w:r>
      <w:r>
        <w:t xml:space="preserve">)</w:t>
      </w:r>
    </w:p>
    <w:p>
      <w:pPr>
        <w:pStyle w:val="Compact"/>
        <w:numPr>
          <w:numId w:val="1004"/>
          <w:ilvl w:val="2"/>
        </w:numPr>
      </w:pPr>
      <w:r>
        <w:t xml:space="preserve">Ordinali (</w:t>
      </w:r>
      <w:r>
        <w:rPr>
          <w:i/>
        </w:rPr>
        <w:t xml:space="preserve">primo, quarantatreesimo</w:t>
      </w:r>
      <w:r>
        <w:t xml:space="preserve">)</w:t>
      </w:r>
    </w:p>
    <w:p>
      <w:pPr>
        <w:pStyle w:val="Compact"/>
        <w:numPr>
          <w:numId w:val="1003"/>
          <w:ilvl w:val="1"/>
        </w:numPr>
      </w:pPr>
      <w:r>
        <w:t xml:space="preserve">Dimostrativi (</w:t>
      </w:r>
      <w:r>
        <w:rPr>
          <w:i/>
        </w:rPr>
        <w:t xml:space="preserve">questo, quello</w:t>
      </w:r>
      <w:r>
        <w:t xml:space="preserve">)</w:t>
      </w:r>
    </w:p>
    <w:p>
      <w:pPr>
        <w:pStyle w:val="Compact"/>
        <w:numPr>
          <w:numId w:val="1003"/>
          <w:ilvl w:val="1"/>
        </w:numPr>
      </w:pPr>
      <w:r>
        <w:t xml:space="preserve">Indefiniti (</w:t>
      </w:r>
      <w:r>
        <w:rPr>
          <w:i/>
        </w:rPr>
        <w:t xml:space="preserve">alcuni, tutti, nessuna</w:t>
      </w:r>
      <w:r>
        <w:t xml:space="preserve">)</w:t>
      </w:r>
    </w:p>
    <w:p>
      <w:pPr>
        <w:pStyle w:val="Compact"/>
        <w:numPr>
          <w:numId w:val="1003"/>
          <w:ilvl w:val="1"/>
        </w:numPr>
      </w:pPr>
      <w:r>
        <w:t xml:space="preserve">Interrogativi ed esclamativi (</w:t>
      </w:r>
      <w:r>
        <w:rPr>
          <w:i/>
        </w:rPr>
        <w:t xml:space="preserve">quale?, quanti?, quale gioia!, ma che onore!</w:t>
      </w:r>
      <w:r>
        <w:t xml:space="preserve">)</w:t>
      </w:r>
    </w:p>
    <w:p>
      <w:pPr>
        <w:pStyle w:val="Compact"/>
        <w:numPr>
          <w:numId w:val="1002"/>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5"/>
          <w:ilvl w:val="0"/>
        </w:numPr>
      </w:pPr>
      <w:r>
        <w:t xml:space="preserve">Lingue senza articoli (</w:t>
      </w:r>
      <w:r>
        <w:rPr>
          <w:i/>
        </w:rPr>
        <w:t xml:space="preserve">ceco, slovacco</w:t>
      </w:r>
      <w:r>
        <w:t xml:space="preserve">)</w:t>
      </w:r>
    </w:p>
    <w:p>
      <w:pPr>
        <w:pStyle w:val="Compact"/>
        <w:numPr>
          <w:numId w:val="1005"/>
          <w:ilvl w:val="0"/>
        </w:numPr>
      </w:pPr>
      <w:r>
        <w:t xml:space="preserve">Lingue con articoli</w:t>
      </w:r>
    </w:p>
    <w:p>
      <w:pPr>
        <w:pStyle w:val="Compact"/>
        <w:numPr>
          <w:numId w:val="1006"/>
          <w:ilvl w:val="1"/>
        </w:numPr>
      </w:pPr>
      <w:r>
        <w:t xml:space="preserve">Proclitici (</w:t>
      </w:r>
      <w:r>
        <w:rPr>
          <w:i/>
        </w:rPr>
        <w:t xml:space="preserve">italiano, inglese</w:t>
      </w:r>
      <w:r>
        <w:t xml:space="preserve">)</w:t>
      </w:r>
    </w:p>
    <w:p>
      <w:pPr>
        <w:pStyle w:val="Compact"/>
        <w:numPr>
          <w:numId w:val="1006"/>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7"/>
          <w:ilvl w:val="0"/>
        </w:numPr>
      </w:pPr>
      <w:r>
        <w:t xml:space="preserve">Genere</w:t>
      </w:r>
    </w:p>
    <w:p>
      <w:pPr>
        <w:pStyle w:val="Compact"/>
        <w:numPr>
          <w:numId w:val="1008"/>
          <w:ilvl w:val="1"/>
        </w:numPr>
      </w:pPr>
      <w:r>
        <w:t xml:space="preserve">Maschile</w:t>
      </w:r>
    </w:p>
    <w:p>
      <w:pPr>
        <w:pStyle w:val="Compact"/>
        <w:numPr>
          <w:numId w:val="1008"/>
          <w:ilvl w:val="1"/>
        </w:numPr>
      </w:pPr>
      <w:r>
        <w:t xml:space="preserve">Femminile</w:t>
      </w:r>
    </w:p>
    <w:p>
      <w:pPr>
        <w:pStyle w:val="Compact"/>
        <w:numPr>
          <w:numId w:val="1008"/>
          <w:ilvl w:val="1"/>
        </w:numPr>
      </w:pPr>
      <w:r>
        <w:t xml:space="preserve">Genere comune</w:t>
      </w:r>
    </w:p>
    <w:p>
      <w:pPr>
        <w:pStyle w:val="Compact"/>
        <w:numPr>
          <w:numId w:val="1008"/>
          <w:ilvl w:val="1"/>
        </w:numPr>
      </w:pPr>
      <w:r>
        <w:t xml:space="preserve">Genere misto (</w:t>
      </w:r>
      <w:r>
        <w:rPr>
          <w:i/>
        </w:rPr>
        <w:t xml:space="preserve">osso/ossa, uovo/uova</w:t>
      </w:r>
      <w:r>
        <w:t xml:space="preserve">)</w:t>
      </w:r>
    </w:p>
    <w:p>
      <w:pPr>
        <w:pStyle w:val="Compact"/>
        <w:numPr>
          <w:numId w:val="1007"/>
          <w:ilvl w:val="0"/>
        </w:numPr>
      </w:pPr>
      <w:r>
        <w:t xml:space="preserve">Numero</w:t>
      </w:r>
    </w:p>
    <w:p>
      <w:pPr>
        <w:pStyle w:val="Compact"/>
        <w:numPr>
          <w:numId w:val="1009"/>
          <w:ilvl w:val="1"/>
        </w:numPr>
      </w:pPr>
      <w:r>
        <w:t xml:space="preserve">Singolare</w:t>
      </w:r>
    </w:p>
    <w:p>
      <w:pPr>
        <w:pStyle w:val="Compact"/>
        <w:numPr>
          <w:numId w:val="1009"/>
          <w:ilvl w:val="1"/>
        </w:numPr>
      </w:pPr>
      <w:r>
        <w:t xml:space="preserve">Plurale</w:t>
      </w:r>
    </w:p>
    <w:p>
      <w:pPr>
        <w:pStyle w:val="Compact"/>
        <w:numPr>
          <w:numId w:val="1009"/>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0"/>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1"/>
          <w:ilvl w:val="0"/>
        </w:numPr>
      </w:pPr>
      <w:r>
        <w:t xml:space="preserve">Intransitivi</w:t>
      </w:r>
    </w:p>
    <w:p>
      <w:pPr>
        <w:pStyle w:val="Compact"/>
        <w:numPr>
          <w:numId w:val="1012"/>
          <w:ilvl w:val="1"/>
        </w:numPr>
      </w:pPr>
      <w:r>
        <w:t xml:space="preserve">Inergativi</w:t>
      </w:r>
    </w:p>
    <w:p>
      <w:pPr>
        <w:pStyle w:val="Compact"/>
        <w:numPr>
          <w:numId w:val="1012"/>
          <w:ilvl w:val="1"/>
        </w:numPr>
      </w:pPr>
      <w:r>
        <w:t xml:space="preserve">Inaccusativi</w:t>
      </w:r>
    </w:p>
    <w:p>
      <w:pPr>
        <w:pStyle w:val="Compact"/>
        <w:numPr>
          <w:numId w:val="1011"/>
          <w:ilvl w:val="0"/>
        </w:numPr>
      </w:pPr>
      <w:r>
        <w:t xml:space="preserve">Transitivi</w:t>
      </w:r>
    </w:p>
    <w:p>
      <w:pPr>
        <w:pStyle w:val="Compact"/>
        <w:numPr>
          <w:numId w:val="1011"/>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3"/>
          <w:ilvl w:val="0"/>
        </w:numPr>
      </w:pPr>
      <w:r>
        <w:t xml:space="preserve">Mario mangia la mela.</w:t>
      </w:r>
      <w:r>
        <w:br w:type="textWrapping"/>
      </w:r>
      <w:r>
        <w:t xml:space="preserve">A VP O</w:t>
      </w:r>
      <w:r>
        <w:br w:type="textWrapping"/>
      </w:r>
    </w:p>
    <w:p>
      <w:pPr>
        <w:numPr>
          <w:numId w:val="1013"/>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4"/>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5"/>
          <w:ilvl w:val="0"/>
        </w:numPr>
      </w:pPr>
      <w:r>
        <w:t xml:space="preserve">Mario regala una rosa a Luigi.</w:t>
      </w:r>
      <w:r>
        <w:br w:type="textWrapping"/>
      </w:r>
      <w:r>
        <w:t xml:space="preserve">A VP O IO</w:t>
      </w:r>
      <w:r>
        <w:br w:type="textWrapping"/>
      </w:r>
    </w:p>
    <w:p>
      <w:pPr>
        <w:numPr>
          <w:numId w:val="1015"/>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6"/>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7"/>
          <w:ilvl w:val="0"/>
        </w:numPr>
      </w:pPr>
      <w:r>
        <w:t xml:space="preserve">Gradi</w:t>
      </w:r>
    </w:p>
    <w:p>
      <w:pPr>
        <w:pStyle w:val="Compact"/>
        <w:numPr>
          <w:numId w:val="1018"/>
          <w:ilvl w:val="1"/>
        </w:numPr>
      </w:pPr>
      <w:r>
        <w:t xml:space="preserve">Positivo (</w:t>
      </w:r>
      <w:r>
        <w:rPr>
          <w:i/>
        </w:rPr>
        <w:t xml:space="preserve">velocemente</w:t>
      </w:r>
      <w:r>
        <w:t xml:space="preserve">)</w:t>
      </w:r>
    </w:p>
    <w:p>
      <w:pPr>
        <w:pStyle w:val="Compact"/>
        <w:numPr>
          <w:numId w:val="1018"/>
          <w:ilvl w:val="1"/>
        </w:numPr>
      </w:pPr>
      <w:r>
        <w:t xml:space="preserve">Comparativo</w:t>
      </w:r>
    </w:p>
    <w:p>
      <w:pPr>
        <w:pStyle w:val="Compact"/>
        <w:numPr>
          <w:numId w:val="1019"/>
          <w:ilvl w:val="2"/>
        </w:numPr>
      </w:pPr>
      <w:r>
        <w:t xml:space="preserve">Di maggioranza (</w:t>
      </w:r>
      <w:r>
        <w:rPr>
          <w:i/>
        </w:rPr>
        <w:t xml:space="preserve">più velocemente</w:t>
      </w:r>
      <w:r>
        <w:t xml:space="preserve">)</w:t>
      </w:r>
    </w:p>
    <w:p>
      <w:pPr>
        <w:pStyle w:val="Compact"/>
        <w:numPr>
          <w:numId w:val="1019"/>
          <w:ilvl w:val="2"/>
        </w:numPr>
      </w:pPr>
      <w:r>
        <w:t xml:space="preserve">Di minoranza (</w:t>
      </w:r>
      <w:r>
        <w:rPr>
          <w:i/>
        </w:rPr>
        <w:t xml:space="preserve">meno velocemente</w:t>
      </w:r>
      <w:r>
        <w:t xml:space="preserve">)</w:t>
      </w:r>
    </w:p>
    <w:p>
      <w:pPr>
        <w:pStyle w:val="Compact"/>
        <w:numPr>
          <w:numId w:val="1019"/>
          <w:ilvl w:val="2"/>
        </w:numPr>
      </w:pPr>
      <w:r>
        <w:t xml:space="preserve">Di uguaglianza (</w:t>
      </w:r>
      <w:r>
        <w:rPr>
          <w:i/>
        </w:rPr>
        <w:t xml:space="preserve">tanto velocemente quanto</w:t>
      </w:r>
      <w:r>
        <w:t xml:space="preserve">)</w:t>
      </w:r>
    </w:p>
    <w:p>
      <w:pPr>
        <w:pStyle w:val="Compact"/>
        <w:numPr>
          <w:numId w:val="1018"/>
          <w:ilvl w:val="1"/>
        </w:numPr>
      </w:pPr>
      <w:r>
        <w:t xml:space="preserve">Superlativo</w:t>
      </w:r>
    </w:p>
    <w:p>
      <w:pPr>
        <w:pStyle w:val="Compact"/>
        <w:numPr>
          <w:numId w:val="1020"/>
          <w:ilvl w:val="2"/>
        </w:numPr>
      </w:pPr>
      <w:r>
        <w:t xml:space="preserve">Relativo (</w:t>
      </w:r>
      <w:r>
        <w:rPr>
          <w:i/>
        </w:rPr>
        <w:t xml:space="preserve">il più velocemente (possibile)</w:t>
      </w:r>
      <w:r>
        <w:t xml:space="preserve">)</w:t>
      </w:r>
    </w:p>
    <w:p>
      <w:pPr>
        <w:pStyle w:val="Compact"/>
        <w:numPr>
          <w:numId w:val="1020"/>
          <w:ilvl w:val="2"/>
        </w:numPr>
      </w:pPr>
      <w:r>
        <w:t xml:space="preserve">Assoluto (</w:t>
      </w:r>
      <w:r>
        <w:rPr>
          <w:i/>
        </w:rPr>
        <w:t xml:space="preserve">velocissimamente</w:t>
      </w:r>
      <w:r>
        <w:t xml:space="preserve">)</w:t>
      </w:r>
    </w:p>
    <w:p>
      <w:pPr>
        <w:pStyle w:val="Compact"/>
        <w:numPr>
          <w:numId w:val="1017"/>
          <w:ilvl w:val="0"/>
        </w:numPr>
      </w:pPr>
      <w:r>
        <w:t xml:space="preserve">Alterazioni</w:t>
      </w:r>
    </w:p>
    <w:p>
      <w:pPr>
        <w:pStyle w:val="Compact"/>
        <w:numPr>
          <w:numId w:val="1021"/>
          <w:ilvl w:val="1"/>
        </w:numPr>
      </w:pPr>
      <w:r>
        <w:t xml:space="preserve">Diminutivo</w:t>
      </w:r>
    </w:p>
    <w:p>
      <w:pPr>
        <w:pStyle w:val="Compact"/>
        <w:numPr>
          <w:numId w:val="1021"/>
          <w:ilvl w:val="1"/>
        </w:numPr>
      </w:pPr>
      <w:r>
        <w:t xml:space="preserve">Vezzeggiativo</w:t>
      </w:r>
    </w:p>
    <w:p>
      <w:pPr>
        <w:pStyle w:val="Compact"/>
        <w:numPr>
          <w:numId w:val="1021"/>
          <w:ilvl w:val="1"/>
        </w:numPr>
      </w:pPr>
      <w:r>
        <w:t xml:space="preserve">Accrescitivo</w:t>
      </w:r>
    </w:p>
    <w:p>
      <w:pPr>
        <w:pStyle w:val="Compact"/>
        <w:numPr>
          <w:numId w:val="1021"/>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3"/>
          <w:ilvl w:val="1"/>
        </w:numPr>
      </w:pPr>
      <w:r>
        <w:t xml:space="preserve">[Gli studenti bravi del professore] partono domani mattina.</w:t>
      </w:r>
      <w:r>
        <w:br w:type="textWrapping"/>
      </w:r>
    </w:p>
    <w:p>
      <w:pPr>
        <w:pStyle w:val="Compact"/>
        <w:numPr>
          <w:numId w:val="1023"/>
          <w:ilvl w:val="1"/>
        </w:numPr>
      </w:pPr>
      <w:r>
        <w:t xml:space="preserve">(*) [Gli studenti bravi del professore] parte domani mattina.</w:t>
      </w:r>
    </w:p>
    <w:p>
      <w:pPr>
        <w:pStyle w:val="Heading2"/>
      </w:pPr>
      <w:bookmarkStart w:id="47" w:name="la-sintassi"/>
      <w:r>
        <w:t xml:space="preserve">La sintassi</w:t>
      </w:r>
      <w:bookmarkEnd w:id="47"/>
    </w:p>
    <w:p>
      <w:pPr>
        <w:pStyle w:val="FirstParagraph"/>
      </w:pPr>
      <w:r>
        <w:t xml:space="preserve">Ora ci si potrebbe domandare per quale motivo le seguenti frasi siano l’una perfettamente grammaticale dal punto di vista sintattico ma non dotata di un</w:t>
      </w:r>
      <w:r>
        <w:t xml:space="preserve"> </w:t>
      </w:r>
      <w:r>
        <w:rPr>
          <w:i/>
        </w:rPr>
        <w:t xml:space="preserve">senso</w:t>
      </w:r>
      <w:r>
        <w:t xml:space="preserve"> </w:t>
      </w:r>
      <w:r>
        <w:t xml:space="preserve">concreto mentre l’altra presenta incoerenze sintattiche che non permettono di afferrare il significato:</w:t>
      </w:r>
    </w:p>
    <w:p>
      <w:pPr>
        <w:pStyle w:val="Compact"/>
        <w:numPr>
          <w:numId w:val="1025"/>
          <w:ilvl w:val="1"/>
        </w:numPr>
      </w:pPr>
      <w:r>
        <w:t xml:space="preserve">(#) Il gulco gianigeva le brane.</w:t>
      </w:r>
      <w:r>
        <w:br w:type="textWrapping"/>
      </w:r>
    </w:p>
    <w:p>
      <w:pPr>
        <w:pStyle w:val="Compact"/>
        <w:numPr>
          <w:numId w:val="1025"/>
          <w:ilvl w:val="1"/>
        </w:numPr>
      </w:pPr>
      <w:r>
        <w:t xml:space="preserve">(*) Quel guardano luna la bambino.</w:t>
      </w:r>
    </w:p>
    <w:p>
      <w:pPr>
        <w:pStyle w:val="FirstParagraph"/>
      </w:pPr>
      <w:r>
        <w:t xml:space="preserve">Il primo esempio risulta infatti comprensibile, seppure ignoriamo i reali significati delle parole. Quello che afferriamo è infatti che un certo soggetto (un</w:t>
      </w:r>
      <w:r>
        <w:t xml:space="preserve"> </w:t>
      </w:r>
      <w:r>
        <w:rPr>
          <w:i/>
        </w:rPr>
        <w:t xml:space="preserve">gulco</w:t>
      </w:r>
      <w:r>
        <w:t xml:space="preserve">), fa una determinata azione (</w:t>
      </w:r>
      <w:r>
        <w:rPr>
          <w:i/>
        </w:rPr>
        <w:t xml:space="preserve">gianigeva</w:t>
      </w:r>
      <w:r>
        <w:t xml:space="preserve">) su un determinato oggetto (le</w:t>
      </w:r>
      <w:r>
        <w:t xml:space="preserve"> </w:t>
      </w:r>
      <w:r>
        <w:rPr>
          <w:i/>
        </w:rPr>
        <w:t xml:space="preserve">brane</w:t>
      </w:r>
      <w:r>
        <w:t xml:space="preserve">). Questa</w:t>
      </w:r>
      <w:r>
        <w:t xml:space="preserve"> </w:t>
      </w:r>
      <w:r>
        <w:rPr>
          <w:b/>
        </w:rPr>
        <w:t xml:space="preserve">indipendenza della sintassi</w:t>
      </w:r>
      <w:r>
        <w:t xml:space="preserve"> </w:t>
      </w:r>
      <w:r>
        <w:t xml:space="preserve">dal significato è una delle proprietà principali: una struttura può risultare</w:t>
      </w:r>
      <w:r>
        <w:t xml:space="preserve"> </w:t>
      </w:r>
      <w:r>
        <w:rPr>
          <w:i/>
        </w:rPr>
        <w:t xml:space="preserve">grammaticale</w:t>
      </w:r>
      <w:r>
        <w:t xml:space="preserve"> </w:t>
      </w:r>
      <w:r>
        <w:t xml:space="preserve">anche quando non vi è una corrispondenza tra la frase e il suo significato.</w:t>
      </w:r>
    </w:p>
    <w:p>
      <w:pPr>
        <w:pStyle w:val="BodyText"/>
      </w:pPr>
      <w:r>
        <w:t xml:space="preserve">Abbiamo accennato ad una nozione chiave, quella della</w:t>
      </w:r>
      <w:r>
        <w:t xml:space="preserve"> </w:t>
      </w:r>
      <w:r>
        <w:rPr>
          <w:b/>
        </w:rPr>
        <w:t xml:space="preserve">grammaticalità</w:t>
      </w:r>
      <w:r>
        <w:t xml:space="preserve">, che possiamo esplicitare come quella proprietà di un enunciato di esprimere le proprie strutture in maniera coerente dal punto di vista sintattico. Questo ci spiega il motivo per cui il secondo esempio è inaccettabile: la costruzione sintattica esposta viola queste regole: questa è quello che definiamo con l’espressione</w:t>
      </w:r>
      <w:r>
        <w:t xml:space="preserve"> </w:t>
      </w:r>
      <w:r>
        <w:rPr>
          <w:b/>
        </w:rPr>
        <w:t xml:space="preserve">dipendenza dalla struttura</w:t>
      </w:r>
      <w:r>
        <w:t xml:space="preserve">. In questa frase, per esempio, tra le tante violazioni troviamo un verbo plurale che non si accorda a nessuno dei due nomi che potrebbero fungere da soggetto (</w:t>
      </w:r>
      <w:r>
        <w:rPr>
          <w:i/>
        </w:rPr>
        <w:t xml:space="preserve">luna</w:t>
      </w:r>
      <w:r>
        <w:t xml:space="preserve"> </w:t>
      </w:r>
      <w:r>
        <w:t xml:space="preserve">oppure</w:t>
      </w:r>
      <w:r>
        <w:t xml:space="preserve"> </w:t>
      </w:r>
      <w:r>
        <w:rPr>
          <w:i/>
        </w:rPr>
        <w:t xml:space="preserve">bambino</w:t>
      </w:r>
      <w:r>
        <w:t xml:space="preserve">).</w:t>
      </w:r>
    </w:p>
    <w:p>
      <w:pPr>
        <w:pStyle w:val="BodyText"/>
      </w:pPr>
      <w:r>
        <w:t xml:space="preserve">Se nel primo esempio, dunque, la sintassi segue tali regole seppure non abbia significati, il secondo, sebbene vi siano dei significati e dei concetti immediatamente comprensibili, non risulta in una costruzione sintatticamente ordinata.</w:t>
      </w:r>
    </w:p>
    <w:p>
      <w:pPr>
        <w:pStyle w:val="Heading3"/>
      </w:pPr>
      <w:bookmarkStart w:id="48" w:name="le-unita-sintattiche-i-sintagmi"/>
      <w:r>
        <w:t xml:space="preserve">Le unità sintattiche: i sintagmi</w:t>
      </w:r>
      <w:bookmarkEnd w:id="48"/>
    </w:p>
    <w:p>
      <w:pPr>
        <w:pStyle w:val="FirstParagraph"/>
      </w:pPr>
      <w:r>
        <w:t xml:space="preserve">Così come il dominio e le regole della sintassi divergono da quelle della semantica, possiamo chiederci quali siano le unità di questo dominio, ovvero gli elementi attraverso cui si compone.</w:t>
      </w:r>
      <w:r>
        <w:t xml:space="preserve"> </w:t>
      </w:r>
      <w:r>
        <w:t xml:space="preserve">Una prima risposta potrebbe essere che queste unità, questi atomi del linguaggio possano effettivamente essere le</w:t>
      </w:r>
      <w:r>
        <w:t xml:space="preserve"> </w:t>
      </w:r>
      <w:r>
        <w:rPr>
          <w:i/>
        </w:rPr>
        <w:t xml:space="preserve">parole</w:t>
      </w:r>
      <w:r>
        <w:t xml:space="preserve">. Tuttavia questa distinzione potrebbe portare qualche problema per es. nell’analisi di lingue che non hanno necessariamente un’identica nozione di</w:t>
      </w:r>
      <w:r>
        <w:t xml:space="preserve"> </w:t>
      </w:r>
      <w:r>
        <w:rPr>
          <w:i/>
        </w:rPr>
        <w:t xml:space="preserve">parole</w:t>
      </w:r>
      <w:r>
        <w:t xml:space="preserve"> </w:t>
      </w:r>
      <w:r>
        <w:t xml:space="preserve">(per es. le lingue polisintetiche ecc.).</w:t>
      </w:r>
      <w:r>
        <w:t xml:space="preserve"> </w:t>
      </w:r>
      <w:r>
        <w:t xml:space="preserve">Inoltre, sembrerebbe che la sintassi agisca ad un livello molto diverso da quelle del linguaggio per come lo interpretiamo in maniera intuitiva e le parole sono indicazioni utili in certi domini di descrizione ma in altri cominciano a risultare un po’ oscuri.</w:t>
      </w:r>
    </w:p>
    <w:p>
      <w:pPr>
        <w:pStyle w:val="BodyText"/>
      </w:pPr>
      <w:r>
        <w:t xml:space="preserve">In questo ci viene in soccorso la nozione di</w:t>
      </w:r>
      <w:r>
        <w:t xml:space="preserve"> </w:t>
      </w:r>
      <w:r>
        <w:rPr>
          <w:b/>
        </w:rPr>
        <w:t xml:space="preserve">sintagma</w:t>
      </w:r>
      <w:r>
        <w:t xml:space="preserve">, coniata dal linguista ginevrino Ferdinand de Saussure dal gr. σύνταγμα</w:t>
      </w:r>
      <w:r>
        <w:rPr>
          <w:rStyle w:val="FootnoteReference"/>
        </w:rPr>
        <w:footnoteReference w:id="49"/>
      </w:r>
      <w:r>
        <w:t xml:space="preserve">.</w:t>
      </w:r>
      <w:r>
        <w:t xml:space="preserve"> </w:t>
      </w:r>
      <w:r>
        <w:t xml:space="preserve">Possiamo immaginare il sintagma come l’unità sintattica e questa unità come un mattoncino LEGO.</w:t>
      </w:r>
    </w:p>
    <w:p>
      <w:pPr>
        <w:pStyle w:val="BodyText"/>
      </w:pPr>
      <w:r>
        <w:t xml:space="preserve">A questo punto la proprietà della sintassi è quella di combinare questi mattoncini: questa proprietà è detta</w:t>
      </w:r>
      <w:r>
        <w:t xml:space="preserve"> </w:t>
      </w:r>
      <w:r>
        <w:rPr>
          <w:i/>
        </w:rPr>
        <w:t xml:space="preserve">Merge</w:t>
      </w:r>
      <w:r>
        <w:t xml:space="preserve"> </w:t>
      </w:r>
      <w:r>
        <w:t xml:space="preserve">(o</w:t>
      </w:r>
      <w:r>
        <w:t xml:space="preserve"> </w:t>
      </w:r>
      <w:r>
        <w:rPr>
          <w:i/>
        </w:rPr>
        <w:t xml:space="preserve">Salda</w:t>
      </w:r>
      <w:r>
        <w:t xml:space="preserve"> </w:t>
      </w:r>
      <w:r>
        <w:t xml:space="preserve">in italiano, ma qui manteniamo la definizione inglese) e permette di prendere due mattoncini (sintagmi) così da formarne un terzo. La sintassi infatti è un’operazione binaria, dove due elementi si combinano per formarne un terzo</w:t>
      </w:r>
      <w:r>
        <w:rPr>
          <w:rStyle w:val="FootnoteReference"/>
        </w:rPr>
        <w:footnoteReference w:id="50"/>
      </w:r>
      <w:r>
        <w:t xml:space="preserve">.</w:t>
      </w:r>
    </w:p>
    <w:p>
      <w:pPr>
        <w:pStyle w:val="CaptionedFigure"/>
      </w:pPr>
      <w:r>
        <w:drawing>
          <wp:inline>
            <wp:extent cx="5334000" cy="3531691"/>
            <wp:effectExtent b="0" l="0" r="0" t="0"/>
            <wp:docPr descr="Mattoncini Lego come metafora dei sintagmi" title="" id="1" name="Picture"/>
            <a:graphic>
              <a:graphicData uri="http://schemas.openxmlformats.org/drawingml/2006/picture">
                <pic:pic>
                  <pic:nvPicPr>
                    <pic:cNvPr descr="media/lego.jpg" id="0" name="Picture"/>
                    <pic:cNvPicPr>
                      <a:picLocks noChangeArrowheads="1" noChangeAspect="1"/>
                    </pic:cNvPicPr>
                  </pic:nvPicPr>
                  <pic:blipFill>
                    <a:blip r:embed="rId51"/>
                    <a:stretch>
                      <a:fillRect/>
                    </a:stretch>
                  </pic:blipFill>
                  <pic:spPr bwMode="auto">
                    <a:xfrm>
                      <a:off x="0" y="0"/>
                      <a:ext cx="5334000" cy="3531691"/>
                    </a:xfrm>
                    <a:prstGeom prst="rect">
                      <a:avLst/>
                    </a:prstGeom>
                    <a:noFill/>
                    <a:ln w="9525">
                      <a:noFill/>
                      <a:headEnd/>
                      <a:tailEnd/>
                    </a:ln>
                  </pic:spPr>
                </pic:pic>
              </a:graphicData>
            </a:graphic>
          </wp:inline>
        </w:drawing>
      </w:r>
    </w:p>
    <w:p>
      <w:pPr>
        <w:pStyle w:val="ImageCaption"/>
      </w:pPr>
      <w:r>
        <w:t xml:space="preserve">Mattoncini Lego come metafora dei sintagmi</w:t>
      </w:r>
    </w:p>
    <w:p>
      <w:pPr>
        <w:pStyle w:val="BodyText"/>
      </w:pPr>
      <w:r>
        <w:t xml:space="preserve">Possiamo dividere queste unità, che chiameremo</w:t>
      </w:r>
      <w:r>
        <w:t xml:space="preserve"> </w:t>
      </w:r>
      <w:r>
        <w:rPr>
          <w:b/>
        </w:rPr>
        <w:t xml:space="preserve">costituenti</w:t>
      </w:r>
      <w:r>
        <w:t xml:space="preserve"> </w:t>
      </w:r>
      <w:r>
        <w:t xml:space="preserve">come sinonimo di sintagma, all’interno di parentesi quadre, così da mostrare i rapporti sintattici:</w:t>
      </w:r>
    </w:p>
    <w:p>
      <w:pPr>
        <w:pStyle w:val="Compact"/>
        <w:numPr>
          <w:numId w:val="1027"/>
          <w:ilvl w:val="1"/>
        </w:numPr>
      </w:pPr>
      <w:r>
        <w:t xml:space="preserve">I topi non avevano nipoti.</w:t>
      </w:r>
      <w:r>
        <w:br w:type="textWrapping"/>
      </w:r>
    </w:p>
    <w:p>
      <w:pPr>
        <w:pStyle w:val="Compact"/>
        <w:numPr>
          <w:numId w:val="1027"/>
          <w:ilvl w:val="1"/>
        </w:numPr>
      </w:pPr>
      <w:r>
        <w:t xml:space="preserve">[ I topi ] [ non avevano [ nipoti ] ].</w:t>
      </w:r>
    </w:p>
    <w:p>
      <w:pPr>
        <w:pStyle w:val="FirstParagraph"/>
      </w:pPr>
      <w:r>
        <w:t xml:space="preserve">oppure mostrare l’organizzazione sintattica attraverso un cosiddetto</w:t>
      </w:r>
      <w:r>
        <w:t xml:space="preserve"> </w:t>
      </w:r>
      <w:r>
        <w:rPr>
          <w:i/>
        </w:rPr>
        <w:t xml:space="preserve">diagramma ad albero</w:t>
      </w:r>
      <w:r>
        <w:t xml:space="preserve"> </w:t>
      </w:r>
      <w:r>
        <w:t xml:space="preserve">come nell’esempio seguente:</w:t>
      </w:r>
    </w:p>
    <w:p>
      <w:pPr>
        <w:pStyle w:val="BodyText"/>
      </w:pPr>
      <w:r>
        <w:drawing>
          <wp:inline>
            <wp:extent cx="3781425" cy="3457575"/>
            <wp:effectExtent b="0" l="0" r="0" t="0"/>
            <wp:docPr descr="Figure 1 Rappresentazione ad albero di una frase transitiva" title="" id="1" name="Picture"/>
            <a:graphic>
              <a:graphicData uri="http://schemas.openxmlformats.org/drawingml/2006/picture">
                <pic:pic>
                  <pic:nvPicPr>
                    <pic:cNvPr descr="sintassiIta2_files/figure-docx/tree1-1.svg" id="0" name="Picture"/>
                    <pic:cNvPicPr>
                      <a:picLocks noChangeArrowheads="1" noChangeAspect="1"/>
                    </pic:cNvPicPr>
                  </pic:nvPicPr>
                  <pic:blipFill>
                    <a:blip r:embed="rId52"/>
                    <a:stretch>
                      <a:fillRect/>
                    </a:stretch>
                  </pic:blipFill>
                  <pic:spPr bwMode="auto">
                    <a:xfrm>
                      <a:off x="0" y="0"/>
                      <a:ext cx="3781425" cy="3457575"/>
                    </a:xfrm>
                    <a:prstGeom prst="rect">
                      <a:avLst/>
                    </a:prstGeom>
                    <a:noFill/>
                    <a:ln w="9525">
                      <a:noFill/>
                      <a:headEnd/>
                      <a:tailEnd/>
                    </a:ln>
                  </pic:spPr>
                </pic:pic>
              </a:graphicData>
            </a:graphic>
          </wp:inline>
        </w:drawing>
      </w:r>
      <w:r>
        <w:t xml:space="preserve"> </w:t>
      </w:r>
      <w:r>
        <w:t xml:space="preserve">Uno studente attento potrebbe notare qualche differenza rispetto ad una notazione ad albero precedente:</w:t>
      </w:r>
    </w:p>
    <w:p>
      <w:pPr>
        <w:pStyle w:val="CaptionedFigure"/>
      </w:pPr>
      <w:r>
        <w:drawing>
          <wp:inline>
            <wp:extent cx="2190750" cy="1247775"/>
            <wp:effectExtent b="0" l="0" r="0" t="0"/>
            <wp:docPr descr="Figure 2 Rappresentazione secondo lo schema X-barra" title="" id="1" name="Picture"/>
            <a:graphic>
              <a:graphicData uri="http://schemas.openxmlformats.org/drawingml/2006/picture">
                <pic:pic>
                  <pic:nvPicPr>
                    <pic:cNvPr descr="sintassiIta2_files/figure-docx/tree2-1.svg" id="0" name="Picture"/>
                    <pic:cNvPicPr>
                      <a:picLocks noChangeArrowheads="1" noChangeAspect="1"/>
                    </pic:cNvPicPr>
                  </pic:nvPicPr>
                  <pic:blipFill>
                    <a:blip r:embed="rId53"/>
                    <a:stretch>
                      <a:fillRect/>
                    </a:stretch>
                  </pic:blipFill>
                  <pic:spPr bwMode="auto">
                    <a:xfrm>
                      <a:off x="0" y="0"/>
                      <a:ext cx="2190750" cy="1247775"/>
                    </a:xfrm>
                    <a:prstGeom prst="rect">
                      <a:avLst/>
                    </a:prstGeom>
                    <a:noFill/>
                    <a:ln w="9525">
                      <a:noFill/>
                      <a:headEnd/>
                      <a:tailEnd/>
                    </a:ln>
                  </pic:spPr>
                </pic:pic>
              </a:graphicData>
            </a:graphic>
          </wp:inline>
        </w:drawing>
      </w:r>
    </w:p>
    <w:p>
      <w:pPr>
        <w:pStyle w:val="ImageCaption"/>
      </w:pPr>
      <w:r>
        <w:t xml:space="preserve">Figure 2 Rappresentazione secondo lo schema X-barra</w:t>
      </w:r>
    </w:p>
    <w:p>
      <w:pPr>
        <w:pStyle w:val="BodyText"/>
      </w:pPr>
      <w:r>
        <w:t xml:space="preserve">La prima e più semplice differenza che possiamo notare è nella denominazione dei costituenti: il primo albero presenta una notazione inglese, mentre il secondo in italiano. Così</w:t>
      </w:r>
      <w:r>
        <w:t xml:space="preserve"> </w:t>
      </w:r>
      <w:r>
        <w:rPr>
          <w:i/>
        </w:rPr>
        <w:t xml:space="preserve">Determiner Phrase</w:t>
      </w:r>
      <w:r>
        <w:t xml:space="preserve"> </w:t>
      </w:r>
      <w:r>
        <w:t xml:space="preserve">(DP) corrisponde grosso modo a SN, mentre il sintagma verbale (SV) si compone di diversi livelli (VP, vP, TP), che corrispondono all’unione della radice verbale V, al sintagma v (che possiamo dire legato alla transitività -ma v è un po’ problematico) ed a quello di tempo finito T. C invece è il costituente iniziale, che nelle frasi semplici italiane non è pronunciato (ma vedremo oltre che è presente in altri contesti).</w:t>
      </w:r>
      <w:r>
        <w:t xml:space="preserve"> </w:t>
      </w:r>
      <w:r>
        <w:t xml:space="preserve">Così, la derivazione procede sulla linea dei costituenti C-T-v-V.</w:t>
      </w:r>
    </w:p>
    <w:p>
      <w:pPr>
        <w:pStyle w:val="Heading3"/>
      </w:pPr>
      <w:bookmarkStart w:id="54" w:name="le-proprieta-della-sintassi"/>
      <w:r>
        <w:t xml:space="preserve">Le proprietà della sintassi</w:t>
      </w:r>
      <w:bookmarkEnd w:id="54"/>
    </w:p>
    <w:p>
      <w:pPr>
        <w:pStyle w:val="FirstParagraph"/>
      </w:pPr>
      <w:r>
        <w:t xml:space="preserve">Le differenze tra questi due sistemi di visualizzazioni derivano però da un’importante rivisitazione teorica all’interno della teoria sintattica.</w:t>
      </w:r>
    </w:p>
    <w:p>
      <w:pPr>
        <w:pStyle w:val="BodyText"/>
      </w:pPr>
      <w:r>
        <w:t xml:space="preserve">Le proprietà principali della sintassi sono la</w:t>
      </w:r>
      <w:r>
        <w:t xml:space="preserve"> </w:t>
      </w:r>
      <w:r>
        <w:rPr>
          <w:b/>
        </w:rPr>
        <w:t xml:space="preserve">ricorsività</w:t>
      </w:r>
      <w:r>
        <w:t xml:space="preserve"> </w:t>
      </w:r>
      <w:r>
        <w:t xml:space="preserve">e la</w:t>
      </w:r>
      <w:r>
        <w:t xml:space="preserve"> </w:t>
      </w:r>
      <w:r>
        <w:rPr>
          <w:b/>
        </w:rPr>
        <w:t xml:space="preserve">gerarchia</w:t>
      </w:r>
      <w:r>
        <w:t xml:space="preserve">.</w:t>
      </w:r>
      <w:r>
        <w:t xml:space="preserve"> </w:t>
      </w:r>
      <w:r>
        <w:t xml:space="preserve">Con il termine</w:t>
      </w:r>
      <w:r>
        <w:t xml:space="preserve"> </w:t>
      </w:r>
      <w:r>
        <w:rPr>
          <w:i/>
        </w:rPr>
        <w:t xml:space="preserve">ricorsivo</w:t>
      </w:r>
      <w:r>
        <w:t xml:space="preserve"> </w:t>
      </w:r>
      <w:r>
        <w:t xml:space="preserve">definiamo quella capacità linguistica di poter aggiungere sempre ulteriore materiale linguistico ad una frase, seguendo certe regole: in pratica possiamo immaginare di poter aggiungere sempre un mattoncino Lego alla costruzione ottenuta dall’unione dei mattoncini.</w:t>
      </w:r>
      <w:r>
        <w:t xml:space="preserve"> </w:t>
      </w:r>
      <w:r>
        <w:t xml:space="preserve">Definiamo questa proprietà della sintassi come</w:t>
      </w:r>
      <w:r>
        <w:t xml:space="preserve"> </w:t>
      </w:r>
      <w:r>
        <w:rPr>
          <w:i/>
        </w:rPr>
        <w:t xml:space="preserve">generativa</w:t>
      </w:r>
      <w:r>
        <w:t xml:space="preserve">, e risulta in un indefinito (virtualmente infinito) meccanismo di formazione di nuove strutture</w:t>
      </w:r>
      <w:r>
        <w:rPr>
          <w:rStyle w:val="FootnoteReference"/>
        </w:rPr>
        <w:footnoteReference w:id="55"/>
      </w:r>
      <w:r>
        <w:t xml:space="preserve">. Possiamo dire che questo generare continuamente nuovo materiale sia il motore dell’aspetto</w:t>
      </w:r>
      <w:r>
        <w:t xml:space="preserve"> </w:t>
      </w:r>
      <w:r>
        <w:rPr>
          <w:i/>
        </w:rPr>
        <w:t xml:space="preserve">creativo</w:t>
      </w:r>
      <w:r>
        <w:t xml:space="preserve"> </w:t>
      </w:r>
      <w:r>
        <w:t xml:space="preserve">del linguaggio.</w:t>
      </w:r>
      <w:r>
        <w:br w:type="textWrapping"/>
      </w:r>
      <w:r>
        <w:t xml:space="preserve">Questa capacità ricorsiva della sintassi prevede però un’ulteriore effetto: le strutture sintattiche presentano uguali meccanismi di formazione per cui una frase complessa ha la stessa geometria di un singolo costituente. Il minimo e il complesso, in questa descrizione linguistica, condividono le proprietà basilari di formazione.</w:t>
      </w:r>
    </w:p>
    <w:p>
      <w:pPr>
        <w:pStyle w:val="CaptionedFigure"/>
      </w:pPr>
      <w:r>
        <w:drawing>
          <wp:inline>
            <wp:extent cx="5334000" cy="5334000"/>
            <wp:effectExtent b="0" l="0" r="0" t="0"/>
            <wp:docPr descr="Broccolo romanesco: un esempio di ricorsività in natura" title="" id="1" name="Picture"/>
            <a:graphic>
              <a:graphicData uri="http://schemas.openxmlformats.org/drawingml/2006/picture">
                <pic:pic>
                  <pic:nvPicPr>
                    <pic:cNvPr descr="media/broccolo.jp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Broccolo romanesco: un esempio di ricorsività in natura</w:t>
      </w:r>
    </w:p>
    <w:p>
      <w:pPr>
        <w:pStyle w:val="BodyText"/>
      </w:pPr>
      <w:r>
        <w:t xml:space="preserve">Con</w:t>
      </w:r>
      <w:r>
        <w:t xml:space="preserve"> </w:t>
      </w:r>
      <w:r>
        <w:rPr>
          <w:i/>
        </w:rPr>
        <w:t xml:space="preserve">gerarchia</w:t>
      </w:r>
      <w:r>
        <w:t xml:space="preserve"> </w:t>
      </w:r>
      <w:r>
        <w:t xml:space="preserve">invece ci riferiamo a quella proprietà della sintassi, che opera su un piano diverso da quello con cui siamo soliti interagire nella lingua. La nostra esperienza linguistica quotidiana infatti è mono-dimensionale, legata all’ordine delle parole nella frase in un senso lineare. Ma il modo in cui costruiamo le frasi non è legato ad uno spazio ad una dimensione, bensì risiede in uno contraddistinto da più dimensioni, con differenti nozioni di località. Così, per esempio, le lingue non sono legate ad una organizzazione sintattica sulla base dell’ordine delle parole (per es. il soggetto non è</w:t>
      </w:r>
      <w:r>
        <w:t xml:space="preserve"> </w:t>
      </w:r>
      <w:r>
        <w:t xml:space="preserve">“</w:t>
      </w:r>
      <w:r>
        <w:t xml:space="preserve">la parola immediatamente vicina al verbo</w:t>
      </w:r>
      <w:r>
        <w:t xml:space="preserve">”</w:t>
      </w:r>
      <w:r>
        <w:t xml:space="preserve">) bensì al loro ruolo nella struttura sintattica.</w:t>
      </w:r>
    </w:p>
    <w:p>
      <w:pPr>
        <w:pStyle w:val="Heading4"/>
      </w:pPr>
      <w:bookmarkStart w:id="57" w:name="la-geometria-della-sintassi"/>
      <w:r>
        <w:t xml:space="preserve">La geometria della sintassi</w:t>
      </w:r>
      <w:bookmarkEnd w:id="57"/>
    </w:p>
    <w:p>
      <w:pPr>
        <w:pStyle w:val="FirstParagraph"/>
      </w:pPr>
      <w:r>
        <w:t xml:space="preserve">Abbiamo definito questi piccoli mattoncini della sintassi come</w:t>
      </w:r>
      <w:r>
        <w:t xml:space="preserve"> </w:t>
      </w:r>
      <w:r>
        <w:rPr>
          <w:i/>
        </w:rPr>
        <w:t xml:space="preserve">costituenti</w:t>
      </w:r>
      <w:r>
        <w:t xml:space="preserve"> </w:t>
      </w:r>
      <w:r>
        <w:t xml:space="preserve">e abbiamo fatto riferimento ad una certa nozione di</w:t>
      </w:r>
      <w:r>
        <w:t xml:space="preserve"> </w:t>
      </w:r>
      <w:r>
        <w:rPr>
          <w:i/>
        </w:rPr>
        <w:t xml:space="preserve">spazio sintattico</w:t>
      </w:r>
      <w:r>
        <w:t xml:space="preserve">. La domanda che potrebbe sorgere sarebbe a questo punto su come sia costituita la</w:t>
      </w:r>
      <w:r>
        <w:t xml:space="preserve"> </w:t>
      </w:r>
      <w:r>
        <w:rPr>
          <w:i/>
        </w:rPr>
        <w:t xml:space="preserve">geometria</w:t>
      </w:r>
      <w:r>
        <w:t xml:space="preserve"> </w:t>
      </w:r>
      <w:r>
        <w:t xml:space="preserve">della sintassi.</w:t>
      </w:r>
    </w:p>
    <w:p>
      <w:pPr>
        <w:pStyle w:val="BodyText"/>
      </w:pPr>
      <w:r>
        <w:t xml:space="preserve">Un costituente è un elemento sintattico costituito primariamente dalla sua</w:t>
      </w:r>
      <w:r>
        <w:t xml:space="preserve"> </w:t>
      </w:r>
      <w:r>
        <w:rPr>
          <w:i/>
        </w:rPr>
        <w:t xml:space="preserve">testa</w:t>
      </w:r>
      <w:r>
        <w:t xml:space="preserve">, che ne caratterizza il</w:t>
      </w:r>
      <w:r>
        <w:t xml:space="preserve"> </w:t>
      </w:r>
      <w:r>
        <w:rPr>
          <w:i/>
        </w:rPr>
        <w:t xml:space="preserve">tipo</w:t>
      </w:r>
      <w:r>
        <w:t xml:space="preserve">. Abbiamo detto inoltre che i costituenti si aggiungono sempre per via binaria, dal basso verso l’alto dell’albero di derivazione: il costituente a cui il costituente in esame si unisce via merge è detto</w:t>
      </w:r>
      <w:r>
        <w:t xml:space="preserve"> </w:t>
      </w:r>
      <w:r>
        <w:rPr>
          <w:i/>
        </w:rPr>
        <w:t xml:space="preserve">complementatore</w:t>
      </w:r>
      <w:r>
        <w:t xml:space="preserve">.</w:t>
      </w:r>
      <w:r>
        <w:t xml:space="preserve"> </w:t>
      </w:r>
      <w:r>
        <w:t xml:space="preserve">Esistono poi altre due posizioni, dette</w:t>
      </w:r>
      <w:r>
        <w:t xml:space="preserve"> </w:t>
      </w:r>
      <w:r>
        <w:rPr>
          <w:i/>
        </w:rPr>
        <w:t xml:space="preserve">specificatori</w:t>
      </w:r>
      <w:r>
        <w:t xml:space="preserve"> </w:t>
      </w:r>
      <w:r>
        <w:t xml:space="preserve">ed</w:t>
      </w:r>
      <w:r>
        <w:t xml:space="preserve"> </w:t>
      </w:r>
      <w:r>
        <w:rPr>
          <w:i/>
        </w:rPr>
        <w:t xml:space="preserve">aggiunti</w:t>
      </w:r>
      <w:r>
        <w:t xml:space="preserve">, che insieme formano l’</w:t>
      </w:r>
      <w:r>
        <w:rPr>
          <w:i/>
        </w:rPr>
        <w:t xml:space="preserve">angolo</w:t>
      </w:r>
      <w:r>
        <w:t xml:space="preserve"> </w:t>
      </w:r>
      <w:r>
        <w:t xml:space="preserve">del costituente.</w:t>
      </w:r>
    </w:p>
    <w:p>
      <w:pPr>
        <w:pStyle w:val="CaptionedFigure"/>
      </w:pPr>
      <w:r>
        <w:drawing>
          <wp:inline>
            <wp:extent cx="1971675" cy="866775"/>
            <wp:effectExtent b="0" l="0" r="0" t="0"/>
            <wp:docPr descr="Figure 3 Raffigurazione di un costituente" title="" id="1" name="Picture"/>
            <a:graphic>
              <a:graphicData uri="http://schemas.openxmlformats.org/drawingml/2006/picture">
                <pic:pic>
                  <pic:nvPicPr>
                    <pic:cNvPr descr="sintassiIta2_files/figure-docx/tree3-1.svg" id="0" name="Picture"/>
                    <pic:cNvPicPr>
                      <a:picLocks noChangeArrowheads="1" noChangeAspect="1"/>
                    </pic:cNvPicPr>
                  </pic:nvPicPr>
                  <pic:blipFill>
                    <a:blip r:embed="rId58"/>
                    <a:stretch>
                      <a:fillRect/>
                    </a:stretch>
                  </pic:blipFill>
                  <pic:spPr bwMode="auto">
                    <a:xfrm>
                      <a:off x="0" y="0"/>
                      <a:ext cx="1971675" cy="866775"/>
                    </a:xfrm>
                    <a:prstGeom prst="rect">
                      <a:avLst/>
                    </a:prstGeom>
                    <a:noFill/>
                    <a:ln w="9525">
                      <a:noFill/>
                      <a:headEnd/>
                      <a:tailEnd/>
                    </a:ln>
                  </pic:spPr>
                </pic:pic>
              </a:graphicData>
            </a:graphic>
          </wp:inline>
        </w:drawing>
      </w:r>
    </w:p>
    <w:p>
      <w:pPr>
        <w:pStyle w:val="ImageCaption"/>
      </w:pPr>
      <w:r>
        <w:t xml:space="preserve">Figure 3 Raffigurazione di un costituente</w:t>
      </w:r>
    </w:p>
    <w:p>
      <w:pPr>
        <w:pStyle w:val="BodyText"/>
      </w:pPr>
      <w:r>
        <w:t xml:space="preserve">Possono essere presenti più specificatori ed ogni specificatore è</w:t>
      </w:r>
      <w:r>
        <w:t xml:space="preserve"> </w:t>
      </w:r>
      <w:r>
        <w:rPr>
          <w:i/>
        </w:rPr>
        <w:t xml:space="preserve">equidistante</w:t>
      </w:r>
      <w:r>
        <w:t xml:space="preserve"> </w:t>
      </w:r>
      <w:r>
        <w:t xml:space="preserve">dalla testa rispetto ad un altro specificatore dello stesso costituente:</w:t>
      </w:r>
    </w:p>
    <w:p>
      <w:pPr>
        <w:pStyle w:val="CaptionedFigure"/>
      </w:pPr>
      <w:r>
        <w:drawing>
          <wp:inline>
            <wp:extent cx="981075" cy="1219200"/>
            <wp:effectExtent b="0" l="0" r="0" t="0"/>
            <wp:docPr descr="Figure 4 Un costituente XP" title="" id="1" name="Picture"/>
            <a:graphic>
              <a:graphicData uri="http://schemas.openxmlformats.org/drawingml/2006/picture">
                <pic:pic>
                  <pic:nvPicPr>
                    <pic:cNvPr descr="sintassiIta2_files/figure-docx/tree4-1.svg" id="0" name="Picture"/>
                    <pic:cNvPicPr>
                      <a:picLocks noChangeArrowheads="1" noChangeAspect="1"/>
                    </pic:cNvPicPr>
                  </pic:nvPicPr>
                  <pic:blipFill>
                    <a:blip r:embed="rId59"/>
                    <a:stretch>
                      <a:fillRect/>
                    </a:stretch>
                  </pic:blipFill>
                  <pic:spPr bwMode="auto">
                    <a:xfrm>
                      <a:off x="0" y="0"/>
                      <a:ext cx="981075" cy="1219200"/>
                    </a:xfrm>
                    <a:prstGeom prst="rect">
                      <a:avLst/>
                    </a:prstGeom>
                    <a:noFill/>
                    <a:ln w="9525">
                      <a:noFill/>
                      <a:headEnd/>
                      <a:tailEnd/>
                    </a:ln>
                  </pic:spPr>
                </pic:pic>
              </a:graphicData>
            </a:graphic>
          </wp:inline>
        </w:drawing>
      </w:r>
    </w:p>
    <w:p>
      <w:pPr>
        <w:pStyle w:val="ImageCaption"/>
      </w:pPr>
      <w:r>
        <w:t xml:space="preserve">Figure 4 Un costituente XP</w:t>
      </w:r>
    </w:p>
    <w:p>
      <w:pPr>
        <w:pStyle w:val="BodyText"/>
      </w:pPr>
      <w:r>
        <w:t xml:space="preserve">Così, tradizionalmente, alcuni costituenti ospitano 0,1 o più specificatori, che a loro volta possono avere una struttura ramificata: solitamente, in una costruzione finita transitiva in italiano, VP ne ha zero e vP ne ha due.</w:t>
      </w:r>
      <w:r>
        <w:t xml:space="preserve"> </w:t>
      </w:r>
      <w:r>
        <w:t xml:space="preserve">Ogni costituente presenta 1 testa ed ha uno ed un solo costituente in posizione di complementatore.</w:t>
      </w:r>
      <w:r>
        <w:t xml:space="preserve"> </w:t>
      </w:r>
      <w:r>
        <w:t xml:space="preserve">Possiamo infatti dire che la testa fornisce l’etichetta del costituente corrispondente (</w:t>
      </w:r>
      <w:r>
        <w:rPr>
          <w:i/>
        </w:rPr>
        <w:t xml:space="preserve">endocentricità</w:t>
      </w:r>
      <w:r>
        <w:t xml:space="preserve">) e che ogni costituente viene unito ad un altro (l’operazione Merge è binaria), così da avere un solo complementatore.</w:t>
      </w:r>
    </w:p>
    <w:p>
      <w:pPr>
        <w:pStyle w:val="CaptionedFigure"/>
      </w:pPr>
      <w:r>
        <w:drawing>
          <wp:inline>
            <wp:extent cx="3257550" cy="838200"/>
            <wp:effectExtent b="0" l="0" r="0" t="0"/>
            <wp:docPr descr="Figure 5 Una semplice derivazione sintattica" title="" id="1" name="Picture"/>
            <a:graphic>
              <a:graphicData uri="http://schemas.openxmlformats.org/drawingml/2006/picture">
                <pic:pic>
                  <pic:nvPicPr>
                    <pic:cNvPr descr="sintassiIta2_files/figure-docx/tree5-1.svg" id="0" name="Picture"/>
                    <pic:cNvPicPr>
                      <a:picLocks noChangeArrowheads="1" noChangeAspect="1"/>
                    </pic:cNvPicPr>
                  </pic:nvPicPr>
                  <pic:blipFill>
                    <a:blip r:embed="rId60"/>
                    <a:stretch>
                      <a:fillRect/>
                    </a:stretch>
                  </pic:blipFill>
                  <pic:spPr bwMode="auto">
                    <a:xfrm>
                      <a:off x="0" y="0"/>
                      <a:ext cx="3257550" cy="838200"/>
                    </a:xfrm>
                    <a:prstGeom prst="rect">
                      <a:avLst/>
                    </a:prstGeom>
                    <a:noFill/>
                    <a:ln w="9525">
                      <a:noFill/>
                      <a:headEnd/>
                      <a:tailEnd/>
                    </a:ln>
                  </pic:spPr>
                </pic:pic>
              </a:graphicData>
            </a:graphic>
          </wp:inline>
        </w:drawing>
      </w:r>
    </w:p>
    <w:p>
      <w:pPr>
        <w:pStyle w:val="ImageCaption"/>
      </w:pPr>
      <w:r>
        <w:t xml:space="preserve">Figure 5 Una semplice derivazione sintattica</w:t>
      </w:r>
    </w:p>
    <w:p>
      <w:pPr>
        <w:pStyle w:val="BodyText"/>
      </w:pPr>
      <w:r>
        <w:t xml:space="preserve">Così le nozioni di</w:t>
      </w:r>
      <w:r>
        <w:t xml:space="preserve"> </w:t>
      </w:r>
      <w:r>
        <w:rPr>
          <w:i/>
        </w:rPr>
        <w:t xml:space="preserve">precedenza</w:t>
      </w:r>
      <w:r>
        <w:t xml:space="preserve"> </w:t>
      </w:r>
      <w:r>
        <w:t xml:space="preserve">e</w:t>
      </w:r>
      <w:r>
        <w:t xml:space="preserve"> </w:t>
      </w:r>
      <w:r>
        <w:rPr>
          <w:i/>
        </w:rPr>
        <w:t xml:space="preserve">ordine</w:t>
      </w:r>
      <w:r>
        <w:t xml:space="preserve"> </w:t>
      </w:r>
      <w:r>
        <w:t xml:space="preserve">risiedono nella struttura sintattica di derivazione, creando una metrica e uno spazio che presenta i propri meccanismi di formazione. Sarà utile infatti tenere a mente che quando parleremo di queste proprietà ci riferiremo primariamente, se non esclusivamente, a tale spazio sintattico.</w:t>
      </w:r>
    </w:p>
    <w:p>
      <w:pPr>
        <w:pStyle w:val="Heading3"/>
      </w:pPr>
      <w:bookmarkStart w:id="61" w:name="i-test-di-costituenza"/>
      <w:r>
        <w:t xml:space="preserve">I test di costituenza</w:t>
      </w:r>
      <w:bookmarkEnd w:id="61"/>
    </w:p>
    <w:p>
      <w:pPr>
        <w:pStyle w:val="FirstParagraph"/>
      </w:pPr>
      <w:r>
        <w:t xml:space="preserve">Possiamo definire quali sono i sintagmi di una costruzione linguistica basandoci su alcuni test, che permettono di risolvere qualche incertezza. Prendiamo come esempio la frase:</w:t>
      </w:r>
    </w:p>
    <w:p>
      <w:pPr>
        <w:pStyle w:val="Compact"/>
        <w:numPr>
          <w:numId w:val="1028"/>
          <w:ilvl w:val="0"/>
        </w:numPr>
      </w:pPr>
      <w:r>
        <w:t xml:space="preserve">Luigi insegna Geologia a Bratislava</w:t>
      </w:r>
    </w:p>
    <w:p>
      <w:pPr>
        <w:pStyle w:val="FirstParagraph"/>
      </w:pPr>
      <w:r>
        <w:t xml:space="preserve">Le operazioni che possiamo compiere per catturare i sintagmi della frase sono, per esempio:</w:t>
      </w:r>
    </w:p>
    <w:p>
      <w:pPr>
        <w:pStyle w:val="Compact"/>
        <w:numPr>
          <w:numId w:val="1029"/>
          <w:ilvl w:val="0"/>
        </w:numPr>
      </w:pPr>
      <w:r>
        <w:rPr>
          <w:b/>
        </w:rPr>
        <w:t xml:space="preserve">Coordinazione</w:t>
      </w:r>
    </w:p>
    <w:p>
      <w:pPr>
        <w:pStyle w:val="Compact"/>
        <w:numPr>
          <w:numId w:val="1030"/>
          <w:ilvl w:val="1"/>
        </w:numPr>
      </w:pPr>
      <w:r>
        <w:t xml:space="preserve">Luigi insegna Geologia e Fisica dei Materiali a Bratislava</w:t>
      </w:r>
    </w:p>
    <w:p>
      <w:pPr>
        <w:pStyle w:val="Compact"/>
        <w:numPr>
          <w:numId w:val="1030"/>
          <w:ilvl w:val="1"/>
        </w:numPr>
      </w:pPr>
      <w:r>
        <w:t xml:space="preserve">(*) Luigi insegna Geologia e veloce a Bratislava</w:t>
      </w:r>
    </w:p>
    <w:p>
      <w:pPr>
        <w:pStyle w:val="Compact"/>
        <w:numPr>
          <w:numId w:val="1029"/>
          <w:ilvl w:val="0"/>
        </w:numPr>
      </w:pPr>
      <w:r>
        <w:rPr>
          <w:b/>
        </w:rPr>
        <w:t xml:space="preserve">Ellissi</w:t>
      </w:r>
    </w:p>
    <w:p>
      <w:pPr>
        <w:pStyle w:val="Compact"/>
        <w:numPr>
          <w:numId w:val="1031"/>
          <w:ilvl w:val="1"/>
        </w:numPr>
      </w:pPr>
      <w:r>
        <w:t xml:space="preserve">Luigi insegna a Bratislava e anche Maria</w:t>
      </w:r>
      <w:r>
        <w:t xml:space="preserve"> </w:t>
      </w:r>
      <w:r>
        <w:rPr>
          <w:i/>
        </w:rPr>
        <w:t xml:space="preserve">(insegna a Bratislava)</w:t>
      </w:r>
    </w:p>
    <w:p>
      <w:pPr>
        <w:pStyle w:val="Compact"/>
        <w:numPr>
          <w:numId w:val="1029"/>
          <w:ilvl w:val="0"/>
        </w:numPr>
      </w:pPr>
      <w:r>
        <w:rPr>
          <w:b/>
        </w:rPr>
        <w:t xml:space="preserve">Isolamento</w:t>
      </w:r>
    </w:p>
    <w:p>
      <w:pPr>
        <w:pStyle w:val="Compact"/>
        <w:numPr>
          <w:numId w:val="1032"/>
          <w:ilvl w:val="1"/>
        </w:numPr>
      </w:pPr>
      <w:r>
        <w:t xml:space="preserve">A Bratislava</w:t>
      </w:r>
      <w:r>
        <w:t xml:space="preserve"> </w:t>
      </w:r>
      <w:r>
        <w:rPr>
          <w:i/>
        </w:rPr>
        <w:t xml:space="preserve">(Dove insegna Luigi?)</w:t>
      </w:r>
    </w:p>
    <w:p>
      <w:pPr>
        <w:pStyle w:val="Compact"/>
        <w:numPr>
          <w:numId w:val="1032"/>
          <w:ilvl w:val="1"/>
        </w:numPr>
      </w:pPr>
      <w:r>
        <w:t xml:space="preserve">Geologia</w:t>
      </w:r>
      <w:r>
        <w:t xml:space="preserve"> </w:t>
      </w:r>
      <w:r>
        <w:rPr>
          <w:i/>
        </w:rPr>
        <w:t xml:space="preserve">(Cosa insegna Luigi?)</w:t>
      </w:r>
    </w:p>
    <w:p>
      <w:pPr>
        <w:pStyle w:val="Compact"/>
        <w:numPr>
          <w:numId w:val="1029"/>
          <w:ilvl w:val="0"/>
        </w:numPr>
      </w:pPr>
      <w:r>
        <w:rPr>
          <w:b/>
        </w:rPr>
        <w:t xml:space="preserve">Non interruzione</w:t>
      </w:r>
    </w:p>
    <w:p>
      <w:pPr>
        <w:pStyle w:val="Compact"/>
        <w:numPr>
          <w:numId w:val="1033"/>
          <w:ilvl w:val="1"/>
        </w:numPr>
      </w:pPr>
      <w:r>
        <w:t xml:space="preserve">(*) a insegna Bratislava Luigi Geologia</w:t>
      </w:r>
    </w:p>
    <w:p>
      <w:pPr>
        <w:pStyle w:val="Compact"/>
        <w:numPr>
          <w:numId w:val="1029"/>
          <w:ilvl w:val="0"/>
        </w:numPr>
      </w:pPr>
      <w:r>
        <w:rPr>
          <w:b/>
        </w:rPr>
        <w:t xml:space="preserve">Sostituzione</w:t>
      </w:r>
      <w:r>
        <w:t xml:space="preserve"> </w:t>
      </w:r>
      <w:r>
        <w:t xml:space="preserve">con proforme (p.es. pronome)</w:t>
      </w:r>
    </w:p>
    <w:p>
      <w:pPr>
        <w:pStyle w:val="Compact"/>
        <w:numPr>
          <w:numId w:val="1034"/>
          <w:ilvl w:val="1"/>
        </w:numPr>
      </w:pPr>
      <w:r>
        <w:t xml:space="preserve">Lui insegna Geologia</w:t>
      </w:r>
    </w:p>
    <w:p>
      <w:pPr>
        <w:pStyle w:val="Compact"/>
        <w:numPr>
          <w:numId w:val="1034"/>
          <w:ilvl w:val="1"/>
        </w:numPr>
      </w:pPr>
      <w:r>
        <w:t xml:space="preserve">Lui la insegna lì</w:t>
      </w:r>
    </w:p>
    <w:p>
      <w:pPr>
        <w:pStyle w:val="Compact"/>
        <w:numPr>
          <w:numId w:val="1029"/>
          <w:ilvl w:val="0"/>
        </w:numPr>
      </w:pPr>
      <w:r>
        <w:rPr>
          <w:b/>
        </w:rPr>
        <w:t xml:space="preserve">Spostamento</w:t>
      </w:r>
    </w:p>
    <w:p>
      <w:pPr>
        <w:pStyle w:val="Compact"/>
        <w:numPr>
          <w:numId w:val="1035"/>
          <w:ilvl w:val="1"/>
        </w:numPr>
      </w:pPr>
      <w:r>
        <w:t xml:space="preserve">A Bratislava Luigi insegna Geologia</w:t>
      </w:r>
    </w:p>
    <w:p>
      <w:pPr>
        <w:pStyle w:val="FirstParagraph"/>
      </w:pPr>
      <w:r>
        <w:t xml:space="preserve">Così, per riprendere la definizione precedente, possiamo pensare alla nozione di</w:t>
      </w:r>
      <w:r>
        <w:t xml:space="preserve"> </w:t>
      </w:r>
      <w:r>
        <w:rPr>
          <w:i/>
        </w:rPr>
        <w:t xml:space="preserve">sintagma</w:t>
      </w:r>
      <w:r>
        <w:t xml:space="preserve"> </w:t>
      </w:r>
      <w:r>
        <w:t xml:space="preserve">come a quella unità sintattica che si compone solitamente di una o più parole, mentre ai</w:t>
      </w:r>
      <w:r>
        <w:t xml:space="preserve"> </w:t>
      </w:r>
      <w:r>
        <w:rPr>
          <w:i/>
        </w:rPr>
        <w:t xml:space="preserve">costituenti</w:t>
      </w:r>
      <w:r>
        <w:t xml:space="preserve"> </w:t>
      </w:r>
      <w:r>
        <w:t xml:space="preserve">come unità che possono anche essere più piccole, arrivando ben al di sotto del livello della parola.</w:t>
      </w:r>
    </w:p>
    <w:p>
      <w:pPr>
        <w:pStyle w:val="Heading2"/>
      </w:pPr>
      <w:bookmarkStart w:id="62" w:name="la-frase-semplice"/>
      <w:r>
        <w:t xml:space="preserve">La frase semplice</w:t>
      </w:r>
      <w:bookmarkEnd w:id="62"/>
    </w:p>
    <w:p>
      <w:pPr>
        <w:pStyle w:val="FirstParagraph"/>
      </w:pPr>
      <w:r>
        <w:t xml:space="preserve">Con</w:t>
      </w:r>
      <w:r>
        <w:t xml:space="preserve"> </w:t>
      </w:r>
      <w:r>
        <w:rPr>
          <w:i/>
        </w:rPr>
        <w:t xml:space="preserve">frase semplice</w:t>
      </w:r>
      <w:r>
        <w:t xml:space="preserve"> </w:t>
      </w:r>
      <w:r>
        <w:t xml:space="preserve">intendiamo una costruzione linguistica che non presenta più di un predicato verbale e i suoi argomenti.</w:t>
      </w:r>
    </w:p>
    <w:p>
      <w:pPr>
        <w:pStyle w:val="Heading3"/>
      </w:pPr>
      <w:bookmarkStart w:id="63" w:name="il-nucleo-sintattico"/>
      <w:r>
        <w:t xml:space="preserve">Il nucleo sintattico</w:t>
      </w:r>
      <w:bookmarkEnd w:id="63"/>
    </w:p>
    <w:p>
      <w:pPr>
        <w:pStyle w:val="FirstParagraph"/>
      </w:pPr>
      <w:r>
        <w:t xml:space="preserve">Possiamo pensare alla frase come a una costruzione che presenti un</w:t>
      </w:r>
      <w:r>
        <w:t xml:space="preserve"> </w:t>
      </w:r>
      <w:r>
        <w:rPr>
          <w:i/>
        </w:rPr>
        <w:t xml:space="preserve">nucleo</w:t>
      </w:r>
      <w:r>
        <w:t xml:space="preserve"> </w:t>
      </w:r>
      <w:r>
        <w:t xml:space="preserve">ed un</w:t>
      </w:r>
      <w:r>
        <w:t xml:space="preserve"> </w:t>
      </w:r>
      <w:r>
        <w:rPr>
          <w:i/>
        </w:rPr>
        <w:t xml:space="preserve">intorno</w:t>
      </w:r>
      <w:r>
        <w:t xml:space="preserve">.</w:t>
      </w:r>
      <w:r>
        <w:t xml:space="preserve"> </w:t>
      </w:r>
      <w:r>
        <w:t xml:space="preserve">Così il nucleo è la parte necessaria della costruzione linguistica, costituita da quelli che sono gli argomenti del verbo, mentre il suo margine è formato dagli elementi</w:t>
      </w:r>
      <w:r>
        <w:t xml:space="preserve"> </w:t>
      </w:r>
      <w:r>
        <w:rPr>
          <w:i/>
        </w:rPr>
        <w:t xml:space="preserve">circostanziali</w:t>
      </w:r>
      <w:r>
        <w:t xml:space="preserve">, quelli cioè che possono essere omessi senza che la costruzione linguistica presenti perdite strutturali:</w:t>
      </w:r>
    </w:p>
    <w:p>
      <w:pPr>
        <w:pStyle w:val="Compact"/>
        <w:numPr>
          <w:numId w:val="1037"/>
          <w:ilvl w:val="1"/>
        </w:numPr>
      </w:pPr>
      <w:r>
        <w:t xml:space="preserve">Gli studenti hanno visitato Praga.</w:t>
      </w:r>
    </w:p>
    <w:p>
      <w:pPr>
        <w:pStyle w:val="Compact"/>
        <w:numPr>
          <w:numId w:val="1037"/>
          <w:ilvl w:val="1"/>
        </w:numPr>
      </w:pPr>
      <w:r>
        <w:t xml:space="preserve">Gli studenti hanno visitato Praga per un viaggio d’istruzione con il Professore di matematica.</w:t>
      </w:r>
    </w:p>
    <w:p>
      <w:pPr>
        <w:pStyle w:val="FirstParagraph"/>
      </w:pPr>
      <w:r>
        <w:t xml:space="preserve">Vi è inoltre una certa asimmetria tra gli elementi nucleari e quelli extra-nucleari: se i secondi appaiono con un certo grado di significazione –hanno cioè un significato ben riconoscibile che non dipende dalla costruzione– i primi non hanno, in isolamento, tali possibilità logico-formali. Così, è impossibile, per es. definire</w:t>
      </w:r>
      <w:r>
        <w:t xml:space="preserve"> </w:t>
      </w:r>
      <w:r>
        <w:rPr>
          <w:i/>
        </w:rPr>
        <w:t xml:space="preserve">a priori</w:t>
      </w:r>
      <w:r>
        <w:t xml:space="preserve"> </w:t>
      </w:r>
      <w:r>
        <w:t xml:space="preserve">quale sia la relazione che leghi un soggetto a un predicato poiché tale qualità è espressa dal predicato stesso.</w:t>
      </w:r>
    </w:p>
    <w:p>
      <w:pPr>
        <w:pStyle w:val="Heading4"/>
      </w:pPr>
      <w:bookmarkStart w:id="64" w:name="gli-argomenti"/>
      <w:r>
        <w:t xml:space="preserve">Gli argomenti</w:t>
      </w:r>
      <w:bookmarkEnd w:id="64"/>
    </w:p>
    <w:p>
      <w:pPr>
        <w:pStyle w:val="FirstParagraph"/>
      </w:pPr>
      <w:r>
        <w:t xml:space="preserve">Il numero di argomenti nucleari dipende dalla categoria del predicato: un intransitivo avrà un solo argomento (S), un transitivo avrà 2 argomenti (A, O), un ditransitivo avrà 3 argomenti (A, O, IO) e così via.</w:t>
      </w:r>
    </w:p>
    <w:p>
      <w:pPr>
        <w:pStyle w:val="BodyText"/>
      </w:pPr>
      <w:r>
        <w:t xml:space="preserve">All’interno degli argomenti nucleari possiamo distinguere gli argomenti</w:t>
      </w:r>
      <w:r>
        <w:t xml:space="preserve"> </w:t>
      </w:r>
      <w:r>
        <w:rPr>
          <w:i/>
        </w:rPr>
        <w:t xml:space="preserve">interni</w:t>
      </w:r>
      <w:r>
        <w:t xml:space="preserve"> </w:t>
      </w:r>
      <w:r>
        <w:t xml:space="preserve">da quelli</w:t>
      </w:r>
      <w:r>
        <w:t xml:space="preserve"> </w:t>
      </w:r>
      <w:r>
        <w:rPr>
          <w:i/>
        </w:rPr>
        <w:t xml:space="preserve">esterni</w:t>
      </w:r>
      <w:r>
        <w:t xml:space="preserve"> </w:t>
      </w:r>
      <w:r>
        <w:t xml:space="preserve">del predicato.</w:t>
      </w:r>
      <w:r>
        <w:t xml:space="preserve"> </w:t>
      </w:r>
      <w:r>
        <w:t xml:space="preserve">Sono argomenti interni quelli che ricadono all’interno della proiezione di V, esterni quelli che si trovano oltre la sua proiezione:</w:t>
      </w:r>
    </w:p>
    <w:p>
      <w:pPr>
        <w:pStyle w:val="Compact"/>
        <w:numPr>
          <w:numId w:val="1039"/>
          <w:ilvl w:val="1"/>
        </w:numPr>
      </w:pPr>
      <w:r>
        <w:t xml:space="preserve">Mario [ mangia [ la mela ] ]</w:t>
      </w:r>
    </w:p>
    <w:p>
      <w:pPr>
        <w:pStyle w:val="Compact"/>
        <w:numPr>
          <w:numId w:val="1039"/>
          <w:ilvl w:val="1"/>
        </w:numPr>
      </w:pPr>
      <w:r>
        <w:t xml:space="preserve">ARG.EXT [ V [ ARG.INT ] ]</w:t>
      </w:r>
    </w:p>
    <w:p>
      <w:pPr>
        <w:pStyle w:val="FirstParagraph"/>
      </w:pPr>
      <w:r>
        <w:t xml:space="preserve">Possiamo dire che in italiano la funzione di soggetto è affidata all’elemento posto nella posizione</w:t>
      </w:r>
      <w:r>
        <w:t xml:space="preserve"> </w:t>
      </w:r>
      <w:r>
        <w:rPr>
          <w:i/>
        </w:rPr>
        <w:t xml:space="preserve">più alta</w:t>
      </w:r>
      <w:r>
        <w:t xml:space="preserve"> </w:t>
      </w:r>
      <w:r>
        <w:t xml:space="preserve">della struttura argomentale, controllandone l’accordo verbale, mentre gli argomenti interni del predicato sono rappresentati dall’oggetto diretto (O) e indiretto (IO).</w:t>
      </w:r>
    </w:p>
    <w:p>
      <w:pPr>
        <w:pStyle w:val="BodyText"/>
      </w:pPr>
      <w:r>
        <w:t xml:space="preserve">Così, se nelle costruzioni transitive, abbiamo un solo argomento interno, nelle ditransitive ne troviamo 2, che si trovano nelle posizioni di Spec,VP e complementatore di VP:</w:t>
      </w:r>
    </w:p>
    <w:p>
      <w:pPr>
        <w:pStyle w:val="CaptionedFigure"/>
      </w:pPr>
      <w:r>
        <w:drawing>
          <wp:inline>
            <wp:extent cx="3657600" cy="2362200"/>
            <wp:effectExtent b="0" l="0" r="0" t="0"/>
            <wp:docPr descr="Figure 6 Transitivi e ditransitivi" title="" id="1" name="Picture"/>
            <a:graphic>
              <a:graphicData uri="http://schemas.openxmlformats.org/drawingml/2006/picture">
                <pic:pic>
                  <pic:nvPicPr>
                    <pic:cNvPr descr="sintassiIta2_files/figure-docx/treeDitransitivo-1.svg" id="0" name="Picture"/>
                    <pic:cNvPicPr>
                      <a:picLocks noChangeArrowheads="1" noChangeAspect="1"/>
                    </pic:cNvPicPr>
                  </pic:nvPicPr>
                  <pic:blipFill>
                    <a:blip r:embed="rId65"/>
                    <a:stretch>
                      <a:fillRect/>
                    </a:stretch>
                  </pic:blipFill>
                  <pic:spPr bwMode="auto">
                    <a:xfrm>
                      <a:off x="0" y="0"/>
                      <a:ext cx="3657600" cy="2362200"/>
                    </a:xfrm>
                    <a:prstGeom prst="rect">
                      <a:avLst/>
                    </a:prstGeom>
                    <a:noFill/>
                    <a:ln w="9525">
                      <a:noFill/>
                      <a:headEnd/>
                      <a:tailEnd/>
                    </a:ln>
                  </pic:spPr>
                </pic:pic>
              </a:graphicData>
            </a:graphic>
          </wp:inline>
        </w:drawing>
      </w:r>
    </w:p>
    <w:p>
      <w:pPr>
        <w:pStyle w:val="ImageCaption"/>
      </w:pPr>
      <w:r>
        <w:t xml:space="preserve">Figure 6 Transitivi e ditransitivi</w:t>
      </w:r>
    </w:p>
    <w:p>
      <w:pPr>
        <w:pStyle w:val="BodyText"/>
      </w:pPr>
      <w:r>
        <w:t xml:space="preserve">La costruzione sintattica degli argomenti ruota sulla</w:t>
      </w:r>
      <w:r>
        <w:t xml:space="preserve"> </w:t>
      </w:r>
      <w:r>
        <w:rPr>
          <w:i/>
        </w:rPr>
        <w:t xml:space="preserve">struttura tematica</w:t>
      </w:r>
      <w:r>
        <w:t xml:space="preserve"> </w:t>
      </w:r>
      <w:r>
        <w:t xml:space="preserve">degli argomenti, così che in italiano una costruzione frase può presentare diversi argomenti</w:t>
      </w:r>
      <w:r>
        <w:rPr>
          <w:rStyle w:val="FootnoteReference"/>
        </w:rPr>
        <w:footnoteReference w:id="66"/>
      </w:r>
      <w:r>
        <w:t xml:space="preserve">:</w:t>
      </w:r>
    </w:p>
    <w:p>
      <w:pPr>
        <w:pStyle w:val="Compact"/>
        <w:numPr>
          <w:numId w:val="1041"/>
          <w:ilvl w:val="1"/>
        </w:numPr>
      </w:pPr>
      <w:r>
        <w:t xml:space="preserve">Luigi mangia un rohlik.</w:t>
      </w:r>
      <w:r>
        <w:br w:type="textWrapping"/>
      </w:r>
      <w:r>
        <w:t xml:space="preserve">AGENTE VP PAZIENTE</w:t>
      </w:r>
    </w:p>
    <w:p>
      <w:pPr>
        <w:pStyle w:val="Compact"/>
        <w:numPr>
          <w:numId w:val="1041"/>
          <w:ilvl w:val="1"/>
        </w:numPr>
      </w:pPr>
      <w:r>
        <w:t xml:space="preserve">Giovanni pittura il muro.</w:t>
      </w:r>
      <w:r>
        <w:br w:type="textWrapping"/>
      </w:r>
      <w:r>
        <w:t xml:space="preserve">AGENTE VP TEMA</w:t>
      </w:r>
    </w:p>
    <w:p>
      <w:pPr>
        <w:pStyle w:val="Compact"/>
        <w:numPr>
          <w:numId w:val="1041"/>
          <w:ilvl w:val="1"/>
        </w:numPr>
      </w:pPr>
      <w:r>
        <w:t xml:space="preserve">Il vento muove le foglie.</w:t>
      </w:r>
      <w:r>
        <w:br w:type="textWrapping"/>
      </w:r>
      <w:r>
        <w:t xml:space="preserve">CAUSA VP TEMA</w:t>
      </w:r>
    </w:p>
    <w:p>
      <w:pPr>
        <w:pStyle w:val="Compact"/>
        <w:numPr>
          <w:numId w:val="1041"/>
          <w:ilvl w:val="1"/>
        </w:numPr>
      </w:pPr>
      <w:r>
        <w:t xml:space="preserve">Maria ha ricevuto una lettera.</w:t>
      </w:r>
      <w:r>
        <w:br w:type="textWrapping"/>
      </w:r>
      <w:r>
        <w:t xml:space="preserve">DESTINATARIO VP TEMA</w:t>
      </w:r>
    </w:p>
    <w:p>
      <w:pPr>
        <w:pStyle w:val="Compact"/>
        <w:numPr>
          <w:numId w:val="1041"/>
          <w:ilvl w:val="1"/>
        </w:numPr>
      </w:pPr>
      <w:r>
        <w:t xml:space="preserve">Gli studenti odiano l’esame di sintassi.</w:t>
      </w:r>
      <w:r>
        <w:br w:type="textWrapping"/>
      </w:r>
      <w:r>
        <w:t xml:space="preserve">ESPERIENTE VP TEMA</w:t>
      </w:r>
    </w:p>
    <w:p>
      <w:pPr>
        <w:pStyle w:val="Compact"/>
        <w:numPr>
          <w:numId w:val="1041"/>
          <w:ilvl w:val="1"/>
        </w:numPr>
      </w:pPr>
      <w:r>
        <w:t xml:space="preserve">La scatola contiene molti biscotti.</w:t>
      </w:r>
      <w:r>
        <w:br w:type="textWrapping"/>
      </w:r>
      <w:r>
        <w:t xml:space="preserve">ORIGINE/AGENTE VP TEMA</w:t>
      </w:r>
    </w:p>
    <w:p>
      <w:pPr>
        <w:pStyle w:val="FirstParagraph"/>
      </w:pPr>
      <w:r>
        <w:t xml:space="preserve">La definizione di alcuni argomenti si muove lungo una</w:t>
      </w:r>
      <w:r>
        <w:t xml:space="preserve"> </w:t>
      </w:r>
      <w:r>
        <w:rPr>
          <w:i/>
        </w:rPr>
        <w:t xml:space="preserve">scala</w:t>
      </w:r>
      <w:r>
        <w:t xml:space="preserve">: un soggetto non è esclusivamente</w:t>
      </w:r>
      <w:r>
        <w:t xml:space="preserve"> </w:t>
      </w:r>
      <w:r>
        <w:t xml:space="preserve">“</w:t>
      </w:r>
      <w:r>
        <w:t xml:space="preserve">colui che effettua un’azione</w:t>
      </w:r>
      <w:r>
        <w:t xml:space="preserve">”</w:t>
      </w:r>
      <w:r>
        <w:t xml:space="preserve">, bensì una categoria di ruoli tematici in funzione del verbo di riferimento. Così, tornando alla distinzione precedente dei verbi intransitivi in due categorie, possiamo notare che i verbi inergativi presentano di solito un argomento più vicino all’agente (</w:t>
      </w:r>
      <w:r>
        <w:rPr>
          <w:i/>
        </w:rPr>
        <w:t xml:space="preserve">Mario mangia</w:t>
      </w:r>
      <w:r>
        <w:t xml:space="preserve">), mentre gli inaccusativi più vicini al tema/paziente (</w:t>
      </w:r>
      <w:r>
        <w:rPr>
          <w:i/>
        </w:rPr>
        <w:t xml:space="preserve">Luisa è arrivata</w:t>
      </w:r>
      <w:r>
        <w:t xml:space="preserve">).</w:t>
      </w:r>
    </w:p>
    <w:p>
      <w:pPr>
        <w:pStyle w:val="BodyText"/>
      </w:pPr>
      <w:r>
        <w:t xml:space="preserve">In questo modo possiamo definire gli argomenti nucleari di una frase come quelli che presentano un tratto tematico, mentre i circostanziali non hanno tratti tematici associati.</w:t>
      </w:r>
    </w:p>
    <w:p>
      <w:pPr>
        <w:pStyle w:val="Heading3"/>
      </w:pPr>
      <w:bookmarkStart w:id="67" w:name="la-nozione-di-movimento"/>
      <w:r>
        <w:t xml:space="preserve">La nozione di movimento</w:t>
      </w:r>
      <w:bookmarkEnd w:id="67"/>
    </w:p>
    <w:p>
      <w:pPr>
        <w:pStyle w:val="FirstParagraph"/>
      </w:pPr>
      <w:r>
        <w:t xml:space="preserve">Se qualcuno ci chiedesse se c’è qualche forma di movimento in sintassi, saremmo portati a pensare p.es. a costruzioni tipiche in questo senso: le dislocazioni (in senso lato) e le interrogative.</w:t>
      </w:r>
    </w:p>
    <w:p>
      <w:pPr>
        <w:pStyle w:val="BodyText"/>
      </w:pPr>
      <w:r>
        <w:t xml:space="preserve">Prendiamo infatti una frase interrogativa e immaginiamo di voler avere delle informazioni rispetto all’argomento interno. Questo è un esempio di movimento WH (</w:t>
      </w:r>
      <w:r>
        <w:rPr>
          <w:i/>
        </w:rPr>
        <w:t xml:space="preserve">wh-movement</w:t>
      </w:r>
      <w:r>
        <w:t xml:space="preserve">), dall’inglese –dove il WH indica i corrispondenti interrogativi (</w:t>
      </w:r>
      <w:r>
        <w:rPr>
          <w:i/>
        </w:rPr>
        <w:t xml:space="preserve">what, when, where, who, why</w:t>
      </w:r>
      <w:r>
        <w:t xml:space="preserve">). Nell’esempio seguente infatti l’argomento interno del verbo è stato spostato in un punto molto più alto e per farlo ha richiesto che anche il verbo si spostasse più in alto della sua posizione originaria:</w:t>
      </w:r>
    </w:p>
    <w:p>
      <w:pPr>
        <w:pStyle w:val="Compact"/>
        <w:numPr>
          <w:numId w:val="1043"/>
          <w:ilvl w:val="1"/>
        </w:numPr>
      </w:pPr>
      <w:r>
        <w:t xml:space="preserve">Mario [ mangia [ una mela ] ]</w:t>
      </w:r>
    </w:p>
    <w:p>
      <w:pPr>
        <w:pStyle w:val="Compact"/>
        <w:numPr>
          <w:numId w:val="1043"/>
          <w:ilvl w:val="1"/>
        </w:numPr>
      </w:pPr>
      <w:r>
        <w:t xml:space="preserve">Cosa i [ mangia j [ Mario [</w:t>
      </w:r>
      <w:r>
        <w:t xml:space="preserve"> </w:t>
      </w:r>
      <w:r>
        <w:rPr>
          <w:i/>
        </w:rPr>
        <w:t xml:space="preserve">t</w:t>
      </w:r>
      <w:r>
        <w:t xml:space="preserve">j [</w:t>
      </w:r>
      <w:r>
        <w:t xml:space="preserve"> </w:t>
      </w:r>
      <w:r>
        <w:rPr>
          <w:i/>
        </w:rPr>
        <w:t xml:space="preserve">t</w:t>
      </w:r>
      <w:r>
        <w:t xml:space="preserve">i ] ] ] ]</w:t>
      </w:r>
    </w:p>
    <w:p>
      <w:pPr>
        <w:pStyle w:val="Compact"/>
        <w:numPr>
          <w:numId w:val="1044"/>
          <w:ilvl w:val="1"/>
        </w:numPr>
      </w:pPr>
      <w:r>
        <w:t xml:space="preserve">[ TP [ DPk Mario ] [ mangia [ vP [ DP tk ] [ [ DPi una mela ] [ v [ VP [ V [ DP ti ] ] ] ] ] ] ]</w:t>
      </w:r>
    </w:p>
    <w:p>
      <w:pPr>
        <w:pStyle w:val="Compact"/>
        <w:numPr>
          <w:numId w:val="1044"/>
          <w:ilvl w:val="1"/>
        </w:numPr>
      </w:pPr>
      <w:r>
        <w:t xml:space="preserve">[ CP [ DPi Cosa ] [ [ C mangia [ TP [ DPk Mario ] [ tj [ vP [ DP tk ] [ [ DPi ti ] [ v [ VP [ V [ DP ti ] ] ] ] ] ] ] ]</w:t>
      </w:r>
    </w:p>
    <w:p>
      <w:pPr>
        <w:pStyle w:val="FirstParagraph"/>
      </w:pPr>
      <w:r>
        <w:t xml:space="preserve">Poiché come abbiamo già visto, la sintassi procede da sotto a sopra in maniera endocentrica, tutti i movimenti si collocano</w:t>
      </w:r>
      <w:r>
        <w:t xml:space="preserve"> </w:t>
      </w:r>
      <w:r>
        <w:t xml:space="preserve">“</w:t>
      </w:r>
      <w:r>
        <w:t xml:space="preserve">a sinistra</w:t>
      </w:r>
      <w:r>
        <w:t xml:space="preserve">”</w:t>
      </w:r>
      <w:r>
        <w:t xml:space="preserve"> </w:t>
      </w:r>
      <w:r>
        <w:t xml:space="preserve">dell’albero di derivazione e procedono anche loro da sotto a sopra.</w:t>
      </w:r>
      <w:r>
        <w:t xml:space="preserve"> </w:t>
      </w:r>
      <w:r>
        <w:t xml:space="preserve">Esattamente come nell’operazione di Merge, dove abbiamo una derivazione che procede per via binaria, in maniera identica si produce il movimento. Così possiamo chiamare l’operazione di</w:t>
      </w:r>
      <w:r>
        <w:t xml:space="preserve"> </w:t>
      </w:r>
      <w:r>
        <w:rPr>
          <w:i/>
        </w:rPr>
        <w:t xml:space="preserve">Merge esterno</w:t>
      </w:r>
      <w:r>
        <w:t xml:space="preserve"> </w:t>
      </w:r>
      <w:r>
        <w:t xml:space="preserve">quella che permette l’unione della struttura con qualcosa di nuovo, mentre con</w:t>
      </w:r>
      <w:r>
        <w:t xml:space="preserve"> </w:t>
      </w:r>
      <w:r>
        <w:rPr>
          <w:i/>
        </w:rPr>
        <w:t xml:space="preserve">Merge interno</w:t>
      </w:r>
      <w:r>
        <w:t xml:space="preserve"> </w:t>
      </w:r>
      <w:r>
        <w:t xml:space="preserve">l’unione con qualcosa che è già presente nella struttura, ovvero il movimento.</w:t>
      </w:r>
    </w:p>
    <w:p>
      <w:pPr>
        <w:pStyle w:val="BodyText"/>
      </w:pPr>
      <w:r>
        <w:t xml:space="preserve">Ma il movimento in sintassi non si limita agli</w:t>
      </w:r>
      <w:r>
        <w:t xml:space="preserve"> </w:t>
      </w:r>
      <w:r>
        <w:rPr>
          <w:i/>
        </w:rPr>
        <w:t xml:space="preserve">spostamenti</w:t>
      </w:r>
      <w:r>
        <w:t xml:space="preserve"> </w:t>
      </w:r>
      <w:r>
        <w:t xml:space="preserve">o alle dislocazioni, bensì a tutta la geometria della sintassi stessa. Precedentemente abbiamo fatto riferimento alla nozione di</w:t>
      </w:r>
      <w:r>
        <w:t xml:space="preserve"> </w:t>
      </w:r>
      <w:r>
        <w:rPr>
          <w:i/>
        </w:rPr>
        <w:t xml:space="preserve">tratto</w:t>
      </w:r>
      <w:r>
        <w:t xml:space="preserve"> </w:t>
      </w:r>
      <w:r>
        <w:t xml:space="preserve">e alla sua centralità, tale che ora potremmo domandarci se non fossero proprio queste proprietà degli oggetti sintattici ad essere, in qualche modo, coinvolti in tale processo. Tale domanda coglierebbe infatti nel segno: sono proprio loro!</w:t>
      </w:r>
      <w:r>
        <w:t xml:space="preserve"> </w:t>
      </w:r>
      <w:r>
        <w:t xml:space="preserve">Gli oggetti sintattici entrano infatti nello spazio di derivazione sintattica come un insieme di tratti: alcuni tra questi che già sono provvisti di valore, altri che lo avranno durante la derivazione. Così, se p.es. l’oggetto sintattico</w:t>
      </w:r>
      <w:r>
        <w:t xml:space="preserve"> </w:t>
      </w:r>
      <w:r>
        <w:t xml:space="preserve">“</w:t>
      </w:r>
      <w:r>
        <w:rPr>
          <w:i/>
        </w:rPr>
        <w:t xml:space="preserve">animali</w:t>
      </w:r>
      <w:r>
        <w:t xml:space="preserve">”</w:t>
      </w:r>
      <w:r>
        <w:t xml:space="preserve"> </w:t>
      </w:r>
      <w:r>
        <w:t xml:space="preserve">presenta già i tratti di [+animato, +plurale, +maschile] ecc., il verbo</w:t>
      </w:r>
      <w:r>
        <w:t xml:space="preserve"> </w:t>
      </w:r>
      <w:r>
        <w:t xml:space="preserve">“</w:t>
      </w:r>
      <w:r>
        <w:rPr>
          <w:i/>
        </w:rPr>
        <w:t xml:space="preserve">guardare</w:t>
      </w:r>
      <w:r>
        <w:t xml:space="preserve">”</w:t>
      </w:r>
      <w:r>
        <w:t xml:space="preserve"> </w:t>
      </w:r>
      <w:r>
        <w:t xml:space="preserve">non ha ancora indicazioni su tempo, numero, persona ecc. In maniera non del tutto precisa potremmo dire che questi oggetti sintattici, prima di diventare parole a tutti gli effetti, hanno bisogno di alcune trasformazioni.</w:t>
      </w:r>
    </w:p>
    <w:p>
      <w:pPr>
        <w:pStyle w:val="BodyText"/>
      </w:pPr>
      <w:r>
        <w:t xml:space="preserve">Torniamo allora all’esempio in cui ci chiedevamo cosa mangiasse Mario. Come abbiamo visto, questa costruzione presenta un movimento wh dell’argomento interno. Ma non è l’unico elemento a muoversi: gli argomenti hanno bisogno del Caso, che in una lingua come l’italiano è astratto, ovvero non realizzato morfologicamente</w:t>
      </w:r>
      <w:r>
        <w:rPr>
          <w:rStyle w:val="FootnoteReference"/>
        </w:rPr>
        <w:footnoteReference w:id="68"/>
      </w:r>
      <w:r>
        <w:t xml:space="preserve">, ma in altre lingue (come quelle slave, il tedesco, l’hindi, il finlandese ecc.) il caso è un elemento morfologico e non solo sintattico.</w:t>
      </w:r>
      <w:r>
        <w:t xml:space="preserve"> </w:t>
      </w:r>
      <w:r>
        <w:t xml:space="preserve">Ci riferiamo all’insieme dei tratti di Persona, Numero, Genere e Caso come tratti-phi (</w:t>
      </w:r>
      <w:r>
        <w:rPr>
          <w:i/>
        </w:rPr>
        <w:t xml:space="preserve">φ features</w:t>
      </w:r>
      <w:r>
        <w:t xml:space="preserve">).</w:t>
      </w:r>
      <w:r>
        <w:t xml:space="preserve"> </w:t>
      </w:r>
      <w:r>
        <w:t xml:space="preserve">Questa operazione di valutazione dei tratti (</w:t>
      </w:r>
      <w:r>
        <w:rPr>
          <w:i/>
        </w:rPr>
        <w:t xml:space="preserve">checking</w:t>
      </w:r>
      <w:r>
        <w:t xml:space="preserve">) avviene tra due teste in maniera simmetrica.</w:t>
      </w:r>
    </w:p>
    <w:p>
      <w:pPr>
        <w:pStyle w:val="CaptionedFigure"/>
      </w:pPr>
      <w:r>
        <w:drawing>
          <wp:inline>
            <wp:extent cx="3095625" cy="1257300"/>
            <wp:effectExtent b="0" l="0" r="0" t="0"/>
            <wp:docPr descr="Figure 7 Valutazione dei tratti" title="" id="1" name="Picture"/>
            <a:graphic>
              <a:graphicData uri="http://schemas.openxmlformats.org/drawingml/2006/picture">
                <pic:pic>
                  <pic:nvPicPr>
                    <pic:cNvPr descr="sintassiIta2_files/figure-docx/treeChecking-1.svg" id="0" name="Picture"/>
                    <pic:cNvPicPr>
                      <a:picLocks noChangeArrowheads="1" noChangeAspect="1"/>
                    </pic:cNvPicPr>
                  </pic:nvPicPr>
                  <pic:blipFill>
                    <a:blip r:embed="rId69"/>
                    <a:stretch>
                      <a:fillRect/>
                    </a:stretch>
                  </pic:blipFill>
                  <pic:spPr bwMode="auto">
                    <a:xfrm>
                      <a:off x="0" y="0"/>
                      <a:ext cx="3095625" cy="1257300"/>
                    </a:xfrm>
                    <a:prstGeom prst="rect">
                      <a:avLst/>
                    </a:prstGeom>
                    <a:noFill/>
                    <a:ln w="9525">
                      <a:noFill/>
                      <a:headEnd/>
                      <a:tailEnd/>
                    </a:ln>
                  </pic:spPr>
                </pic:pic>
              </a:graphicData>
            </a:graphic>
          </wp:inline>
        </w:drawing>
      </w:r>
    </w:p>
    <w:p>
      <w:pPr>
        <w:pStyle w:val="ImageCaption"/>
      </w:pPr>
      <w:r>
        <w:t xml:space="preserve">Figure 7 Valutazione dei tratti</w:t>
      </w:r>
    </w:p>
    <w:p>
      <w:pPr>
        <w:pStyle w:val="BodyText"/>
      </w:pPr>
      <w:r>
        <w:t xml:space="preserve">Quindi, nel caso in esame, l’argomento interno risalirà nella posizione di Specificatore di vP per valutare i tratti phi e ulteriormente sino alla posizione di Spec,CP per la valutazione del tratto [wh]. Il luogo in cui avvengono tali valutazioni in sintassi varia da lingua a lingua, p.es. in mandarino l’oggetto può rimanere nella sua posizione classica anche quando vi è un tratto wh. In italiano, invece, possiamo dire che:</w:t>
      </w:r>
    </w:p>
    <w:p>
      <w:pPr>
        <w:pStyle w:val="Compact"/>
        <w:numPr>
          <w:numId w:val="1045"/>
          <w:ilvl w:val="0"/>
        </w:numPr>
      </w:pPr>
      <w:r>
        <w:t xml:space="preserve">V si occupa di valutare il ruolo tematico degli argomenti interni;</w:t>
      </w:r>
    </w:p>
    <w:p>
      <w:pPr>
        <w:pStyle w:val="Compact"/>
        <w:numPr>
          <w:numId w:val="1045"/>
          <w:ilvl w:val="0"/>
        </w:numPr>
      </w:pPr>
      <w:r>
        <w:t xml:space="preserve">v si occupa del ruolo tematico dell’arg.ext e del caso dell’arg.int (ACCUSATIVO);</w:t>
      </w:r>
    </w:p>
    <w:p>
      <w:pPr>
        <w:pStyle w:val="Compact"/>
        <w:numPr>
          <w:numId w:val="1045"/>
          <w:ilvl w:val="0"/>
        </w:numPr>
      </w:pPr>
      <w:r>
        <w:t xml:space="preserve">T si occupa del tratto di finitezza, che coincide con il NOMINATIVO e con l’accordo delle phi;</w:t>
      </w:r>
    </w:p>
    <w:p>
      <w:pPr>
        <w:pStyle w:val="Compact"/>
        <w:numPr>
          <w:numId w:val="1045"/>
          <w:ilvl w:val="0"/>
        </w:numPr>
      </w:pPr>
      <w:r>
        <w:t xml:space="preserve">C è un complesso sistema con una sua struttura, che si occupa di molti tratti (focus, topic, wh ecc.).</w:t>
      </w:r>
    </w:p>
    <w:p>
      <w:pPr>
        <w:pStyle w:val="FirstParagraph"/>
      </w:pPr>
      <w:r>
        <w:t xml:space="preserve">Così, la derivazione completa della frase</w:t>
      </w:r>
      <w:r>
        <w:t xml:space="preserve"> </w:t>
      </w:r>
      <w:r>
        <w:t xml:space="preserve">“</w:t>
      </w:r>
      <w:r>
        <w:rPr>
          <w:i/>
        </w:rPr>
        <w:t xml:space="preserve">Cosa mangia Gianni</w:t>
      </w:r>
      <w:r>
        <w:t xml:space="preserve">”</w:t>
      </w:r>
      <w:r>
        <w:t xml:space="preserve"> </w:t>
      </w:r>
      <w:r>
        <w:t xml:space="preserve">può essere visualizzata come segue:</w:t>
      </w:r>
    </w:p>
    <w:p>
      <w:pPr>
        <w:pStyle w:val="CaptionedFigure"/>
      </w:pPr>
      <w:r>
        <w:drawing>
          <wp:inline>
            <wp:extent cx="4772025" cy="4457700"/>
            <wp:effectExtent b="0" l="0" r="0" t="0"/>
            <wp:docPr descr="Figure 8 Costruzione con movimento wh" title="" id="1" name="Picture"/>
            <a:graphic>
              <a:graphicData uri="http://schemas.openxmlformats.org/drawingml/2006/picture">
                <pic:pic>
                  <pic:nvPicPr>
                    <pic:cNvPr descr="sintassiIta2_files/figure-docx/treeWH-1.svg" id="0" name="Picture"/>
                    <pic:cNvPicPr>
                      <a:picLocks noChangeArrowheads="1" noChangeAspect="1"/>
                    </pic:cNvPicPr>
                  </pic:nvPicPr>
                  <pic:blipFill>
                    <a:blip r:embed="rId70"/>
                    <a:stretch>
                      <a:fillRect/>
                    </a:stretch>
                  </pic:blipFill>
                  <pic:spPr bwMode="auto">
                    <a:xfrm>
                      <a:off x="0" y="0"/>
                      <a:ext cx="4772025" cy="4457700"/>
                    </a:xfrm>
                    <a:prstGeom prst="rect">
                      <a:avLst/>
                    </a:prstGeom>
                    <a:noFill/>
                    <a:ln w="9525">
                      <a:noFill/>
                      <a:headEnd/>
                      <a:tailEnd/>
                    </a:ln>
                  </pic:spPr>
                </pic:pic>
              </a:graphicData>
            </a:graphic>
          </wp:inline>
        </w:drawing>
      </w:r>
    </w:p>
    <w:p>
      <w:pPr>
        <w:pStyle w:val="ImageCaption"/>
      </w:pPr>
      <w:r>
        <w:t xml:space="preserve">Figure 8 Costruzione con movimento wh</w:t>
      </w:r>
    </w:p>
    <w:p>
      <w:pPr>
        <w:pStyle w:val="Heading3"/>
      </w:pPr>
      <w:bookmarkStart w:id="71" w:name="frasi-nominali"/>
      <w:r>
        <w:t xml:space="preserve">Frasi nominali</w:t>
      </w:r>
      <w:bookmarkEnd w:id="71"/>
    </w:p>
    <w:p>
      <w:pPr>
        <w:pStyle w:val="FirstParagraph"/>
      </w:pPr>
      <w:r>
        <w:t xml:space="preserve">Sono frasi nominali quelle in cui non appare il predicato. Sono sostanzialmente legate ad esigenze comunicativo-pragmatiche quali divieti, enfasi ecc. oppure ricadono in una precisa scelta stilistica come nel linguaggio giornalistico:</w:t>
      </w:r>
    </w:p>
    <w:p>
      <w:pPr>
        <w:pStyle w:val="Compact"/>
        <w:numPr>
          <w:numId w:val="1047"/>
          <w:ilvl w:val="1"/>
        </w:numPr>
      </w:pPr>
      <w:r>
        <w:t xml:space="preserve">Vietato fumare.</w:t>
      </w:r>
    </w:p>
    <w:p>
      <w:pPr>
        <w:pStyle w:val="Compact"/>
        <w:numPr>
          <w:numId w:val="1047"/>
          <w:ilvl w:val="1"/>
        </w:numPr>
      </w:pPr>
      <w:r>
        <w:t xml:space="preserve">Biglietti, per favore!</w:t>
      </w:r>
    </w:p>
    <w:p>
      <w:pPr>
        <w:pStyle w:val="Compact"/>
        <w:numPr>
          <w:numId w:val="1047"/>
          <w:ilvl w:val="1"/>
        </w:numPr>
      </w:pPr>
      <w:r>
        <w:t xml:space="preserve">Studenti in vacanza per la settimana bianca.</w:t>
      </w:r>
    </w:p>
    <w:p>
      <w:pPr>
        <w:pStyle w:val="FirstParagraph"/>
      </w:pPr>
      <w:r>
        <w:t xml:space="preserve">Di solito le frasi nominali non sono particolarmente complesse e possono essere utilizzate a loro volta quale argomento di una frase complessa o di un periodo.</w:t>
      </w:r>
    </w:p>
    <w:p>
      <w:pPr>
        <w:pStyle w:val="Heading1"/>
      </w:pPr>
      <w:bookmarkStart w:id="72" w:name="la-frase-complessa"/>
      <w:r>
        <w:t xml:space="preserve">La frase complessa</w:t>
      </w:r>
      <w:bookmarkEnd w:id="72"/>
    </w:p>
    <w:p>
      <w:pPr>
        <w:pStyle w:val="FirstParagraph"/>
      </w:pPr>
      <w:r>
        <w:t xml:space="preserve">Tutta questa dispensa si focalizza sulla frase complessa.</w:t>
      </w:r>
    </w:p>
    <w:p>
      <w:pPr>
        <w:pStyle w:val="BodyText"/>
      </w:pPr>
      <w:r>
        <w:t xml:space="preserve">Possiamo definire la frase complessa come quella formata dall’unione di più frasi attraverso diverse strategie sintattiche e che permette una certa gerarchia delle varie frasi.</w:t>
      </w:r>
    </w:p>
    <w:p>
      <w:pPr>
        <w:pStyle w:val="Heading2"/>
      </w:pPr>
      <w:bookmarkStart w:id="73" w:name="Xfbd6061f411ae5a0d427567dfcc319f6ec8ab8b"/>
      <w:r>
        <w:t xml:space="preserve">Coordinazione, giustapposizione, subordinazione</w:t>
      </w:r>
      <w:bookmarkEnd w:id="73"/>
    </w:p>
    <w:p>
      <w:pPr>
        <w:pStyle w:val="FirstParagraph"/>
      </w:pPr>
      <w:r>
        <w:t xml:space="preserve">Se fino a questo momento ci siamo concentrati sulla frase semplice –quella che presenta un predicato verbale e i suoi argomenti– ora possiamo cominciare ad affrontare il vero nucleo del discorso: la frase complessa ed i modi attraverso cui possiamo unire più frasi tra loro.</w:t>
      </w:r>
    </w:p>
    <w:p>
      <w:pPr>
        <w:pStyle w:val="BodyText"/>
      </w:pPr>
      <w:r>
        <w:t xml:space="preserve">Due frasi possono essere unite attraverso una</w:t>
      </w:r>
      <w:r>
        <w:t xml:space="preserve"> </w:t>
      </w:r>
      <w:r>
        <w:rPr>
          <w:b/>
        </w:rPr>
        <w:t xml:space="preserve">coordinazione</w:t>
      </w:r>
      <w:r>
        <w:t xml:space="preserve"> </w:t>
      </w:r>
      <w:r>
        <w:t xml:space="preserve">(</w:t>
      </w:r>
      <w:r>
        <w:rPr>
          <w:i/>
        </w:rPr>
        <w:t xml:space="preserve">paratassi</w:t>
      </w:r>
      <w:r>
        <w:t xml:space="preserve">) se si trovano allo stesso livello –vale a dire che possono risultare come frasi a sé:</w:t>
      </w:r>
    </w:p>
    <w:p>
      <w:pPr>
        <w:numPr>
          <w:numId w:val="1048"/>
          <w:ilvl w:val="0"/>
        </w:numPr>
      </w:pPr>
      <w:r>
        <w:t xml:space="preserve">Luigi insegna geologia e Maria è una cantante.</w:t>
      </w:r>
    </w:p>
    <w:p>
      <w:pPr>
        <w:numPr>
          <w:numId w:val="1048"/>
          <w:ilvl w:val="0"/>
        </w:numPr>
      </w:pPr>
      <w:r>
        <w:t xml:space="preserve">Misura attentamente la testa del nostro/ bambino e non torcere adesso il suo piede/ impercettibile</w:t>
      </w:r>
      <w:r>
        <w:t xml:space="preserve"> </w:t>
      </w:r>
      <w:r>
        <w:t xml:space="preserve">(Sanguineti</w:t>
      </w:r>
      <w:r>
        <w:t xml:space="preserve"> </w:t>
      </w:r>
      <w:hyperlink w:anchor="ref-sanguineti1956">
        <w:r>
          <w:rPr>
            <w:rStyle w:val="Hyperlink"/>
          </w:rPr>
          <w:t xml:space="preserve">1956</w:t>
        </w:r>
      </w:hyperlink>
      <w:r>
        <w:t xml:space="preserve">, Erotopaegnia 3)</w:t>
      </w:r>
    </w:p>
    <w:p>
      <w:pPr>
        <w:pStyle w:val="FirstParagraph"/>
      </w:pPr>
      <w:r>
        <w:t xml:space="preserve">Possiamo distinguere diversi tipi di</w:t>
      </w:r>
      <w:r>
        <w:t xml:space="preserve"> </w:t>
      </w:r>
      <w:r>
        <w:rPr>
          <w:b/>
        </w:rPr>
        <w:t xml:space="preserve">congiunzioni coordinanti</w:t>
      </w:r>
      <w:r>
        <w:t xml:space="preserve"> </w:t>
      </w:r>
      <w:r>
        <w:t xml:space="preserve">che mettono in relazione due elementi, basandoci sulla</w:t>
      </w:r>
      <w:r>
        <w:t xml:space="preserve"> </w:t>
      </w:r>
      <w:r>
        <w:rPr>
          <w:i/>
        </w:rPr>
        <w:t xml:space="preserve">qualità</w:t>
      </w:r>
      <w:r>
        <w:t xml:space="preserve"> </w:t>
      </w:r>
      <w:r>
        <w:t xml:space="preserve">di tale coordinazione:</w:t>
      </w:r>
    </w:p>
    <w:p>
      <w:pPr>
        <w:pStyle w:val="Compact"/>
        <w:numPr>
          <w:numId w:val="1049"/>
          <w:ilvl w:val="0"/>
        </w:numPr>
      </w:pPr>
      <w:r>
        <w:rPr>
          <w:b/>
        </w:rPr>
        <w:t xml:space="preserve">avversative</w:t>
      </w:r>
      <w:r>
        <w:t xml:space="preserve">: opposizione</w:t>
      </w:r>
      <w:r>
        <w:br w:type="textWrapping"/>
      </w:r>
      <w:r>
        <w:rPr>
          <w:i/>
        </w:rPr>
        <w:t xml:space="preserve">Volevo andare in cajovna</w:t>
      </w:r>
      <w:r>
        <w:t xml:space="preserve"> </w:t>
      </w:r>
      <w:r>
        <w:t xml:space="preserve">ma</w:t>
      </w:r>
      <w:r>
        <w:t xml:space="preserve"> </w:t>
      </w:r>
      <w:r>
        <w:rPr>
          <w:i/>
        </w:rPr>
        <w:t xml:space="preserve">è chiusa</w:t>
      </w:r>
    </w:p>
    <w:p>
      <w:pPr>
        <w:pStyle w:val="Compact"/>
        <w:numPr>
          <w:numId w:val="1049"/>
          <w:ilvl w:val="0"/>
        </w:numPr>
      </w:pPr>
      <w:r>
        <w:rPr>
          <w:b/>
        </w:rPr>
        <w:t xml:space="preserve">disgiuntive</w:t>
      </w:r>
      <w:r>
        <w:t xml:space="preserve">: alternativa</w:t>
      </w:r>
      <w:r>
        <w:br w:type="textWrapping"/>
      </w:r>
      <w:r>
        <w:rPr>
          <w:i/>
        </w:rPr>
        <w:t xml:space="preserve">Preferisci il caffè</w:t>
      </w:r>
      <w:r>
        <w:t xml:space="preserve"> </w:t>
      </w:r>
      <w:r>
        <w:t xml:space="preserve">o</w:t>
      </w:r>
      <w:r>
        <w:t xml:space="preserve"> </w:t>
      </w:r>
      <w:r>
        <w:rPr>
          <w:i/>
        </w:rPr>
        <w:t xml:space="preserve">una tisana?</w:t>
      </w:r>
    </w:p>
    <w:p>
      <w:pPr>
        <w:pStyle w:val="Compact"/>
        <w:numPr>
          <w:numId w:val="1049"/>
          <w:ilvl w:val="0"/>
        </w:numPr>
      </w:pPr>
      <w:r>
        <w:rPr>
          <w:b/>
        </w:rPr>
        <w:t xml:space="preserve">esplicative</w:t>
      </w:r>
      <w:r>
        <w:t xml:space="preserve">: riformulazione di qualcosa già detto</w:t>
      </w:r>
      <w:r>
        <w:br w:type="textWrapping"/>
      </w:r>
      <w:r>
        <w:rPr>
          <w:i/>
        </w:rPr>
        <w:t xml:space="preserve">Il costituente di tempo finito è TP,</w:t>
      </w:r>
      <w:r>
        <w:t xml:space="preserve"> </w:t>
      </w:r>
      <w:r>
        <w:t xml:space="preserve">ovvero</w:t>
      </w:r>
      <w:r>
        <w:t xml:space="preserve"> </w:t>
      </w:r>
      <w:r>
        <w:rPr>
          <w:i/>
        </w:rPr>
        <w:t xml:space="preserve">Tense Phrase</w:t>
      </w:r>
    </w:p>
    <w:p>
      <w:pPr>
        <w:pStyle w:val="Compact"/>
        <w:numPr>
          <w:numId w:val="1049"/>
          <w:ilvl w:val="0"/>
        </w:numPr>
      </w:pPr>
      <w:r>
        <w:rPr>
          <w:b/>
        </w:rPr>
        <w:t xml:space="preserve">conclusive</w:t>
      </w:r>
      <w:r>
        <w:t xml:space="preserve">: introducono l’effetto di una causa o di un motivo</w:t>
      </w:r>
      <w:r>
        <w:br w:type="textWrapping"/>
      </w:r>
      <w:r>
        <w:rPr>
          <w:i/>
        </w:rPr>
        <w:t xml:space="preserve">Il pivovar era chiuso</w:t>
      </w:r>
      <w:r>
        <w:t xml:space="preserve"> </w:t>
      </w:r>
      <w:r>
        <w:t xml:space="preserve">quindi</w:t>
      </w:r>
      <w:r>
        <w:t xml:space="preserve"> </w:t>
      </w:r>
      <w:r>
        <w:rPr>
          <w:i/>
        </w:rPr>
        <w:t xml:space="preserve">siamo andati a ballare</w:t>
      </w:r>
    </w:p>
    <w:p>
      <w:pPr>
        <w:pStyle w:val="FirstParagraph"/>
      </w:pPr>
      <w:r>
        <w:t xml:space="preserve">Le congiunzioni possono a loro volta combinarsi tra loro quando c’è una certa continuità nel rapporto di coordinazione. Così per es.</w:t>
      </w:r>
      <w:r>
        <w:t xml:space="preserve"> </w:t>
      </w:r>
      <w:r>
        <w:rPr>
          <w:i/>
        </w:rPr>
        <w:t xml:space="preserve">e ma</w:t>
      </w:r>
      <w:r>
        <w:t xml:space="preserve"> </w:t>
      </w:r>
      <w:r>
        <w:t xml:space="preserve">risulta quasi incomprensibile per un parlante nativo, mentre</w:t>
      </w:r>
      <w:r>
        <w:t xml:space="preserve"> </w:t>
      </w:r>
      <w:r>
        <w:rPr>
          <w:i/>
        </w:rPr>
        <w:t xml:space="preserve">e invece, ma invece, e quindi, ma però</w:t>
      </w:r>
      <w:r>
        <w:t xml:space="preserve"> </w:t>
      </w:r>
      <w:r>
        <w:t xml:space="preserve">risultano comprensibili anche se possono essere condannate dalla norma linguistica e quindi inadatte a registri alti della lingua (è il caso p.es. di</w:t>
      </w:r>
      <w:r>
        <w:t xml:space="preserve"> </w:t>
      </w:r>
      <w:r>
        <w:rPr>
          <w:i/>
        </w:rPr>
        <w:t xml:space="preserve">ma però</w:t>
      </w:r>
      <w:r>
        <w:t xml:space="preserve">, estremamente colloquiale).</w:t>
      </w:r>
    </w:p>
    <w:p>
      <w:pPr>
        <w:pStyle w:val="BodyText"/>
      </w:pPr>
      <w:r>
        <w:t xml:space="preserve">Non necessariamente le frasi coordinate sono frasi principali, ma possiamo avere una coordinazione tra strutture di livello secondario ecc:</w:t>
      </w:r>
    </w:p>
    <w:p>
      <w:pPr>
        <w:pStyle w:val="Compact"/>
        <w:numPr>
          <w:numId w:val="1050"/>
          <w:ilvl w:val="0"/>
        </w:numPr>
      </w:pPr>
      <w:r>
        <w:t xml:space="preserve">Hanno sicuramente molti soldi perché Luigi insegna geologia e Maria è una cantante.</w:t>
      </w:r>
    </w:p>
    <w:p>
      <w:pPr>
        <w:pStyle w:val="FirstParagraph"/>
      </w:pPr>
      <w:r>
        <w:t xml:space="preserve">Così,</w:t>
      </w:r>
      <w:r>
        <w:t xml:space="preserve"> </w:t>
      </w:r>
      <w:r>
        <w:t xml:space="preserve">“</w:t>
      </w:r>
      <w:r>
        <w:rPr>
          <w:i/>
        </w:rPr>
        <w:t xml:space="preserve">Hanno sicuramente molti soldi</w:t>
      </w:r>
      <w:r>
        <w:t xml:space="preserve">”</w:t>
      </w:r>
      <w:r>
        <w:t xml:space="preserve"> </w:t>
      </w:r>
      <w:r>
        <w:t xml:space="preserve">è la frase</w:t>
      </w:r>
      <w:r>
        <w:t xml:space="preserve"> </w:t>
      </w:r>
      <w:r>
        <w:rPr>
          <w:b/>
        </w:rPr>
        <w:t xml:space="preserve">principale</w:t>
      </w:r>
      <w:r>
        <w:t xml:space="preserve">, mentre</w:t>
      </w:r>
      <w:r>
        <w:t xml:space="preserve"> </w:t>
      </w:r>
      <w:r>
        <w:t xml:space="preserve">“</w:t>
      </w:r>
      <w:r>
        <w:rPr>
          <w:i/>
        </w:rPr>
        <w:t xml:space="preserve">perché L.insegna</w:t>
      </w:r>
      <w:r>
        <w:t xml:space="preserve">”</w:t>
      </w:r>
      <w:r>
        <w:t xml:space="preserve"> </w:t>
      </w:r>
      <w:r>
        <w:t xml:space="preserve">è una</w:t>
      </w:r>
      <w:r>
        <w:t xml:space="preserve"> </w:t>
      </w:r>
      <w:r>
        <w:rPr>
          <w:b/>
        </w:rPr>
        <w:t xml:space="preserve">subordinata</w:t>
      </w:r>
      <w:r>
        <w:t xml:space="preserve"> </w:t>
      </w:r>
      <w:r>
        <w:t xml:space="preserve">della principale e</w:t>
      </w:r>
      <w:r>
        <w:t xml:space="preserve"> </w:t>
      </w:r>
      <w:r>
        <w:t xml:space="preserve">“</w:t>
      </w:r>
      <w:r>
        <w:rPr>
          <w:i/>
        </w:rPr>
        <w:t xml:space="preserve">e Maria è una cantante</w:t>
      </w:r>
      <w:r>
        <w:t xml:space="preserve">”</w:t>
      </w:r>
      <w:r>
        <w:t xml:space="preserve"> </w:t>
      </w:r>
      <w:r>
        <w:t xml:space="preserve">è la</w:t>
      </w:r>
      <w:r>
        <w:t xml:space="preserve"> </w:t>
      </w:r>
      <w:r>
        <w:rPr>
          <w:b/>
        </w:rPr>
        <w:t xml:space="preserve">coordinata</w:t>
      </w:r>
      <w:r>
        <w:t xml:space="preserve"> </w:t>
      </w:r>
      <w:r>
        <w:t xml:space="preserve">della subordinata.</w:t>
      </w:r>
    </w:p>
    <w:p>
      <w:pPr>
        <w:pStyle w:val="BodyText"/>
      </w:pPr>
      <w:r>
        <w:t xml:space="preserve">Così, ogni subordinata ha una frase reggente, la quale può essere a sua volta una principale o una subordinata, come in:</w:t>
      </w:r>
    </w:p>
    <w:p>
      <w:pPr>
        <w:pStyle w:val="Compact"/>
        <w:numPr>
          <w:numId w:val="1051"/>
          <w:ilvl w:val="0"/>
        </w:numPr>
      </w:pPr>
      <w:r>
        <w:t xml:space="preserve">Hanno sicuramente molti soldi perché hanno comprato una casa che hanno pagato moltissimo.</w:t>
      </w:r>
    </w:p>
    <w:p>
      <w:pPr>
        <w:pStyle w:val="FirstParagraph"/>
      </w:pPr>
      <w:r>
        <w:t xml:space="preserve">Qui la frase</w:t>
      </w:r>
      <w:r>
        <w:t xml:space="preserve"> </w:t>
      </w:r>
      <w:r>
        <w:t xml:space="preserve">“</w:t>
      </w:r>
      <w:r>
        <w:rPr>
          <w:i/>
        </w:rPr>
        <w:t xml:space="preserve">che hanno pagato moltissimo</w:t>
      </w:r>
      <w:r>
        <w:t xml:space="preserve">”</w:t>
      </w:r>
      <w:r>
        <w:t xml:space="preserve"> </w:t>
      </w:r>
      <w:r>
        <w:t xml:space="preserve">continua il discorso della frase reggente</w:t>
      </w:r>
      <w:r>
        <w:t xml:space="preserve"> </w:t>
      </w:r>
      <w:r>
        <w:t xml:space="preserve">“</w:t>
      </w:r>
      <w:r>
        <w:rPr>
          <w:i/>
        </w:rPr>
        <w:t xml:space="preserve">hanno comprato una casa</w:t>
      </w:r>
      <w:r>
        <w:t xml:space="preserve">”</w:t>
      </w:r>
      <w:r>
        <w:t xml:space="preserve">.</w:t>
      </w:r>
      <w:r>
        <w:t xml:space="preserve"> </w:t>
      </w:r>
      <w:r>
        <w:t xml:space="preserve">Così la frase reggente non è per forza una principale e in questo esempio abbiamo una principale, una subordinata di 1° grado e una di 2°.</w:t>
      </w:r>
    </w:p>
    <w:p>
      <w:pPr>
        <w:pStyle w:val="BodyText"/>
      </w:pPr>
      <w:r>
        <w:t xml:space="preserve">In maniera simile, le costruzioni paratattiche possono essere unite per</w:t>
      </w:r>
      <w:r>
        <w:t xml:space="preserve"> </w:t>
      </w:r>
      <w:r>
        <w:rPr>
          <w:b/>
        </w:rPr>
        <w:t xml:space="preserve">giustapposizione</w:t>
      </w:r>
      <w:r>
        <w:t xml:space="preserve">. In questo caso non vi saranno elementi lessicali ad unirle, bensì segni di punteggiatura:</w:t>
      </w:r>
    </w:p>
    <w:p>
      <w:pPr>
        <w:pStyle w:val="Compact"/>
        <w:numPr>
          <w:numId w:val="1052"/>
          <w:ilvl w:val="0"/>
        </w:numPr>
      </w:pPr>
      <w:r>
        <w:t xml:space="preserve">Piove. Fa freddo.</w:t>
      </w:r>
    </w:p>
    <w:p>
      <w:pPr>
        <w:pStyle w:val="FirstParagraph"/>
      </w:pPr>
      <w:r>
        <w:t xml:space="preserve">Tale costrutto sintattico è particolarmente produttivo in letteratura, di cui valga come testimonianza un estratto di un sonetto erotico di Patrizia Valduga, esempio di virtuosismo stilistico:</w:t>
      </w:r>
    </w:p>
    <w:p>
      <w:pPr>
        <w:pStyle w:val="Compact"/>
        <w:numPr>
          <w:numId w:val="1053"/>
          <w:ilvl w:val="0"/>
        </w:numPr>
      </w:pPr>
      <w:r>
        <w:t xml:space="preserve">Vieni, entra e coglimi, saggiami provami…/ comprimimi discioglimi tormentami…/ infiammami programmami rinnovami./ Accelera… rallenta… disorientami.</w:t>
      </w:r>
      <w:r>
        <w:t xml:space="preserve"> </w:t>
      </w:r>
      <w:r>
        <w:t xml:space="preserve">(Valduga</w:t>
      </w:r>
      <w:r>
        <w:t xml:space="preserve"> </w:t>
      </w:r>
      <w:hyperlink w:anchor="ref-valduga1982">
        <w:r>
          <w:rPr>
            <w:rStyle w:val="Hyperlink"/>
          </w:rPr>
          <w:t xml:space="preserve">1982</w:t>
        </w:r>
      </w:hyperlink>
      <w:r>
        <w:t xml:space="preserve">)</w:t>
      </w:r>
    </w:p>
    <w:p>
      <w:pPr>
        <w:pStyle w:val="FirstParagraph"/>
      </w:pPr>
      <w:r>
        <w:t xml:space="preserve">Bisogna aggiungere che negli studi sintattici il fenomeno della coordinazione è particolarmente dibattuto e presenta diversi approcci per la sua spiegazione. Ai fini di questa dispensa sarà forse utile utilizzare una notazione che presenti un costituente dato dalla testa della congiunzione e i 2 elementi in posizione l’uno di Specificatore, l’altro di Complementatore, che chiameremo con il simbolo della E-commerciale</w:t>
      </w:r>
      <w:r>
        <w:t xml:space="preserve"> </w:t>
      </w:r>
      <w:r>
        <w:t xml:space="preserve">“</w:t>
      </w:r>
      <w:r>
        <w:t xml:space="preserve">&amp;</w:t>
      </w:r>
      <w:r>
        <w:t xml:space="preserve">”</w:t>
      </w:r>
      <w:r>
        <w:t xml:space="preserve">:</w:t>
      </w:r>
    </w:p>
    <w:p>
      <w:pPr>
        <w:pStyle w:val="CaptionedFigure"/>
      </w:pPr>
      <w:r>
        <w:drawing>
          <wp:inline>
            <wp:extent cx="2914650" cy="1247775"/>
            <wp:effectExtent b="0" l="0" r="0" t="0"/>
            <wp:docPr descr="Figure 9 Il costituente di congiunzione" title="" id="1" name="Picture"/>
            <a:graphic>
              <a:graphicData uri="http://schemas.openxmlformats.org/drawingml/2006/picture">
                <pic:pic>
                  <pic:nvPicPr>
                    <pic:cNvPr descr="sintassiIta2_files/figure-docx/treeCongiunzione-1.svg" id="0" name="Picture"/>
                    <pic:cNvPicPr>
                      <a:picLocks noChangeArrowheads="1" noChangeAspect="1"/>
                    </pic:cNvPicPr>
                  </pic:nvPicPr>
                  <pic:blipFill>
                    <a:blip r:embed="rId74"/>
                    <a:stretch>
                      <a:fillRect/>
                    </a:stretch>
                  </pic:blipFill>
                  <pic:spPr bwMode="auto">
                    <a:xfrm>
                      <a:off x="0" y="0"/>
                      <a:ext cx="2914650" cy="1247775"/>
                    </a:xfrm>
                    <a:prstGeom prst="rect">
                      <a:avLst/>
                    </a:prstGeom>
                    <a:noFill/>
                    <a:ln w="9525">
                      <a:noFill/>
                      <a:headEnd/>
                      <a:tailEnd/>
                    </a:ln>
                  </pic:spPr>
                </pic:pic>
              </a:graphicData>
            </a:graphic>
          </wp:inline>
        </w:drawing>
      </w:r>
    </w:p>
    <w:p>
      <w:pPr>
        <w:pStyle w:val="ImageCaption"/>
      </w:pPr>
      <w:r>
        <w:t xml:space="preserve">Figure 9 Il costituente di congiunzione</w:t>
      </w:r>
    </w:p>
    <w:p>
      <w:pPr>
        <w:pStyle w:val="Heading2"/>
      </w:pPr>
      <w:bookmarkStart w:id="75" w:name="la-frase-principale"/>
      <w:r>
        <w:t xml:space="preserve">La frase principale</w:t>
      </w:r>
      <w:bookmarkEnd w:id="75"/>
    </w:p>
    <w:p>
      <w:pPr>
        <w:pStyle w:val="FirstParagraph"/>
      </w:pPr>
      <w:r>
        <w:t xml:space="preserve">All’interno della frase complessa, la</w:t>
      </w:r>
      <w:r>
        <w:t xml:space="preserve"> </w:t>
      </w:r>
      <w:r>
        <w:rPr>
          <w:i/>
        </w:rPr>
        <w:t xml:space="preserve">proposizione principale</w:t>
      </w:r>
      <w:r>
        <w:t xml:space="preserve"> </w:t>
      </w:r>
      <w:r>
        <w:t xml:space="preserve">è quella di</w:t>
      </w:r>
      <w:r>
        <w:t xml:space="preserve"> </w:t>
      </w:r>
      <w:r>
        <w:rPr>
          <w:i/>
        </w:rPr>
        <w:t xml:space="preserve">rango</w:t>
      </w:r>
      <w:r>
        <w:t xml:space="preserve"> </w:t>
      </w:r>
      <w:r>
        <w:t xml:space="preserve">più alto, ovvero quella da cui dipendono in maniera diretta o indiretta le subordinate del periodo:</w:t>
      </w:r>
    </w:p>
    <w:p>
      <w:pPr>
        <w:pStyle w:val="Compact"/>
        <w:numPr>
          <w:numId w:val="1054"/>
          <w:ilvl w:val="0"/>
        </w:numPr>
      </w:pPr>
      <w:r>
        <w:t xml:space="preserve">Non siamo andati in cajovna [perché era chiusa].</w:t>
      </w:r>
    </w:p>
    <w:p>
      <w:pPr>
        <w:pStyle w:val="FirstParagraph"/>
      </w:pPr>
      <w:r>
        <w:t xml:space="preserve">Se l’esempio precedente ci mostra una frase semplice sintatticamente autonoma, che ha</w:t>
      </w:r>
      <w:r>
        <w:t xml:space="preserve"> </w:t>
      </w:r>
      <w:r>
        <w:rPr>
          <w:i/>
        </w:rPr>
        <w:t xml:space="preserve">saturato</w:t>
      </w:r>
      <w:r>
        <w:t xml:space="preserve"> </w:t>
      </w:r>
      <w:r>
        <w:t xml:space="preserve">il suo nucleo sintattico, (</w:t>
      </w:r>
      <w:r>
        <w:rPr>
          <w:i/>
        </w:rPr>
        <w:t xml:space="preserve">non siamo andati in cajovna</w:t>
      </w:r>
      <w:r>
        <w:t xml:space="preserve">) come proposizione principale, non sempre la principale gode di tale autonomia, dove presenta come argomento una proposizione, ovvero il suo nucleo sintattico non è saturo ma necessita di un’altra frase:</w:t>
      </w:r>
    </w:p>
    <w:p>
      <w:pPr>
        <w:pStyle w:val="Compact"/>
        <w:numPr>
          <w:numId w:val="1055"/>
          <w:ilvl w:val="0"/>
        </w:numPr>
      </w:pPr>
      <w:r>
        <w:t xml:space="preserve">Credo che non andremo in cajovna</w:t>
      </w:r>
    </w:p>
    <w:p>
      <w:pPr>
        <w:pStyle w:val="FirstParagraph"/>
      </w:pPr>
      <w:r>
        <w:t xml:space="preserve">In maniera identica tale distinzione può essere fatta per proposizioni secondarie che reggono a loro volta delle subordinate:</w:t>
      </w:r>
    </w:p>
    <w:p>
      <w:pPr>
        <w:pStyle w:val="Compact"/>
        <w:numPr>
          <w:numId w:val="1057"/>
          <w:ilvl w:val="1"/>
        </w:numPr>
      </w:pPr>
      <w:r>
        <w:t xml:space="preserve">Credo [che non andremo in cajovna [perché è chiusa]]</w:t>
      </w:r>
    </w:p>
    <w:p>
      <w:pPr>
        <w:pStyle w:val="Compact"/>
        <w:numPr>
          <w:numId w:val="1057"/>
          <w:ilvl w:val="1"/>
        </w:numPr>
      </w:pPr>
      <w:r>
        <w:t xml:space="preserve">Credo [che stasera non sappiamo [dove andremo]]</w:t>
      </w:r>
    </w:p>
    <w:p>
      <w:pPr>
        <w:pStyle w:val="Heading2"/>
      </w:pPr>
      <w:bookmarkStart w:id="76" w:name="la-frase-subordinata"/>
      <w:r>
        <w:t xml:space="preserve">La frase subordinata</w:t>
      </w:r>
      <w:bookmarkEnd w:id="76"/>
    </w:p>
    <w:p>
      <w:pPr>
        <w:pStyle w:val="FirstParagraph"/>
      </w:pPr>
      <w:r>
        <w:t xml:space="preserve">Così come abbiamo fatto riferimento agli</w:t>
      </w:r>
      <w:r>
        <w:t xml:space="preserve"> </w:t>
      </w:r>
      <w:r>
        <w:rPr>
          <w:i/>
        </w:rPr>
        <w:t xml:space="preserve">argomenti</w:t>
      </w:r>
      <w:r>
        <w:t xml:space="preserve"> </w:t>
      </w:r>
      <w:r>
        <w:t xml:space="preserve">della frase semplice, così possiamo riferirci anche alla sintassi della frase complessa, dividendo queste frasi complesse all’interno di categorie che specificano il ruolo argomentale rispetto al</w:t>
      </w:r>
      <w:r>
        <w:t xml:space="preserve"> </w:t>
      </w:r>
      <w:r>
        <w:rPr>
          <w:i/>
        </w:rPr>
        <w:t xml:space="preserve">nucleo</w:t>
      </w:r>
      <w:r>
        <w:t xml:space="preserve"> </w:t>
      </w:r>
      <w:r>
        <w:t xml:space="preserve">della principale. Così una prima distinzione può essere operata tra:</w:t>
      </w:r>
    </w:p>
    <w:p>
      <w:pPr>
        <w:pStyle w:val="Compact"/>
        <w:numPr>
          <w:numId w:val="1058"/>
          <w:ilvl w:val="0"/>
        </w:numPr>
      </w:pPr>
      <w:r>
        <w:rPr>
          <w:b/>
        </w:rPr>
        <w:t xml:space="preserve">Proposizioni argomentali</w:t>
      </w:r>
      <w:r>
        <w:br w:type="textWrapping"/>
      </w:r>
      <w:r>
        <w:t xml:space="preserve">Le proposizioni fanno parte del nucleo della reggente</w:t>
      </w:r>
    </w:p>
    <w:p>
      <w:pPr>
        <w:pStyle w:val="Compact"/>
        <w:numPr>
          <w:numId w:val="1058"/>
          <w:ilvl w:val="0"/>
        </w:numPr>
      </w:pPr>
      <w:r>
        <w:rPr>
          <w:b/>
        </w:rPr>
        <w:t xml:space="preserve">Non argomentali</w:t>
      </w:r>
      <w:r>
        <w:br w:type="textWrapping"/>
      </w:r>
      <w:r>
        <w:t xml:space="preserve">Così come i circostanziali, non contribuiscono al nucleo principale ma sono legate alla reggente da relazioni logico-semantiche (tempo, concessione ecc.)</w:t>
      </w:r>
    </w:p>
    <w:p>
      <w:pPr>
        <w:pStyle w:val="Compact"/>
        <w:numPr>
          <w:numId w:val="1058"/>
          <w:ilvl w:val="0"/>
        </w:numPr>
      </w:pPr>
      <w:r>
        <w:rPr>
          <w:b/>
        </w:rPr>
        <w:t xml:space="preserve">Relative</w:t>
      </w:r>
      <w:r>
        <w:br w:type="textWrapping"/>
      </w:r>
      <w:r>
        <w:t xml:space="preserve">Modificano un sintagma nominale della reggente</w:t>
      </w:r>
    </w:p>
    <w:p>
      <w:pPr>
        <w:pStyle w:val="FirstParagraph"/>
      </w:pPr>
      <w:r>
        <w:t xml:space="preserve">A queste possiamo unire un’altra distinzione tra le proposizioni</w:t>
      </w:r>
      <w:r>
        <w:t xml:space="preserve"> </w:t>
      </w:r>
      <w:r>
        <w:rPr>
          <w:b/>
        </w:rPr>
        <w:t xml:space="preserve">esplicite</w:t>
      </w:r>
      <w:r>
        <w:t xml:space="preserve"> </w:t>
      </w:r>
      <w:r>
        <w:t xml:space="preserve">–che contengono un verbo di modo finito– e</w:t>
      </w:r>
      <w:r>
        <w:t xml:space="preserve"> </w:t>
      </w:r>
      <w:r>
        <w:rPr>
          <w:b/>
        </w:rPr>
        <w:t xml:space="preserve">implicite</w:t>
      </w:r>
      <w:r>
        <w:t xml:space="preserve"> </w:t>
      </w:r>
      <w:r>
        <w:t xml:space="preserve">con un verbo di modo indefinito.</w:t>
      </w:r>
    </w:p>
    <w:p>
      <w:pPr>
        <w:pStyle w:val="BodyText"/>
      </w:pPr>
      <w:r>
        <w:t xml:space="preserve">Le prossime sezioni della dispensa si focalizzeranno sulla spiegazione dei diversi tipi di proposizione.</w:t>
      </w:r>
    </w:p>
    <w:p>
      <w:pPr>
        <w:pStyle w:val="Heading1"/>
      </w:pPr>
      <w:bookmarkStart w:id="77" w:name="le-proposizioni-argomentali"/>
      <w:r>
        <w:t xml:space="preserve">Le proposizioni argomentali</w:t>
      </w:r>
      <w:bookmarkEnd w:id="77"/>
    </w:p>
    <w:p>
      <w:pPr>
        <w:pStyle w:val="FirstParagraph"/>
      </w:pPr>
      <w:r>
        <w:t xml:space="preserve">Finora abbiamo studiato gli</w:t>
      </w:r>
      <w:r>
        <w:t xml:space="preserve"> </w:t>
      </w:r>
      <w:r>
        <w:rPr>
          <w:i/>
        </w:rPr>
        <w:t xml:space="preserve">argomenti</w:t>
      </w:r>
      <w:r>
        <w:t xml:space="preserve"> </w:t>
      </w:r>
      <w:r>
        <w:t xml:space="preserve">come sintagmi nominali in uno stretto rapporto con il predicato. Ora possiamo invece vedere cosa succede quando questi argomenti hanno una struttura verbale e non nominale. Poiché, come abbiamo visto, la presenza di un verbo permette la definizione della</w:t>
      </w:r>
      <w:r>
        <w:t xml:space="preserve"> </w:t>
      </w:r>
      <w:r>
        <w:rPr>
          <w:i/>
        </w:rPr>
        <w:t xml:space="preserve">frase</w:t>
      </w:r>
      <w:r>
        <w:t xml:space="preserve">, ci troveremo dunque di fronte a strutture di frasi complesse in cui altre frasi possono valere come argomenti.</w:t>
      </w:r>
      <w:r>
        <w:t xml:space="preserve"> </w:t>
      </w:r>
      <w:r>
        <w:t xml:space="preserve">Le proposizioni argomentali o</w:t>
      </w:r>
      <w:r>
        <w:t xml:space="preserve"> </w:t>
      </w:r>
      <w:r>
        <w:rPr>
          <w:i/>
        </w:rPr>
        <w:t xml:space="preserve">completive</w:t>
      </w:r>
      <w:r>
        <w:t xml:space="preserve"> </w:t>
      </w:r>
      <w:r>
        <w:t xml:space="preserve">sono subordinate che rivestono la funzione sintattica di</w:t>
      </w:r>
      <w:r>
        <w:t xml:space="preserve"> </w:t>
      </w:r>
      <w:r>
        <w:rPr>
          <w:i/>
        </w:rPr>
        <w:t xml:space="preserve">argomento</w:t>
      </w:r>
      <w:r>
        <w:t xml:space="preserve"> </w:t>
      </w:r>
      <w:r>
        <w:t xml:space="preserve">della reggente, ovvero la completano:</w:t>
      </w:r>
    </w:p>
    <w:p>
      <w:pPr>
        <w:pStyle w:val="Compact"/>
        <w:numPr>
          <w:numId w:val="1060"/>
          <w:ilvl w:val="1"/>
        </w:numPr>
      </w:pPr>
      <w:r>
        <w:t xml:space="preserve">Uno sbaglio può capitare</w:t>
      </w:r>
    </w:p>
    <w:p>
      <w:pPr>
        <w:pStyle w:val="Compact"/>
        <w:numPr>
          <w:numId w:val="1060"/>
          <w:ilvl w:val="1"/>
        </w:numPr>
      </w:pPr>
      <w:r>
        <w:t xml:space="preserve">Può capitare di sbagliare</w:t>
      </w:r>
    </w:p>
    <w:p>
      <w:pPr>
        <w:pStyle w:val="FirstParagraph"/>
      </w:pPr>
      <w:r>
        <w:t xml:space="preserve">Converrà ricordare un momento che gli argomenti sono quei sintagmi (o gruppi di sintagmi) che si trovano in una relazione nucleare o circostanziale con il predicato e come abbiamo visto sono 1 (intransitivi), 2 (transitivi), 3 (ditransitivi) e così via. Così negli alberi sintattici possiamo studiare le posizioni argomentali (qui raffigurate dopo che i movimenti hanno avuto luogo): l’argomento esterno (A nelle transitive, S nelle intransitive) in Spec, TP; l’argomento interno O in Spec,vP e l’argomento interno IO come complementatore di VP:</w:t>
      </w:r>
    </w:p>
    <w:p>
      <w:pPr>
        <w:pStyle w:val="CaptionedFigure"/>
      </w:pPr>
      <w:r>
        <w:drawing>
          <wp:inline>
            <wp:extent cx="2914650" cy="2762250"/>
            <wp:effectExtent b="0" l="0" r="0" t="0"/>
            <wp:docPr descr="Figure 10 Struttura argomentale" title="" id="1" name="Picture"/>
            <a:graphic>
              <a:graphicData uri="http://schemas.openxmlformats.org/drawingml/2006/picture">
                <pic:pic>
                  <pic:nvPicPr>
                    <pic:cNvPr descr="sintassiIta2_files/figure-docx/treeArgomenti-1.svg" id="0" name="Picture"/>
                    <pic:cNvPicPr>
                      <a:picLocks noChangeArrowheads="1" noChangeAspect="1"/>
                    </pic:cNvPicPr>
                  </pic:nvPicPr>
                  <pic:blipFill>
                    <a:blip r:embed="rId78"/>
                    <a:stretch>
                      <a:fillRect/>
                    </a:stretch>
                  </pic:blipFill>
                  <pic:spPr bwMode="auto">
                    <a:xfrm>
                      <a:off x="0" y="0"/>
                      <a:ext cx="2914650" cy="2762250"/>
                    </a:xfrm>
                    <a:prstGeom prst="rect">
                      <a:avLst/>
                    </a:prstGeom>
                    <a:noFill/>
                    <a:ln w="9525">
                      <a:noFill/>
                      <a:headEnd/>
                      <a:tailEnd/>
                    </a:ln>
                  </pic:spPr>
                </pic:pic>
              </a:graphicData>
            </a:graphic>
          </wp:inline>
        </w:drawing>
      </w:r>
    </w:p>
    <w:p>
      <w:pPr>
        <w:pStyle w:val="ImageCaption"/>
      </w:pPr>
      <w:r>
        <w:t xml:space="preserve">Figure 10 Struttura argomentale</w:t>
      </w:r>
    </w:p>
    <w:p>
      <w:pPr>
        <w:pStyle w:val="BodyText"/>
      </w:pPr>
      <w:r>
        <w:t xml:space="preserve">Tenendo a mente questa struttura argomentale, possiamo ora cominciare a sostituire i DP, quindi i costituenti nominali, con vere e proprie proposizioni –che assumeranno dunque il nome di</w:t>
      </w:r>
      <w:r>
        <w:t xml:space="preserve"> </w:t>
      </w:r>
      <w:r>
        <w:rPr>
          <w:i/>
        </w:rPr>
        <w:t xml:space="preserve">argomentali</w:t>
      </w:r>
      <w:r>
        <w:t xml:space="preserve">.</w:t>
      </w:r>
    </w:p>
    <w:p>
      <w:pPr>
        <w:pStyle w:val="Heading2"/>
      </w:pPr>
      <w:bookmarkStart w:id="79" w:name="soggettive"/>
      <w:r>
        <w:t xml:space="preserve">Soggettive</w:t>
      </w:r>
      <w:bookmarkEnd w:id="79"/>
    </w:p>
    <w:p>
      <w:pPr>
        <w:pStyle w:val="FirstParagraph"/>
      </w:pPr>
      <w:r>
        <w:t xml:space="preserve">Le soggettive sono quelle frasi subordinate che occupano lo spazio sintattico del soggetto della reggente e possono essere distinte in</w:t>
      </w:r>
      <w:r>
        <w:t xml:space="preserve"> </w:t>
      </w:r>
      <w:r>
        <w:rPr>
          <w:b/>
        </w:rPr>
        <w:t xml:space="preserve">esplicite</w:t>
      </w:r>
      <w:r>
        <w:t xml:space="preserve"> </w:t>
      </w:r>
      <w:r>
        <w:t xml:space="preserve">se il modo del predicato della subordinata è</w:t>
      </w:r>
      <w:r>
        <w:t xml:space="preserve"> </w:t>
      </w:r>
      <w:r>
        <w:rPr>
          <w:i/>
        </w:rPr>
        <w:t xml:space="preserve">finito</w:t>
      </w:r>
      <w:r>
        <w:t xml:space="preserve"> </w:t>
      </w:r>
      <w:r>
        <w:t xml:space="preserve">(condizionale, congiuntivo, imperativo, indicativo) ed</w:t>
      </w:r>
      <w:r>
        <w:t xml:space="preserve"> </w:t>
      </w:r>
      <w:r>
        <w:rPr>
          <w:b/>
        </w:rPr>
        <w:t xml:space="preserve">implicite</w:t>
      </w:r>
      <w:r>
        <w:t xml:space="preserve"> </w:t>
      </w:r>
      <w:r>
        <w:t xml:space="preserve">quando</w:t>
      </w:r>
      <w:r>
        <w:t xml:space="preserve"> </w:t>
      </w:r>
      <w:r>
        <w:rPr>
          <w:i/>
        </w:rPr>
        <w:t xml:space="preserve">indefinito</w:t>
      </w:r>
      <w:r>
        <w:t xml:space="preserve"> </w:t>
      </w:r>
      <w:r>
        <w:t xml:space="preserve">(infinito, gerundio, participio).</w:t>
      </w:r>
    </w:p>
    <w:p>
      <w:pPr>
        <w:pStyle w:val="Compact"/>
        <w:numPr>
          <w:numId w:val="1062"/>
          <w:ilvl w:val="1"/>
        </w:numPr>
      </w:pPr>
      <w:r>
        <w:t xml:space="preserve">È importante che si stia bene.</w:t>
      </w:r>
    </w:p>
    <w:p>
      <w:pPr>
        <w:pStyle w:val="Compact"/>
        <w:numPr>
          <w:numId w:val="1062"/>
          <w:ilvl w:val="1"/>
        </w:numPr>
      </w:pPr>
      <w:r>
        <w:t xml:space="preserve">È importante stare bene.</w:t>
      </w:r>
    </w:p>
    <w:p>
      <w:pPr>
        <w:pStyle w:val="FirstParagraph"/>
      </w:pPr>
      <w:r>
        <w:t xml:space="preserve">Forniamo di seguito due rappresentazioni ad albero delle seguenti frasi, in cui la prima mostra una frase semplice con un DP nello spazio dell’argomento esterno e la seconda una intera frase CP:</w:t>
      </w:r>
    </w:p>
    <w:p>
      <w:pPr>
        <w:pStyle w:val="Compact"/>
        <w:numPr>
          <w:numId w:val="1063"/>
          <w:ilvl w:val="0"/>
        </w:numPr>
      </w:pPr>
      <w:r>
        <w:t xml:space="preserve">[Il poco studio di Mario] preoccupa i genitori</w:t>
      </w:r>
    </w:p>
    <w:p>
      <w:pPr>
        <w:pStyle w:val="CaptionedFigure"/>
      </w:pPr>
      <w:r>
        <w:drawing>
          <wp:inline>
            <wp:extent cx="4133850" cy="3143250"/>
            <wp:effectExtent b="0" l="0" r="0" t="0"/>
            <wp:docPr descr="Figure 11 Frase con DP nello spazio soggetto" title="" id="1" name="Picture"/>
            <a:graphic>
              <a:graphicData uri="http://schemas.openxmlformats.org/drawingml/2006/picture">
                <pic:pic>
                  <pic:nvPicPr>
                    <pic:cNvPr descr="sintassiIta2_files/figure-docx/treeSoggettivaDP-1.svg" id="0" name="Picture"/>
                    <pic:cNvPicPr>
                      <a:picLocks noChangeArrowheads="1" noChangeAspect="1"/>
                    </pic:cNvPicPr>
                  </pic:nvPicPr>
                  <pic:blipFill>
                    <a:blip r:embed="rId80"/>
                    <a:stretch>
                      <a:fillRect/>
                    </a:stretch>
                  </pic:blipFill>
                  <pic:spPr bwMode="auto">
                    <a:xfrm>
                      <a:off x="0" y="0"/>
                      <a:ext cx="4133850" cy="3143250"/>
                    </a:xfrm>
                    <a:prstGeom prst="rect">
                      <a:avLst/>
                    </a:prstGeom>
                    <a:noFill/>
                    <a:ln w="9525">
                      <a:noFill/>
                      <a:headEnd/>
                      <a:tailEnd/>
                    </a:ln>
                  </pic:spPr>
                </pic:pic>
              </a:graphicData>
            </a:graphic>
          </wp:inline>
        </w:drawing>
      </w:r>
    </w:p>
    <w:p>
      <w:pPr>
        <w:pStyle w:val="ImageCaption"/>
      </w:pPr>
      <w:r>
        <w:t xml:space="preserve">Figure 11 Frase con DP nello spazio soggetto</w:t>
      </w:r>
    </w:p>
    <w:p>
      <w:pPr>
        <w:pStyle w:val="Compact"/>
        <w:numPr>
          <w:numId w:val="1064"/>
          <w:ilvl w:val="0"/>
        </w:numPr>
      </w:pPr>
      <w:r>
        <w:t xml:space="preserve">[Che Mario studi poco] preoccupa i genitori</w:t>
      </w:r>
    </w:p>
    <w:p>
      <w:pPr>
        <w:pStyle w:val="CaptionedFigure"/>
      </w:pPr>
      <w:r>
        <w:drawing>
          <wp:inline>
            <wp:extent cx="4572000" cy="3495675"/>
            <wp:effectExtent b="0" l="0" r="0" t="0"/>
            <wp:docPr descr="Figure 12 Frase con CP nello spazio soggetto" title="" id="1" name="Picture"/>
            <a:graphic>
              <a:graphicData uri="http://schemas.openxmlformats.org/drawingml/2006/picture">
                <pic:pic>
                  <pic:nvPicPr>
                    <pic:cNvPr descr="sintassiIta2_files/figure-docx/treeSoggettivaCP-1.svg" id="0" name="Picture"/>
                    <pic:cNvPicPr>
                      <a:picLocks noChangeArrowheads="1" noChangeAspect="1"/>
                    </pic:cNvPicPr>
                  </pic:nvPicPr>
                  <pic:blipFill>
                    <a:blip r:embed="rId81"/>
                    <a:stretch>
                      <a:fillRect/>
                    </a:stretch>
                  </pic:blipFill>
                  <pic:spPr bwMode="auto">
                    <a:xfrm>
                      <a:off x="0" y="0"/>
                      <a:ext cx="4572000" cy="3495675"/>
                    </a:xfrm>
                    <a:prstGeom prst="rect">
                      <a:avLst/>
                    </a:prstGeom>
                    <a:noFill/>
                    <a:ln w="9525">
                      <a:noFill/>
                      <a:headEnd/>
                      <a:tailEnd/>
                    </a:ln>
                  </pic:spPr>
                </pic:pic>
              </a:graphicData>
            </a:graphic>
          </wp:inline>
        </w:drawing>
      </w:r>
    </w:p>
    <w:p>
      <w:pPr>
        <w:pStyle w:val="ImageCaption"/>
      </w:pPr>
      <w:r>
        <w:t xml:space="preserve">Figure 12 Frase con CP nello spazio soggetto</w:t>
      </w:r>
    </w:p>
    <w:p>
      <w:pPr>
        <w:pStyle w:val="BodyText"/>
      </w:pPr>
      <w:r>
        <w:t xml:space="preserve">Le soggettive hanno come predicato verbi</w:t>
      </w:r>
      <w:r>
        <w:t xml:space="preserve"> </w:t>
      </w:r>
      <w:r>
        <w:rPr>
          <w:i/>
        </w:rPr>
        <w:t xml:space="preserve">impersonali</w:t>
      </w:r>
      <w:r>
        <w:t xml:space="preserve"> </w:t>
      </w:r>
      <w:r>
        <w:t xml:space="preserve">o usati</w:t>
      </w:r>
      <w:r>
        <w:t xml:space="preserve"> </w:t>
      </w:r>
      <w:r>
        <w:rPr>
          <w:i/>
        </w:rPr>
        <w:t xml:space="preserve">impersonalmente</w:t>
      </w:r>
      <w:r>
        <w:t xml:space="preserve">:</w:t>
      </w:r>
    </w:p>
    <w:p>
      <w:pPr>
        <w:pStyle w:val="Compact"/>
        <w:numPr>
          <w:numId w:val="1065"/>
          <w:ilvl w:val="0"/>
        </w:numPr>
      </w:pPr>
      <w:r>
        <w:t xml:space="preserve">accadimento (</w:t>
      </w:r>
      <w:r>
        <w:rPr>
          <w:i/>
        </w:rPr>
        <w:t xml:space="preserve">accadere, occorrere, capitare</w:t>
      </w:r>
      <w:r>
        <w:t xml:space="preserve">) o evidenza (</w:t>
      </w:r>
      <w:r>
        <w:rPr>
          <w:i/>
        </w:rPr>
        <w:t xml:space="preserve">parere, sembrare, risultare, apparire</w:t>
      </w:r>
      <w:r>
        <w:t xml:space="preserve">)</w:t>
      </w:r>
    </w:p>
    <w:p>
      <w:pPr>
        <w:pStyle w:val="Compact"/>
        <w:numPr>
          <w:numId w:val="1065"/>
          <w:ilvl w:val="0"/>
        </w:numPr>
      </w:pPr>
      <w:r>
        <w:t xml:space="preserve">psicologici (</w:t>
      </w:r>
      <w:r>
        <w:rPr>
          <w:i/>
        </w:rPr>
        <w:t xml:space="preserve">allarmare, divertire, interessare, disturbare, appassionare, seccare</w:t>
      </w:r>
      <w:r>
        <w:t xml:space="preserve">)</w:t>
      </w:r>
    </w:p>
    <w:p>
      <w:pPr>
        <w:pStyle w:val="Compact"/>
        <w:numPr>
          <w:numId w:val="1065"/>
          <w:ilvl w:val="0"/>
        </w:numPr>
      </w:pPr>
      <w:r>
        <w:t xml:space="preserve">verbi di opinione, di speranza, del dire con</w:t>
      </w:r>
      <w:r>
        <w:t xml:space="preserve"> </w:t>
      </w:r>
      <w:r>
        <w:t xml:space="preserve">“</w:t>
      </w:r>
      <w:r>
        <w:t xml:space="preserve">si passivante</w:t>
      </w:r>
      <w:r>
        <w:t xml:space="preserve">”</w:t>
      </w:r>
      <w:r>
        <w:t xml:space="preserve"> </w:t>
      </w:r>
      <w:r>
        <w:t xml:space="preserve">(</w:t>
      </w:r>
      <w:r>
        <w:rPr>
          <w:i/>
        </w:rPr>
        <w:t xml:space="preserve">si dice, si pensa, si crede, si ritiene, si spera, si teme</w:t>
      </w:r>
      <w:r>
        <w:t xml:space="preserve">)</w:t>
      </w:r>
    </w:p>
    <w:p>
      <w:pPr>
        <w:pStyle w:val="Compact"/>
        <w:numPr>
          <w:numId w:val="1065"/>
          <w:ilvl w:val="0"/>
        </w:numPr>
      </w:pPr>
      <w:r>
        <w:t xml:space="preserve">impersonali con verbi copulativi (</w:t>
      </w:r>
      <w:r>
        <w:rPr>
          <w:i/>
        </w:rPr>
        <w:t xml:space="preserve">essere, sembrare, parere</w:t>
      </w:r>
      <w:r>
        <w:t xml:space="preserve">)</w:t>
      </w:r>
    </w:p>
    <w:p>
      <w:pPr>
        <w:pStyle w:val="FirstParagraph"/>
      </w:pPr>
      <w:r>
        <w:t xml:space="preserve">Per la seguente parte si fa riferimento a</w:t>
      </w:r>
      <w:r>
        <w:t xml:space="preserve"> </w:t>
      </w:r>
      <w:r>
        <w:t xml:space="preserve">(Renzi</w:t>
      </w:r>
      <w:r>
        <w:t xml:space="preserve"> </w:t>
      </w:r>
      <w:hyperlink w:anchor="ref-renzi1988">
        <w:r>
          <w:rPr>
            <w:rStyle w:val="Hyperlink"/>
          </w:rPr>
          <w:t xml:space="preserve">1988</w:t>
        </w:r>
      </w:hyperlink>
      <w:r>
        <w:t xml:space="preserve">, 660 e sgg.)</w:t>
      </w:r>
      <w:r>
        <w:t xml:space="preserve">.</w:t>
      </w:r>
    </w:p>
    <w:p>
      <w:pPr>
        <w:pStyle w:val="Heading3"/>
      </w:pPr>
      <w:bookmarkStart w:id="82" w:name="predicative"/>
      <w:r>
        <w:t xml:space="preserve">Predicative</w:t>
      </w:r>
      <w:bookmarkEnd w:id="82"/>
    </w:p>
    <w:p>
      <w:pPr>
        <w:pStyle w:val="Heading4"/>
      </w:pPr>
      <w:bookmarkStart w:id="83" w:name="con-aggettivo"/>
      <w:r>
        <w:t xml:space="preserve">Con aggettivo</w:t>
      </w:r>
      <w:bookmarkEnd w:id="83"/>
    </w:p>
    <w:p>
      <w:pPr>
        <w:pStyle w:val="FirstParagraph"/>
      </w:pPr>
      <w:r>
        <w:t xml:space="preserve">Nelle costruzioni copulari con aggettivo in cui la subordinata funge da soggetto, quest’ultima può precedere o seguire il predicato:</w:t>
      </w:r>
    </w:p>
    <w:p>
      <w:pPr>
        <w:pStyle w:val="Compact"/>
        <w:numPr>
          <w:numId w:val="1067"/>
          <w:ilvl w:val="1"/>
        </w:numPr>
      </w:pPr>
      <w:r>
        <w:t xml:space="preserve">È chiaro [che tu non ti sia preparato a sufficienza]</w:t>
      </w:r>
    </w:p>
    <w:p>
      <w:pPr>
        <w:pStyle w:val="Compact"/>
        <w:numPr>
          <w:numId w:val="1067"/>
          <w:ilvl w:val="1"/>
        </w:numPr>
      </w:pPr>
      <w:r>
        <w:t xml:space="preserve">È inutile [affaticarsi tanto]</w:t>
      </w:r>
    </w:p>
    <w:p>
      <w:pPr>
        <w:pStyle w:val="Compact"/>
        <w:numPr>
          <w:numId w:val="1068"/>
          <w:ilvl w:val="1"/>
        </w:numPr>
      </w:pPr>
      <w:r>
        <w:t xml:space="preserve">[Che gli studenti non studino filosofia] è inammissibile</w:t>
      </w:r>
    </w:p>
    <w:p>
      <w:pPr>
        <w:pStyle w:val="Compact"/>
        <w:numPr>
          <w:numId w:val="1068"/>
          <w:ilvl w:val="1"/>
        </w:numPr>
      </w:pPr>
      <w:r>
        <w:t xml:space="preserve">[Che Mario si sia affaticato tanto] è stato inutile</w:t>
      </w:r>
    </w:p>
    <w:p>
      <w:pPr>
        <w:pStyle w:val="FirstParagraph"/>
      </w:pPr>
      <w:r>
        <w:t xml:space="preserve">Tendenzialmente, in posizione posposta al predicato, non vengono precedute dalla preposizione</w:t>
      </w:r>
      <w:r>
        <w:t xml:space="preserve"> </w:t>
      </w:r>
      <w:r>
        <w:rPr>
          <w:i/>
        </w:rPr>
        <w:t xml:space="preserve">di</w:t>
      </w:r>
      <w:r>
        <w:t xml:space="preserve"> </w:t>
      </w:r>
      <w:r>
        <w:t xml:space="preserve">–escluso in alcuni casi per motivazioni stilistiche (stile molto ricercato):</w:t>
      </w:r>
    </w:p>
    <w:p>
      <w:pPr>
        <w:pStyle w:val="Compact"/>
        <w:numPr>
          <w:numId w:val="1070"/>
          <w:ilvl w:val="1"/>
        </w:numPr>
      </w:pPr>
      <w:r>
        <w:t xml:space="preserve">(*) È inutile di affaticarsi tanto</w:t>
      </w:r>
    </w:p>
    <w:p>
      <w:pPr>
        <w:pStyle w:val="Compact"/>
        <w:numPr>
          <w:numId w:val="1070"/>
          <w:ilvl w:val="1"/>
        </w:numPr>
      </w:pPr>
      <w:r>
        <w:t xml:space="preserve">(*) È vergognoso di approfittare della situazione</w:t>
      </w:r>
    </w:p>
    <w:p>
      <w:pPr>
        <w:pStyle w:val="FirstParagraph"/>
      </w:pPr>
      <w:r>
        <w:t xml:space="preserve">Sebbene in tutte le frasi soggettive, l’infinito è più frequente di un modo finito, la forma temporalizzata è perfettamente accettabile (con restrizioni se in posizione iniziale).</w:t>
      </w:r>
    </w:p>
    <w:p>
      <w:pPr>
        <w:pStyle w:val="Heading4"/>
      </w:pPr>
      <w:bookmarkStart w:id="84" w:name="con-avverbio-o-sp"/>
      <w:r>
        <w:t xml:space="preserve">Con avverbio o SP</w:t>
      </w:r>
      <w:bookmarkEnd w:id="84"/>
    </w:p>
    <w:p>
      <w:pPr>
        <w:pStyle w:val="FirstParagraph"/>
      </w:pPr>
      <w:r>
        <w:t xml:space="preserve">Tipiche delle</w:t>
      </w:r>
      <w:r>
        <w:t xml:space="preserve"> </w:t>
      </w:r>
      <w:r>
        <w:rPr>
          <w:i/>
        </w:rPr>
        <w:t xml:space="preserve">costruzioni idiomatiche</w:t>
      </w:r>
      <w:r>
        <w:t xml:space="preserve">, hanno come predicato un avverbio o un SP. Se con SP la loro posizione è libera, nel caso della predicazione avverbiale è lecito solo l’uso posposto:</w:t>
      </w:r>
    </w:p>
    <w:p>
      <w:pPr>
        <w:pStyle w:val="Compact"/>
        <w:numPr>
          <w:numId w:val="1072"/>
          <w:ilvl w:val="1"/>
        </w:numPr>
      </w:pPr>
      <w:r>
        <w:t xml:space="preserve">È bene [che ci intendiamo subito]</w:t>
      </w:r>
    </w:p>
    <w:p>
      <w:pPr>
        <w:pStyle w:val="Compact"/>
        <w:numPr>
          <w:numId w:val="1072"/>
          <w:ilvl w:val="1"/>
        </w:numPr>
      </w:pPr>
      <w:r>
        <w:t xml:space="preserve">[Rassegnarsi al peggio] non è da lui</w:t>
      </w:r>
    </w:p>
    <w:p>
      <w:pPr>
        <w:pStyle w:val="Heading4"/>
      </w:pPr>
      <w:bookmarkStart w:id="85" w:name="con-sn"/>
      <w:r>
        <w:t xml:space="preserve">Con SN</w:t>
      </w:r>
      <w:bookmarkEnd w:id="85"/>
    </w:p>
    <w:p>
      <w:pPr>
        <w:pStyle w:val="FirstParagraph"/>
      </w:pPr>
      <w:r>
        <w:t xml:space="preserve">Poiché i sintagmi nominali (SN e DP) hanno la possibilità di esprimere un soggetto, a differenza di sintagmi aggettivali, avverbiali e preposizionali, non sempre la soggettiva è il soggetto vero e proprio. Nonostante questa possibilità, in linea di massima lo è. Le soggettive con SN presentano una predicazione con un elemento nominale:</w:t>
      </w:r>
    </w:p>
    <w:p>
      <w:pPr>
        <w:pStyle w:val="Compact"/>
        <w:numPr>
          <w:numId w:val="1074"/>
          <w:ilvl w:val="1"/>
        </w:numPr>
      </w:pPr>
      <w:r>
        <w:t xml:space="preserve">[Acquistare una casa così costosa] è una follia</w:t>
      </w:r>
    </w:p>
    <w:p>
      <w:pPr>
        <w:pStyle w:val="Compact"/>
        <w:numPr>
          <w:numId w:val="1074"/>
          <w:ilvl w:val="1"/>
        </w:numPr>
      </w:pPr>
      <w:r>
        <w:t xml:space="preserve">È un peccato [che Fabio abbia smesso di suonare]</w:t>
      </w:r>
    </w:p>
    <w:p>
      <w:pPr>
        <w:pStyle w:val="FirstParagraph"/>
      </w:pPr>
      <w:r>
        <w:t xml:space="preserve">Come abbiamo visto è possibile sia la posizione anteposta che posposta al predicato. La frase predicativa può essere resa con il pronome</w:t>
      </w:r>
      <w:r>
        <w:t xml:space="preserve"> </w:t>
      </w:r>
      <w:r>
        <w:rPr>
          <w:i/>
        </w:rPr>
        <w:t xml:space="preserve">lo</w:t>
      </w:r>
      <w:r>
        <w:t xml:space="preserve">:</w:t>
      </w:r>
    </w:p>
    <w:p>
      <w:pPr>
        <w:pStyle w:val="Compact"/>
        <w:numPr>
          <w:numId w:val="1076"/>
          <w:ilvl w:val="1"/>
        </w:numPr>
      </w:pPr>
      <w:r>
        <w:t xml:space="preserve">[Acquistare una casa così costosa] lo è</w:t>
      </w:r>
    </w:p>
    <w:p>
      <w:pPr>
        <w:pStyle w:val="Compact"/>
        <w:numPr>
          <w:numId w:val="1076"/>
          <w:ilvl w:val="1"/>
        </w:numPr>
      </w:pPr>
      <w:r>
        <w:t xml:space="preserve">[Che Fabio abbia smesso di suonare] lo è</w:t>
      </w:r>
    </w:p>
    <w:p>
      <w:pPr>
        <w:pStyle w:val="Heading3"/>
      </w:pPr>
      <w:bookmarkStart w:id="86" w:name="specificative"/>
      <w:r>
        <w:t xml:space="preserve">Specificative</w:t>
      </w:r>
      <w:bookmarkEnd w:id="86"/>
    </w:p>
    <w:p>
      <w:pPr>
        <w:pStyle w:val="FirstParagraph"/>
      </w:pPr>
      <w:r>
        <w:t xml:space="preserve">Le strutture specificative sono simili a quelle predicative appena viste ma la soggettiva non è il soggetto né il predicato, mentre la copula non ha un valore predicativo quanto di identità tra la proposizione e la nozione designata da SN. L’SN è ristretto ad una categoria che indica un’azione mentale, un concetto, un atteggiamento. L’uso della preposizione</w:t>
      </w:r>
      <w:r>
        <w:t xml:space="preserve"> </w:t>
      </w:r>
      <w:r>
        <w:rPr>
          <w:i/>
        </w:rPr>
        <w:t xml:space="preserve">di</w:t>
      </w:r>
      <w:r>
        <w:t xml:space="preserve"> </w:t>
      </w:r>
      <w:r>
        <w:t xml:space="preserve">non è obbligatorio:</w:t>
      </w:r>
    </w:p>
    <w:p>
      <w:pPr>
        <w:pStyle w:val="Compact"/>
        <w:numPr>
          <w:numId w:val="1078"/>
          <w:ilvl w:val="1"/>
        </w:numPr>
      </w:pPr>
      <w:r>
        <w:t xml:space="preserve">La decisione è (di) rimanere qui</w:t>
      </w:r>
    </w:p>
    <w:p>
      <w:pPr>
        <w:pStyle w:val="Compact"/>
        <w:numPr>
          <w:numId w:val="1078"/>
          <w:ilvl w:val="1"/>
        </w:numPr>
      </w:pPr>
      <w:r>
        <w:t xml:space="preserve">(*) L’ospite è di rimanere qui</w:t>
      </w:r>
    </w:p>
    <w:p>
      <w:pPr>
        <w:pStyle w:val="FirstParagraph"/>
      </w:pPr>
      <w:r>
        <w:t xml:space="preserve">A differenza delle costruzioni predicative, non può essere pronominalizzato da</w:t>
      </w:r>
      <w:r>
        <w:t xml:space="preserve"> </w:t>
      </w:r>
      <w:r>
        <w:rPr>
          <w:i/>
        </w:rPr>
        <w:t xml:space="preserve">lo</w:t>
      </w:r>
      <w:r>
        <w:t xml:space="preserve">:</w:t>
      </w:r>
    </w:p>
    <w:p>
      <w:pPr>
        <w:pStyle w:val="Compact"/>
        <w:numPr>
          <w:numId w:val="1080"/>
          <w:ilvl w:val="1"/>
        </w:numPr>
      </w:pPr>
      <w:r>
        <w:t xml:space="preserve">(*) La decisione lo è</w:t>
      </w:r>
    </w:p>
    <w:p>
      <w:pPr>
        <w:pStyle w:val="Compact"/>
        <w:numPr>
          <w:numId w:val="1080"/>
          <w:ilvl w:val="1"/>
        </w:numPr>
      </w:pPr>
      <w:r>
        <w:t xml:space="preserve">(*) L’ospite lo è</w:t>
      </w:r>
    </w:p>
    <w:p>
      <w:pPr>
        <w:pStyle w:val="Heading3"/>
      </w:pPr>
      <w:bookmarkStart w:id="87" w:name="identificative"/>
      <w:r>
        <w:t xml:space="preserve">Identificative</w:t>
      </w:r>
      <w:bookmarkEnd w:id="87"/>
    </w:p>
    <w:p>
      <w:pPr>
        <w:pStyle w:val="FirstParagraph"/>
      </w:pPr>
      <w:r>
        <w:t xml:space="preserve">Qui le subordinate hanno la funzione di soggetto di un’identità:</w:t>
      </w:r>
    </w:p>
    <w:p>
      <w:pPr>
        <w:pStyle w:val="Compact"/>
        <w:numPr>
          <w:numId w:val="1082"/>
          <w:ilvl w:val="1"/>
        </w:numPr>
      </w:pPr>
      <w:r>
        <w:t xml:space="preserve">[Fare certe domande] significa non aver capito l’esame</w:t>
      </w:r>
    </w:p>
    <w:p>
      <w:pPr>
        <w:pStyle w:val="Compact"/>
        <w:numPr>
          <w:numId w:val="1082"/>
          <w:ilvl w:val="1"/>
        </w:numPr>
      </w:pPr>
      <w:r>
        <w:t xml:space="preserve">[Esprimere le proprie idee] non vuol dire soffocare quelle altrui.</w:t>
      </w:r>
    </w:p>
    <w:p>
      <w:pPr>
        <w:pStyle w:val="FirstParagraph"/>
      </w:pPr>
      <w:r>
        <w:t xml:space="preserve">Può apparire la preposizione</w:t>
      </w:r>
      <w:r>
        <w:t xml:space="preserve"> </w:t>
      </w:r>
      <w:r>
        <w:rPr>
          <w:i/>
        </w:rPr>
        <w:t xml:space="preserve">di</w:t>
      </w:r>
      <w:r>
        <w:t xml:space="preserve">:</w:t>
      </w:r>
    </w:p>
    <w:p>
      <w:pPr>
        <w:pStyle w:val="Compact"/>
        <w:numPr>
          <w:numId w:val="1083"/>
          <w:ilvl w:val="0"/>
        </w:numPr>
      </w:pPr>
      <w:r>
        <w:t xml:space="preserve">Poter essere promossi implica (di) aver studiato molto</w:t>
      </w:r>
    </w:p>
    <w:p>
      <w:pPr>
        <w:pStyle w:val="FirstParagraph"/>
      </w:pPr>
      <w:r>
        <w:t xml:space="preserve">Possiamo avere strutture nominali che indichino un contenuto proposizionale:</w:t>
      </w:r>
    </w:p>
    <w:p>
      <w:pPr>
        <w:pStyle w:val="Compact"/>
        <w:numPr>
          <w:numId w:val="1085"/>
          <w:ilvl w:val="1"/>
        </w:numPr>
      </w:pPr>
      <w:r>
        <w:t xml:space="preserve">[La promozione] implica di aver studiato molto</w:t>
      </w:r>
    </w:p>
    <w:p>
      <w:pPr>
        <w:pStyle w:val="Compact"/>
        <w:numPr>
          <w:numId w:val="1085"/>
          <w:ilvl w:val="1"/>
        </w:numPr>
      </w:pPr>
      <w:r>
        <w:t xml:space="preserve">Poter essere promossi implica [il molto studio]</w:t>
      </w:r>
    </w:p>
    <w:p>
      <w:pPr>
        <w:pStyle w:val="FirstParagraph"/>
      </w:pPr>
      <w:r>
        <w:t xml:space="preserve">Risulta possibile la posizione postverbale come fenomeno di</w:t>
      </w:r>
      <w:r>
        <w:t xml:space="preserve"> </w:t>
      </w:r>
      <w:r>
        <w:rPr>
          <w:i/>
        </w:rPr>
        <w:t xml:space="preserve">dislocazione a destra</w:t>
      </w:r>
      <w:r>
        <w:t xml:space="preserve"> </w:t>
      </w:r>
      <w:r>
        <w:t xml:space="preserve">(che tratteremo alla fine del corso):</w:t>
      </w:r>
    </w:p>
    <w:p>
      <w:pPr>
        <w:pStyle w:val="Compact"/>
        <w:numPr>
          <w:numId w:val="1086"/>
          <w:ilvl w:val="0"/>
        </w:numPr>
      </w:pPr>
      <w:r>
        <w:t xml:space="preserve">Implica di aver studiato molto, essere promossi</w:t>
      </w:r>
    </w:p>
    <w:p>
      <w:pPr>
        <w:pStyle w:val="FirstParagraph"/>
      </w:pPr>
      <w:r>
        <w:t xml:space="preserve">Appare possibile l’uso del verbo essere per segnalare l’identità, ma non è ammessa la forma temporalizzata:</w:t>
      </w:r>
    </w:p>
    <w:p>
      <w:pPr>
        <w:pStyle w:val="Compact"/>
        <w:numPr>
          <w:numId w:val="1088"/>
          <w:ilvl w:val="1"/>
        </w:numPr>
      </w:pPr>
      <w:r>
        <w:t xml:space="preserve">(*) [Fare certe domande] è [che non si capisca l’esame]</w:t>
      </w:r>
    </w:p>
    <w:p>
      <w:pPr>
        <w:pStyle w:val="Compact"/>
        <w:numPr>
          <w:numId w:val="1088"/>
          <w:ilvl w:val="1"/>
        </w:numPr>
      </w:pPr>
      <w:r>
        <w:t xml:space="preserve">(*) [Che tu faccia certe domande] è [che non hai capito l’esame]</w:t>
      </w:r>
    </w:p>
    <w:p>
      <w:pPr>
        <w:pStyle w:val="Compact"/>
        <w:numPr>
          <w:numId w:val="1088"/>
          <w:ilvl w:val="1"/>
        </w:numPr>
      </w:pPr>
      <w:r>
        <w:t xml:space="preserve">(*) [Che tu faccia queste domande] è [non capire l’esame]</w:t>
      </w:r>
    </w:p>
    <w:p>
      <w:pPr>
        <w:pStyle w:val="Heading3"/>
      </w:pPr>
      <w:bookmarkStart w:id="88" w:name="verbi-impersonali"/>
      <w:r>
        <w:t xml:space="preserve">Verbi impersonali</w:t>
      </w:r>
      <w:bookmarkEnd w:id="88"/>
    </w:p>
    <w:p>
      <w:pPr>
        <w:pStyle w:val="FirstParagraph"/>
      </w:pPr>
      <w:r>
        <w:t xml:space="preserve">Con i verbi impersonali la subordinata si comporta da soggetto sintattico ma non è il soggetto della predicazione:</w:t>
      </w:r>
    </w:p>
    <w:p>
      <w:pPr>
        <w:pStyle w:val="Compact"/>
        <w:numPr>
          <w:numId w:val="1090"/>
          <w:ilvl w:val="1"/>
        </w:numPr>
      </w:pPr>
      <w:r>
        <w:t xml:space="preserve">Succede [di sbagliare]</w:t>
      </w:r>
    </w:p>
    <w:p>
      <w:pPr>
        <w:pStyle w:val="Compact"/>
        <w:numPr>
          <w:numId w:val="1090"/>
          <w:ilvl w:val="1"/>
        </w:numPr>
      </w:pPr>
      <w:r>
        <w:t xml:space="preserve">Si dice [che Mario ama Luigi]</w:t>
      </w:r>
    </w:p>
    <w:p>
      <w:pPr>
        <w:pStyle w:val="FirstParagraph"/>
      </w:pPr>
      <w:r>
        <w:t xml:space="preserve">In linea di massima, se la subordinata è effettivamente il soggetto allora possiamo trovarla prima o dopo il verbo, senza la preposizione</w:t>
      </w:r>
      <w:r>
        <w:t xml:space="preserve"> </w:t>
      </w:r>
      <w:r>
        <w:rPr>
          <w:i/>
        </w:rPr>
        <w:t xml:space="preserve">di</w:t>
      </w:r>
      <w:r>
        <w:t xml:space="preserve">.</w:t>
      </w:r>
      <w:r>
        <w:t xml:space="preserve"> </w:t>
      </w:r>
      <w:r>
        <w:t xml:space="preserve">Negli altri casi la proposizione è interpretabile come complemento e preceduta da</w:t>
      </w:r>
      <w:r>
        <w:t xml:space="preserve"> </w:t>
      </w:r>
      <w:r>
        <w:rPr>
          <w:i/>
        </w:rPr>
        <w:t xml:space="preserve">di</w:t>
      </w:r>
      <w:r>
        <w:t xml:space="preserve">.</w:t>
      </w:r>
      <w:r>
        <w:t xml:space="preserve"> </w:t>
      </w:r>
      <w:r>
        <w:t xml:space="preserve">Questa seconda classe è composta soprattutto da verbi inaccusativi, sebbene anche la prima classe ne comprenda alcuni. Nel caso di verbi transitivi, la soggettiva rappresenta il soggetto.</w:t>
      </w:r>
    </w:p>
    <w:p>
      <w:pPr>
        <w:pStyle w:val="Heading4"/>
      </w:pPr>
      <w:bookmarkStart w:id="89" w:name="soggetti-di-verbi-transitivi"/>
      <w:r>
        <w:t xml:space="preserve">Soggetti di verbi transitivi</w:t>
      </w:r>
      <w:bookmarkEnd w:id="89"/>
    </w:p>
    <w:p>
      <w:pPr>
        <w:pStyle w:val="FirstParagraph"/>
      </w:pPr>
      <w:r>
        <w:t xml:space="preserve">Non sono introdotte da</w:t>
      </w:r>
      <w:r>
        <w:t xml:space="preserve"> </w:t>
      </w:r>
      <w:r>
        <w:rPr>
          <w:i/>
        </w:rPr>
        <w:t xml:space="preserve">di</w:t>
      </w:r>
      <w:r>
        <w:t xml:space="preserve"> </w:t>
      </w:r>
      <w:r>
        <w:t xml:space="preserve">e non possono essere cliticizzate da</w:t>
      </w:r>
      <w:r>
        <w:t xml:space="preserve"> </w:t>
      </w:r>
      <w:r>
        <w:rPr>
          <w:i/>
        </w:rPr>
        <w:t xml:space="preserve">ne</w:t>
      </w:r>
      <w:r>
        <w:t xml:space="preserve">. Riguardano verbi quali</w:t>
      </w:r>
      <w:r>
        <w:t xml:space="preserve"> </w:t>
      </w:r>
      <w:r>
        <w:rPr>
          <w:i/>
        </w:rPr>
        <w:t xml:space="preserve">allarmare, interessare, disturbare</w:t>
      </w:r>
      <w:r>
        <w:t xml:space="preserve">:</w:t>
      </w:r>
    </w:p>
    <w:p>
      <w:pPr>
        <w:pStyle w:val="Compact"/>
        <w:numPr>
          <w:numId w:val="1092"/>
          <w:ilvl w:val="1"/>
        </w:numPr>
      </w:pPr>
      <w:r>
        <w:t xml:space="preserve">[Il tuo aiuto] mi disturba</w:t>
      </w:r>
    </w:p>
    <w:p>
      <w:pPr>
        <w:pStyle w:val="Compact"/>
        <w:numPr>
          <w:numId w:val="1092"/>
          <w:ilvl w:val="1"/>
        </w:numPr>
      </w:pPr>
      <w:r>
        <w:t xml:space="preserve">Mi disturba [che tu sia sempre pronto ad aiutare]</w:t>
      </w:r>
    </w:p>
    <w:p>
      <w:pPr>
        <w:pStyle w:val="Heading4"/>
      </w:pPr>
      <w:bookmarkStart w:id="90" w:name="soggetti-di-verbi-inaccusativi"/>
      <w:r>
        <w:t xml:space="preserve">Soggetti di verbi inaccusativi</w:t>
      </w:r>
      <w:bookmarkEnd w:id="90"/>
    </w:p>
    <w:p>
      <w:pPr>
        <w:pStyle w:val="FirstParagraph"/>
      </w:pPr>
      <w:r>
        <w:t xml:space="preserve">Generalmente non introdotta da</w:t>
      </w:r>
      <w:r>
        <w:t xml:space="preserve"> </w:t>
      </w:r>
      <w:r>
        <w:rPr>
          <w:i/>
        </w:rPr>
        <w:t xml:space="preserve">di</w:t>
      </w:r>
      <w:r>
        <w:t xml:space="preserve">, può precedere o seguire il predicato.</w:t>
      </w:r>
      <w:r>
        <w:t xml:space="preserve"> </w:t>
      </w:r>
      <w:r>
        <w:t xml:space="preserve">Il ruolo tematico dell’esperiente è reso in questi verbi con il caso</w:t>
      </w:r>
      <w:r>
        <w:t xml:space="preserve"> </w:t>
      </w:r>
      <w:r>
        <w:rPr>
          <w:i/>
        </w:rPr>
        <w:t xml:space="preserve">dativo</w:t>
      </w:r>
      <w:r>
        <w:t xml:space="preserve">:</w:t>
      </w:r>
    </w:p>
    <w:p>
      <w:pPr>
        <w:pStyle w:val="Compact"/>
        <w:numPr>
          <w:numId w:val="1093"/>
          <w:ilvl w:val="0"/>
        </w:numPr>
      </w:pPr>
      <w:r>
        <w:t xml:space="preserve">A Mario è bastato [aver detto quelle cose]</w:t>
      </w:r>
    </w:p>
    <w:p>
      <w:pPr>
        <w:pStyle w:val="Heading4"/>
      </w:pPr>
      <w:bookmarkStart w:id="91" w:name="complementi-di-verbi-inaccusativi"/>
      <w:r>
        <w:t xml:space="preserve">Complementi di verbi inaccusativi</w:t>
      </w:r>
      <w:bookmarkEnd w:id="91"/>
    </w:p>
    <w:p>
      <w:pPr>
        <w:pStyle w:val="FirstParagraph"/>
      </w:pPr>
      <w:r>
        <w:t xml:space="preserve">Appare in genere in posizione postverbale, preceduta da</w:t>
      </w:r>
      <w:r>
        <w:t xml:space="preserve"> </w:t>
      </w:r>
      <w:r>
        <w:rPr>
          <w:i/>
        </w:rPr>
        <w:t xml:space="preserve">di</w:t>
      </w:r>
      <w:r>
        <w:t xml:space="preserve">:</w:t>
      </w:r>
    </w:p>
    <w:p>
      <w:pPr>
        <w:pStyle w:val="Compact"/>
        <w:numPr>
          <w:numId w:val="1095"/>
          <w:ilvl w:val="1"/>
        </w:numPr>
      </w:pPr>
      <w:r>
        <w:t xml:space="preserve">Mi pare [di aver capito bene]</w:t>
      </w:r>
    </w:p>
    <w:p>
      <w:pPr>
        <w:pStyle w:val="Compact"/>
        <w:numPr>
          <w:numId w:val="1095"/>
          <w:ilvl w:val="1"/>
        </w:numPr>
      </w:pPr>
      <w:r>
        <w:t xml:space="preserve">Succede [di dover decidere in fretta]</w:t>
      </w:r>
    </w:p>
    <w:p>
      <w:pPr>
        <w:pStyle w:val="FirstParagraph"/>
      </w:pPr>
      <w:r>
        <w:t xml:space="preserve">Se il verbo reggente è accompagnato da un altro elemento p.es. negazione, argomento, avverbio ecc., la frase soggettiva può apparire in posizione preverbale introdotta</w:t>
      </w:r>
      <w:r>
        <w:t xml:space="preserve"> </w:t>
      </w:r>
      <w:r>
        <w:rPr>
          <w:i/>
        </w:rPr>
        <w:t xml:space="preserve">necessariamente</w:t>
      </w:r>
      <w:r>
        <w:t xml:space="preserve"> </w:t>
      </w:r>
      <w:r>
        <w:t xml:space="preserve">dalla preposizione:</w:t>
      </w:r>
    </w:p>
    <w:p>
      <w:pPr>
        <w:pStyle w:val="Compact"/>
        <w:numPr>
          <w:numId w:val="1097"/>
          <w:ilvl w:val="1"/>
        </w:numPr>
      </w:pPr>
      <w:r>
        <w:t xml:space="preserve">[Di dover decidere in fretta] capita a tutti</w:t>
      </w:r>
    </w:p>
    <w:p>
      <w:pPr>
        <w:pStyle w:val="Compact"/>
        <w:numPr>
          <w:numId w:val="1097"/>
          <w:ilvl w:val="1"/>
        </w:numPr>
      </w:pPr>
      <w:r>
        <w:t xml:space="preserve">(*) [Dover decidere in fretta] capita a tutti</w:t>
      </w:r>
    </w:p>
    <w:p>
      <w:pPr>
        <w:pStyle w:val="FirstParagraph"/>
      </w:pPr>
      <w:r>
        <w:t xml:space="preserve">Con i verbi</w:t>
      </w:r>
      <w:r>
        <w:t xml:space="preserve"> </w:t>
      </w:r>
      <w:r>
        <w:rPr>
          <w:i/>
        </w:rPr>
        <w:t xml:space="preserve">dispiacere, rincrescere</w:t>
      </w:r>
      <w:r>
        <w:t xml:space="preserve"> </w:t>
      </w:r>
      <w:r>
        <w:t xml:space="preserve">e</w:t>
      </w:r>
      <w:r>
        <w:t xml:space="preserve"> </w:t>
      </w:r>
      <w:r>
        <w:rPr>
          <w:i/>
        </w:rPr>
        <w:t xml:space="preserve">premere</w:t>
      </w:r>
      <w:r>
        <w:t xml:space="preserve"> </w:t>
      </w:r>
      <w:r>
        <w:t xml:space="preserve">la preposizione è facoltativa:</w:t>
      </w:r>
    </w:p>
    <w:p>
      <w:pPr>
        <w:pStyle w:val="Compact"/>
        <w:numPr>
          <w:numId w:val="1098"/>
          <w:ilvl w:val="0"/>
        </w:numPr>
      </w:pPr>
      <w:r>
        <w:t xml:space="preserve">Mi dispiace [(di) aver detto quelle cose]</w:t>
      </w:r>
    </w:p>
    <w:p>
      <w:pPr>
        <w:pStyle w:val="Heading4"/>
      </w:pPr>
      <w:bookmarkStart w:id="92" w:name="rapporti-tra-soggettive-e-sn"/>
      <w:r>
        <w:t xml:space="preserve">Rapporti tra soggettive e SN</w:t>
      </w:r>
      <w:bookmarkEnd w:id="92"/>
    </w:p>
    <w:p>
      <w:pPr>
        <w:pStyle w:val="FirstParagraph"/>
      </w:pPr>
      <w:r>
        <w:t xml:space="preserve">Con la maggioranza degli impersonali può apparire un SN dal valore proposizionale al posto della frase:</w:t>
      </w:r>
    </w:p>
    <w:p>
      <w:pPr>
        <w:pStyle w:val="Compact"/>
        <w:numPr>
          <w:numId w:val="1100"/>
          <w:ilvl w:val="1"/>
        </w:numPr>
      </w:pPr>
      <w:r>
        <w:t xml:space="preserve">È accaduto [un fatto inatteso]</w:t>
      </w:r>
    </w:p>
    <w:p>
      <w:pPr>
        <w:pStyle w:val="Compact"/>
        <w:numPr>
          <w:numId w:val="1100"/>
          <w:ilvl w:val="1"/>
        </w:numPr>
      </w:pPr>
      <w:r>
        <w:t xml:space="preserve">È accaduto [che Gianni è stato arrestato]</w:t>
      </w:r>
    </w:p>
    <w:p>
      <w:pPr>
        <w:pStyle w:val="FirstParagraph"/>
      </w:pPr>
      <w:r>
        <w:t xml:space="preserve">Alcuni verbi, come</w:t>
      </w:r>
      <w:r>
        <w:t xml:space="preserve"> </w:t>
      </w:r>
      <w:r>
        <w:rPr>
          <w:i/>
        </w:rPr>
        <w:t xml:space="preserve">bisognare</w:t>
      </w:r>
      <w:r>
        <w:t xml:space="preserve"> </w:t>
      </w:r>
      <w:r>
        <w:t xml:space="preserve">e</w:t>
      </w:r>
      <w:r>
        <w:t xml:space="preserve"> </w:t>
      </w:r>
      <w:r>
        <w:rPr>
          <w:i/>
        </w:rPr>
        <w:t xml:space="preserve">parere</w:t>
      </w:r>
      <w:r>
        <w:t xml:space="preserve"> </w:t>
      </w:r>
      <w:r>
        <w:t xml:space="preserve">non hanno un complemento nominale:</w:t>
      </w:r>
    </w:p>
    <w:p>
      <w:pPr>
        <w:pStyle w:val="Compact"/>
        <w:numPr>
          <w:numId w:val="1102"/>
          <w:ilvl w:val="1"/>
        </w:numPr>
      </w:pPr>
      <w:r>
        <w:t xml:space="preserve">(*) Bisogna [una persona esperta]</w:t>
      </w:r>
    </w:p>
    <w:p>
      <w:pPr>
        <w:pStyle w:val="Compact"/>
        <w:numPr>
          <w:numId w:val="1102"/>
          <w:ilvl w:val="1"/>
        </w:numPr>
      </w:pPr>
      <w:r>
        <w:t xml:space="preserve">Bisogna [che arrivi una persona esperta]</w:t>
      </w:r>
    </w:p>
    <w:p>
      <w:pPr>
        <w:pStyle w:val="Compact"/>
        <w:numPr>
          <w:numId w:val="1103"/>
          <w:ilvl w:val="1"/>
        </w:numPr>
      </w:pPr>
      <w:r>
        <w:t xml:space="preserve">(*) Mi pare [l’incapacità di Gianni]</w:t>
      </w:r>
    </w:p>
    <w:p>
      <w:pPr>
        <w:pStyle w:val="Compact"/>
        <w:numPr>
          <w:numId w:val="1103"/>
          <w:ilvl w:val="1"/>
        </w:numPr>
      </w:pPr>
      <w:r>
        <w:t xml:space="preserve">Mi pare [che Gianni sia incapace]</w:t>
      </w:r>
    </w:p>
    <w:p>
      <w:pPr>
        <w:pStyle w:val="Heading2"/>
      </w:pPr>
      <w:bookmarkStart w:id="93" w:name="oggettive"/>
      <w:r>
        <w:t xml:space="preserve">Oggettive</w:t>
      </w:r>
      <w:bookmarkEnd w:id="93"/>
    </w:p>
    <w:p>
      <w:pPr>
        <w:pStyle w:val="FirstParagraph"/>
      </w:pPr>
      <w:r>
        <w:t xml:space="preserve">Se, come abbiamo visto finora, le soggettive sono proposizioni subordinate che occupano lo spazio sintattico dell’argomento esterno della frase reggente, le oggettive e le indirette sono quelle che si trovano nelle posizioni degli argomenti interni:</w:t>
      </w:r>
    </w:p>
    <w:p>
      <w:pPr>
        <w:pStyle w:val="Compact"/>
        <w:numPr>
          <w:numId w:val="1104"/>
          <w:ilvl w:val="0"/>
        </w:numPr>
      </w:pPr>
      <w:r>
        <w:t xml:space="preserve">Morivo e non volevo non morire</w:t>
      </w:r>
      <w:r>
        <w:t xml:space="preserve"> </w:t>
      </w:r>
      <w:r>
        <w:t xml:space="preserve">(</w:t>
      </w:r>
      <w:r>
        <w:rPr>
          <w:i/>
        </w:rPr>
        <w:t xml:space="preserve">Stalinista</w:t>
      </w:r>
      <w:r>
        <w:t xml:space="preserve">, Giudici</w:t>
      </w:r>
      <w:r>
        <w:t xml:space="preserve"> </w:t>
      </w:r>
      <w:hyperlink w:anchor="ref-giudici2014">
        <w:r>
          <w:rPr>
            <w:rStyle w:val="Hyperlink"/>
          </w:rPr>
          <w:t xml:space="preserve">2014</w:t>
        </w:r>
      </w:hyperlink>
      <w:r>
        <w:t xml:space="preserve">)</w:t>
      </w:r>
    </w:p>
    <w:p>
      <w:pPr>
        <w:pStyle w:val="Heading3"/>
      </w:pPr>
      <w:bookmarkStart w:id="94" w:name="transitivi-senza-preposizione"/>
      <w:r>
        <w:t xml:space="preserve">Transitivi senza preposizione</w:t>
      </w:r>
      <w:bookmarkEnd w:id="94"/>
    </w:p>
    <w:p>
      <w:pPr>
        <w:pStyle w:val="FirstParagraph"/>
      </w:pPr>
      <w:r>
        <w:t xml:space="preserve">Questa classe di frasi è caratterizzata da una certa continuità semantica tra i verbi che introducono l’infinitiva oggettiva; sono dunque verbi di</w:t>
      </w:r>
      <w:r>
        <w:t xml:space="preserve"> </w:t>
      </w:r>
      <w:r>
        <w:rPr>
          <w:i/>
        </w:rPr>
        <w:t xml:space="preserve">volontà</w:t>
      </w:r>
      <w:r>
        <w:t xml:space="preserve"> </w:t>
      </w:r>
      <w:r>
        <w:t xml:space="preserve">o che designano un certo atteggiamento rispetto a un’azione o ad uno stato:</w:t>
      </w:r>
      <w:r>
        <w:t xml:space="preserve"> </w:t>
      </w:r>
      <w:r>
        <w:rPr>
          <w:i/>
        </w:rPr>
        <w:t xml:space="preserve">adorare, amare, desiderare, gradire, odiare, preferire</w:t>
      </w:r>
      <w:r>
        <w:t xml:space="preserve"> </w:t>
      </w:r>
      <w:r>
        <w:t xml:space="preserve">ecc:</w:t>
      </w:r>
    </w:p>
    <w:p>
      <w:pPr>
        <w:pStyle w:val="Compact"/>
        <w:numPr>
          <w:numId w:val="1105"/>
          <w:ilvl w:val="0"/>
        </w:numPr>
      </w:pPr>
      <w:r>
        <w:t xml:space="preserve">Mario vuole trascorrere le vacanze con Luisa</w:t>
      </w:r>
    </w:p>
    <w:p>
      <w:pPr>
        <w:pStyle w:val="FirstParagraph"/>
      </w:pPr>
      <w:r>
        <w:t xml:space="preserve">Non è sempre possibile usare una forma temporalizzata. Per es.</w:t>
      </w:r>
      <w:r>
        <w:t xml:space="preserve"> </w:t>
      </w:r>
      <w:r>
        <w:rPr>
          <w:i/>
        </w:rPr>
        <w:t xml:space="preserve">ardire</w:t>
      </w:r>
      <w:r>
        <w:t xml:space="preserve"> </w:t>
      </w:r>
      <w:r>
        <w:t xml:space="preserve">e</w:t>
      </w:r>
      <w:r>
        <w:t xml:space="preserve"> </w:t>
      </w:r>
      <w:r>
        <w:rPr>
          <w:i/>
        </w:rPr>
        <w:t xml:space="preserve">osare</w:t>
      </w:r>
      <w:r>
        <w:t xml:space="preserve"> </w:t>
      </w:r>
      <w:r>
        <w:t xml:space="preserve">difficilmente possono reggere una subordinata con un soggetto diverso dalla reggente:</w:t>
      </w:r>
    </w:p>
    <w:p>
      <w:pPr>
        <w:pStyle w:val="Compact"/>
        <w:numPr>
          <w:numId w:val="1106"/>
          <w:ilvl w:val="0"/>
        </w:numPr>
      </w:pPr>
      <w:r>
        <w:t xml:space="preserve">(*) Ardisco che Luisa lavori</w:t>
      </w:r>
    </w:p>
    <w:p>
      <w:pPr>
        <w:pStyle w:val="FirstParagraph"/>
      </w:pPr>
      <w:r>
        <w:t xml:space="preserve">Diversamente, è obbligatoria la subordinata temporalizzata se il soggetto della reggente è diverso da quello dell’oggettiva:</w:t>
      </w:r>
    </w:p>
    <w:p>
      <w:pPr>
        <w:pStyle w:val="Compact"/>
        <w:numPr>
          <w:numId w:val="1107"/>
          <w:ilvl w:val="0"/>
        </w:numPr>
      </w:pPr>
      <w:r>
        <w:t xml:space="preserve">Desidero che Luisa faccia il mio lavoro</w:t>
      </w:r>
    </w:p>
    <w:p>
      <w:pPr>
        <w:pStyle w:val="FirstParagraph"/>
      </w:pPr>
      <w:r>
        <w:t xml:space="preserve">Ad eccezione di pochi verbi (</w:t>
      </w:r>
      <w:r>
        <w:rPr>
          <w:i/>
        </w:rPr>
        <w:t xml:space="preserve">ardire, intendere, osare</w:t>
      </w:r>
      <w:r>
        <w:t xml:space="preserve">), i restanti possono reggere un complemento oggetto:</w:t>
      </w:r>
    </w:p>
    <w:p>
      <w:pPr>
        <w:pStyle w:val="Compact"/>
        <w:numPr>
          <w:numId w:val="1108"/>
          <w:ilvl w:val="0"/>
        </w:numPr>
      </w:pPr>
      <w:r>
        <w:t xml:space="preserve">Mario desidera l’automobile a gasolio</w:t>
      </w:r>
    </w:p>
    <w:p>
      <w:pPr>
        <w:pStyle w:val="FirstParagraph"/>
      </w:pPr>
      <w:r>
        <w:t xml:space="preserve">Questi verbi possono essere pronominalizzati con</w:t>
      </w:r>
      <w:r>
        <w:t xml:space="preserve"> </w:t>
      </w:r>
      <w:r>
        <w:rPr>
          <w:i/>
        </w:rPr>
        <w:t xml:space="preserve">lo</w:t>
      </w:r>
      <w:r>
        <w:t xml:space="preserve">:</w:t>
      </w:r>
    </w:p>
    <w:p>
      <w:pPr>
        <w:pStyle w:val="Compact"/>
        <w:numPr>
          <w:numId w:val="1110"/>
          <w:ilvl w:val="1"/>
        </w:numPr>
      </w:pPr>
      <w:r>
        <w:t xml:space="preserve">Mario gradisce partire di sera e anch’io lo preferisco</w:t>
      </w:r>
    </w:p>
    <w:p>
      <w:pPr>
        <w:pStyle w:val="Compact"/>
        <w:numPr>
          <w:numId w:val="1110"/>
          <w:ilvl w:val="1"/>
        </w:numPr>
      </w:pPr>
      <w:r>
        <w:t xml:space="preserve">(*) Mario osa partire di sera e anch’io lo preferisco</w:t>
      </w:r>
    </w:p>
    <w:p>
      <w:pPr>
        <w:pStyle w:val="FirstParagraph"/>
      </w:pPr>
      <w:r>
        <w:t xml:space="preserve">Questa classe di verbi conosce una certa variabilità circa la presenza della preposizione davanti all’infinito della subordinata, di natura stilistica:</w:t>
      </w:r>
    </w:p>
    <w:p>
      <w:pPr>
        <w:pStyle w:val="Compact"/>
        <w:numPr>
          <w:numId w:val="1111"/>
          <w:ilvl w:val="0"/>
        </w:numPr>
      </w:pPr>
      <w:r>
        <w:t xml:space="preserve">Per questa sera preferisco (di) cenare tardi</w:t>
      </w:r>
    </w:p>
    <w:p>
      <w:pPr>
        <w:pStyle w:val="FirstParagraph"/>
      </w:pPr>
      <w:r>
        <w:t xml:space="preserve">Nessuno di questi verbi può però presentare la preposizione</w:t>
      </w:r>
      <w:r>
        <w:t xml:space="preserve"> </w:t>
      </w:r>
      <w:r>
        <w:rPr>
          <w:i/>
        </w:rPr>
        <w:t xml:space="preserve">a</w:t>
      </w:r>
      <w:r>
        <w:t xml:space="preserve"> </w:t>
      </w:r>
      <w:r>
        <w:t xml:space="preserve">in questi contesti:</w:t>
      </w:r>
    </w:p>
    <w:p>
      <w:pPr>
        <w:pStyle w:val="Compact"/>
        <w:numPr>
          <w:numId w:val="1112"/>
          <w:ilvl w:val="0"/>
        </w:numPr>
      </w:pPr>
      <w:r>
        <w:t xml:space="preserve">(*) Per questa sera preferisco a cenare tardi</w:t>
      </w:r>
    </w:p>
    <w:p>
      <w:pPr>
        <w:pStyle w:val="Heading3"/>
      </w:pPr>
      <w:bookmarkStart w:id="95" w:name="transitivi-con-preposizione-di"/>
      <w:r>
        <w:t xml:space="preserve">Transitivi con preposizione</w:t>
      </w:r>
      <w:r>
        <w:t xml:space="preserve"> </w:t>
      </w:r>
      <w:r>
        <w:t xml:space="preserve">“</w:t>
      </w:r>
      <w:r>
        <w:t xml:space="preserve">di</w:t>
      </w:r>
      <w:r>
        <w:t xml:space="preserve">”</w:t>
      </w:r>
      <w:bookmarkEnd w:id="95"/>
    </w:p>
    <w:p>
      <w:pPr>
        <w:pStyle w:val="FirstParagraph"/>
      </w:pPr>
      <w:r>
        <w:t xml:space="preserve">Questa classe di verbi conosce una certa affinità semantica: sono verbi</w:t>
      </w:r>
      <w:r>
        <w:t xml:space="preserve"> </w:t>
      </w:r>
      <w:r>
        <w:rPr>
          <w:i/>
        </w:rPr>
        <w:t xml:space="preserve">dichiarativi</w:t>
      </w:r>
      <w:r>
        <w:t xml:space="preserve"> </w:t>
      </w:r>
      <w:r>
        <w:t xml:space="preserve">(</w:t>
      </w:r>
      <w:r>
        <w:rPr>
          <w:i/>
        </w:rPr>
        <w:t xml:space="preserve">accennare, assicurare, dichiarare, dimostrare, dire, negare, omettere, telefonare, telegrafare</w:t>
      </w:r>
      <w:r>
        <w:t xml:space="preserve">, ecc.),</w:t>
      </w:r>
      <w:r>
        <w:t xml:space="preserve"> </w:t>
      </w:r>
      <w:r>
        <w:rPr>
          <w:i/>
        </w:rPr>
        <w:t xml:space="preserve">epistemici</w:t>
      </w:r>
      <w:r>
        <w:t xml:space="preserve"> </w:t>
      </w:r>
      <w:r>
        <w:t xml:space="preserve">(</w:t>
      </w:r>
      <w:r>
        <w:rPr>
          <w:i/>
        </w:rPr>
        <w:t xml:space="preserve">accettare, apprendere, immaginare, sapere, sognare, trovare</w:t>
      </w:r>
      <w:r>
        <w:t xml:space="preserve">, ecc.), di</w:t>
      </w:r>
      <w:r>
        <w:t xml:space="preserve"> </w:t>
      </w:r>
      <w:r>
        <w:rPr>
          <w:i/>
        </w:rPr>
        <w:t xml:space="preserve">comando, permesso e divieto</w:t>
      </w:r>
      <w:r>
        <w:t xml:space="preserve"> </w:t>
      </w:r>
      <w:r>
        <w:t xml:space="preserve">(</w:t>
      </w:r>
      <w:r>
        <w:rPr>
          <w:i/>
        </w:rPr>
        <w:t xml:space="preserve">comandare, imporre, ordinare, permettere, vietare</w:t>
      </w:r>
      <w:r>
        <w:t xml:space="preserve">, ecc.) ed una classe che copre diverse aree legate da un certo atteggiamento di volontà (</w:t>
      </w:r>
      <w:r>
        <w:rPr>
          <w:i/>
        </w:rPr>
        <w:t xml:space="preserve">pretendere, volere, aspettare, cercare, evitare, sopportare, tentare</w:t>
      </w:r>
      <w:r>
        <w:t xml:space="preserve">).</w:t>
      </w:r>
    </w:p>
    <w:p>
      <w:pPr>
        <w:pStyle w:val="BodyText"/>
      </w:pPr>
      <w:r>
        <w:t xml:space="preserve">La costruzione temporalizzata è possibile quasi sempre, ma solitamente i verbi di comando e permesso richiedono l’infinito:</w:t>
      </w:r>
    </w:p>
    <w:p>
      <w:pPr>
        <w:pStyle w:val="Compact"/>
        <w:numPr>
          <w:numId w:val="1114"/>
          <w:ilvl w:val="1"/>
        </w:numPr>
      </w:pPr>
      <w:r>
        <w:t xml:space="preserve">Gianni ha garantito che il treno partirà in orario</w:t>
      </w:r>
    </w:p>
    <w:p>
      <w:pPr>
        <w:pStyle w:val="Compact"/>
        <w:numPr>
          <w:numId w:val="1114"/>
          <w:ilvl w:val="1"/>
        </w:numPr>
      </w:pPr>
      <w:r>
        <w:t xml:space="preserve">Gli studenti avevano proposto che la lezione venisse spostata</w:t>
      </w:r>
    </w:p>
    <w:p>
      <w:pPr>
        <w:pStyle w:val="Compact"/>
        <w:numPr>
          <w:numId w:val="1115"/>
          <w:ilvl w:val="1"/>
        </w:numPr>
      </w:pPr>
      <w:r>
        <w:t xml:space="preserve">Ti proibisco di parlare</w:t>
      </w:r>
    </w:p>
    <w:p>
      <w:pPr>
        <w:pStyle w:val="Compact"/>
        <w:numPr>
          <w:numId w:val="1115"/>
          <w:ilvl w:val="1"/>
        </w:numPr>
      </w:pPr>
      <w:r>
        <w:t xml:space="preserve">Ti ordino di stare calma</w:t>
      </w:r>
    </w:p>
    <w:p>
      <w:pPr>
        <w:pStyle w:val="FirstParagraph"/>
      </w:pPr>
      <w:r>
        <w:t xml:space="preserve">In questa classe è possibile l’omissione del complementatore</w:t>
      </w:r>
      <w:r>
        <w:t xml:space="preserve"> </w:t>
      </w:r>
      <w:r>
        <w:rPr>
          <w:i/>
        </w:rPr>
        <w:t xml:space="preserve">che</w:t>
      </w:r>
      <w:r>
        <w:t xml:space="preserve"> </w:t>
      </w:r>
      <w:r>
        <w:t xml:space="preserve">a patto che (i) il verbo sia di un certo gruppo e (ii) la subordinata sia un’oggettiva a tutti gli effetti e non una espansione del sintagma nominale:</w:t>
      </w:r>
    </w:p>
    <w:p>
      <w:pPr>
        <w:pStyle w:val="Compact"/>
        <w:numPr>
          <w:numId w:val="1117"/>
          <w:ilvl w:val="1"/>
        </w:numPr>
      </w:pPr>
      <w:r>
        <w:t xml:space="preserve">Non credo (che) si possa far molto</w:t>
      </w:r>
    </w:p>
    <w:p>
      <w:pPr>
        <w:pStyle w:val="Compact"/>
        <w:numPr>
          <w:numId w:val="1117"/>
          <w:ilvl w:val="1"/>
        </w:numPr>
      </w:pPr>
      <w:r>
        <w:t xml:space="preserve">Spero (che) sia frutto della tua immaginazione</w:t>
      </w:r>
    </w:p>
    <w:p>
      <w:pPr>
        <w:pStyle w:val="FirstParagraph"/>
      </w:pPr>
      <w:r>
        <w:t xml:space="preserve">Tra i verbi che possono reggere una oggettiva senza complementatore troviamo</w:t>
      </w:r>
      <w:r>
        <w:t xml:space="preserve"> </w:t>
      </w:r>
      <w:r>
        <w:rPr>
          <w:i/>
        </w:rPr>
        <w:t xml:space="preserve">capire, credere, dire, pensare, temere, sperare</w:t>
      </w:r>
      <w:r>
        <w:t xml:space="preserve">, ecc.</w:t>
      </w:r>
    </w:p>
    <w:p>
      <w:pPr>
        <w:pStyle w:val="Heading2"/>
      </w:pPr>
      <w:bookmarkStart w:id="96" w:name="oblique"/>
      <w:r>
        <w:t xml:space="preserve">Oblique</w:t>
      </w:r>
      <w:bookmarkEnd w:id="96"/>
    </w:p>
    <w:p>
      <w:pPr>
        <w:pStyle w:val="FirstParagraph"/>
      </w:pPr>
      <w:r>
        <w:t xml:space="preserve">Così come le soggettive si trovano nello spazio sintattico del soggetto e le oggettive in quello dell’oggetto, le proposizioni oblique sono argomentali nello spazio dell’oggetto indiretto.</w:t>
      </w:r>
    </w:p>
    <w:p>
      <w:pPr>
        <w:pStyle w:val="BodyText"/>
      </w:pPr>
      <w:r>
        <w:t xml:space="preserve">Sono possibili soprattutto costruzioni con verbi riflessivi, a cui ne vanno aggiunti altri:</w:t>
      </w:r>
      <w:r>
        <w:t xml:space="preserve"> </w:t>
      </w:r>
      <w:r>
        <w:rPr>
          <w:i/>
        </w:rPr>
        <w:t xml:space="preserve">accorgersi, avvedersi, assicurarsi, contare, curarsi, disperarsi, dubitare, meravigliarsi, occuparsi, parlare, pentirsi, soffrire, vergognarsi</w:t>
      </w:r>
      <w:r>
        <w:t xml:space="preserve">. Nessuno di questi verbi è transitivo e quasi tutti accettano un argomento nominale; la proposizione argomentale è introdotta dalla preposizione</w:t>
      </w:r>
      <w:r>
        <w:t xml:space="preserve"> </w:t>
      </w:r>
      <w:r>
        <w:rPr>
          <w:i/>
        </w:rPr>
        <w:t xml:space="preserve">di</w:t>
      </w:r>
      <w:r>
        <w:t xml:space="preserve">:</w:t>
      </w:r>
    </w:p>
    <w:p>
      <w:pPr>
        <w:pStyle w:val="Compact"/>
        <w:numPr>
          <w:numId w:val="1119"/>
          <w:ilvl w:val="1"/>
        </w:numPr>
      </w:pPr>
      <w:r>
        <w:t xml:space="preserve">Mario ha parlato del suo futuro</w:t>
      </w:r>
    </w:p>
    <w:p>
      <w:pPr>
        <w:pStyle w:val="Compact"/>
        <w:numPr>
          <w:numId w:val="1119"/>
          <w:ilvl w:val="1"/>
        </w:numPr>
      </w:pPr>
      <w:r>
        <w:t xml:space="preserve">Luisa si è illusa della vittoria</w:t>
      </w:r>
    </w:p>
    <w:p>
      <w:pPr>
        <w:pStyle w:val="Compact"/>
        <w:numPr>
          <w:numId w:val="1120"/>
          <w:ilvl w:val="1"/>
        </w:numPr>
      </w:pPr>
      <w:r>
        <w:t xml:space="preserve">Mario ha parlato di cosa vuole fare da grande</w:t>
      </w:r>
    </w:p>
    <w:p>
      <w:pPr>
        <w:pStyle w:val="Compact"/>
        <w:numPr>
          <w:numId w:val="1120"/>
          <w:ilvl w:val="1"/>
        </w:numPr>
      </w:pPr>
      <w:r>
        <w:t xml:space="preserve">Luisa si è illusa di aver vinto</w:t>
      </w:r>
    </w:p>
    <w:p>
      <w:pPr>
        <w:pStyle w:val="FirstParagraph"/>
      </w:pPr>
      <w:r>
        <w:t xml:space="preserve">Con alcune eccezioni, è possibile pronominalizzare l’indiretta attraverso il clitico</w:t>
      </w:r>
      <w:r>
        <w:t xml:space="preserve"> </w:t>
      </w:r>
      <w:r>
        <w:rPr>
          <w:i/>
        </w:rPr>
        <w:t xml:space="preserve">ne</w:t>
      </w:r>
      <w:r>
        <w:t xml:space="preserve">:</w:t>
      </w:r>
    </w:p>
    <w:p>
      <w:pPr>
        <w:pStyle w:val="Compact"/>
        <w:numPr>
          <w:numId w:val="1122"/>
          <w:ilvl w:val="1"/>
        </w:numPr>
      </w:pPr>
      <w:r>
        <w:t xml:space="preserve">Il professore si è dimenticato di spiegare l’argomento</w:t>
      </w:r>
    </w:p>
    <w:p>
      <w:pPr>
        <w:pStyle w:val="Compact"/>
        <w:numPr>
          <w:numId w:val="1122"/>
          <w:ilvl w:val="1"/>
        </w:numPr>
      </w:pPr>
      <w:r>
        <w:t xml:space="preserve">Il professore se ne è dimenticato</w:t>
      </w:r>
    </w:p>
    <w:p>
      <w:pPr>
        <w:pStyle w:val="FirstParagraph"/>
      </w:pPr>
      <w:r>
        <w:t xml:space="preserve">Se introdotte da</w:t>
      </w:r>
      <w:r>
        <w:t xml:space="preserve"> </w:t>
      </w:r>
      <w:r>
        <w:rPr>
          <w:i/>
        </w:rPr>
        <w:t xml:space="preserve">che</w:t>
      </w:r>
      <w:r>
        <w:t xml:space="preserve"> </w:t>
      </w:r>
      <w:r>
        <w:t xml:space="preserve">(p.es. al congiuntivo), non presentano anche la preposizione</w:t>
      </w:r>
      <w:r>
        <w:t xml:space="preserve"> </w:t>
      </w:r>
      <w:r>
        <w:rPr>
          <w:i/>
        </w:rPr>
        <w:t xml:space="preserve">di</w:t>
      </w:r>
      <w:r>
        <w:t xml:space="preserve">:</w:t>
      </w:r>
    </w:p>
    <w:p>
      <w:pPr>
        <w:pStyle w:val="Compact"/>
        <w:numPr>
          <w:numId w:val="1123"/>
          <w:ilvl w:val="0"/>
        </w:numPr>
      </w:pPr>
      <w:r>
        <w:t xml:space="preserve">Penso (*di) che tu debba mantenere le promesse</w:t>
      </w:r>
    </w:p>
    <w:p>
      <w:pPr>
        <w:pStyle w:val="FirstParagraph"/>
      </w:pPr>
      <w:r>
        <w:t xml:space="preserve">Molti verbi di questa classe reggono solo l’infinito (</w:t>
      </w:r>
      <w:r>
        <w:rPr>
          <w:i/>
        </w:rPr>
        <w:t xml:space="preserve">contare, curarsi, degnarsi, disperarsi, fantasticare</w:t>
      </w:r>
      <w:r>
        <w:t xml:space="preserve">, ecc.) mentre pochi ne permettono anche la costruzione temporalizzata (</w:t>
      </w:r>
      <w:r>
        <w:rPr>
          <w:i/>
        </w:rPr>
        <w:t xml:space="preserve">accorgersi, assicurarsi, avvedersi, dimenticarsi, disperare, meravigliarsi, ricordarsi</w:t>
      </w:r>
      <w:r>
        <w:t xml:space="preserve">, ecc.).</w:t>
      </w:r>
      <w:r>
        <w:t xml:space="preserve"> </w:t>
      </w:r>
      <w:r>
        <w:t xml:space="preserve">Verbi come</w:t>
      </w:r>
      <w:r>
        <w:t xml:space="preserve"> </w:t>
      </w:r>
      <w:r>
        <w:rPr>
          <w:i/>
        </w:rPr>
        <w:t xml:space="preserve">parlare</w:t>
      </w:r>
      <w:r>
        <w:t xml:space="preserve"> </w:t>
      </w:r>
      <w:r>
        <w:t xml:space="preserve">e</w:t>
      </w:r>
      <w:r>
        <w:t xml:space="preserve"> </w:t>
      </w:r>
      <w:r>
        <w:rPr>
          <w:i/>
        </w:rPr>
        <w:t xml:space="preserve">fantasticare</w:t>
      </w:r>
      <w:r>
        <w:t xml:space="preserve"> </w:t>
      </w:r>
      <w:r>
        <w:t xml:space="preserve">sono di solito privi di complemento frasale e non consentono la forma temporalizzata, salvo nella lettura fattiva attraverso l’aggiunta della costruzione</w:t>
      </w:r>
      <w:r>
        <w:t xml:space="preserve"> </w:t>
      </w:r>
      <w:r>
        <w:t xml:space="preserve">“</w:t>
      </w:r>
      <w:r>
        <w:rPr>
          <w:i/>
        </w:rPr>
        <w:t xml:space="preserve">il fatto che</w:t>
      </w:r>
      <w:r>
        <w:t xml:space="preserve">”</w:t>
      </w:r>
      <w:r>
        <w:t xml:space="preserve">:</w:t>
      </w:r>
    </w:p>
    <w:p>
      <w:pPr>
        <w:pStyle w:val="Compact"/>
        <w:numPr>
          <w:numId w:val="1125"/>
          <w:ilvl w:val="1"/>
        </w:numPr>
      </w:pPr>
      <w:r>
        <w:t xml:space="preserve">Parlavamo di fare una gita</w:t>
      </w:r>
    </w:p>
    <w:p>
      <w:pPr>
        <w:pStyle w:val="Compact"/>
        <w:numPr>
          <w:numId w:val="1125"/>
          <w:ilvl w:val="1"/>
        </w:numPr>
      </w:pPr>
      <w:r>
        <w:t xml:space="preserve">Parlavamo del fatto che faremo una gita</w:t>
      </w:r>
    </w:p>
    <w:p>
      <w:pPr>
        <w:pStyle w:val="Heading2"/>
      </w:pPr>
      <w:bookmarkStart w:id="97" w:name="interrogative-indirette"/>
      <w:r>
        <w:t xml:space="preserve">Interrogative indirette</w:t>
      </w:r>
      <w:bookmarkEnd w:id="97"/>
    </w:p>
    <w:p>
      <w:pPr>
        <w:pStyle w:val="FirstParagraph"/>
      </w:pPr>
      <w:r>
        <w:t xml:space="preserve">Sono proposizioni subordinate che esplicitano una domanda o un dubbio, introdotte dalle congiunzioni</w:t>
      </w:r>
      <w:r>
        <w:t xml:space="preserve"> </w:t>
      </w:r>
      <w:r>
        <w:rPr>
          <w:i/>
        </w:rPr>
        <w:t xml:space="preserve">se, come, perché, quando, quanto</w:t>
      </w:r>
      <w:r>
        <w:t xml:space="preserve"> </w:t>
      </w:r>
      <w:r>
        <w:t xml:space="preserve">e dagli aggettivi e pronomi interrogativi</w:t>
      </w:r>
      <w:r>
        <w:t xml:space="preserve"> </w:t>
      </w:r>
      <w:r>
        <w:rPr>
          <w:i/>
        </w:rPr>
        <w:t xml:space="preserve">chi, che cosa, cosa, quale, quanto</w:t>
      </w:r>
      <w:r>
        <w:t xml:space="preserve">:</w:t>
      </w:r>
    </w:p>
    <w:p>
      <w:pPr>
        <w:pStyle w:val="Compact"/>
        <w:numPr>
          <w:numId w:val="1127"/>
          <w:ilvl w:val="1"/>
        </w:numPr>
      </w:pPr>
      <w:r>
        <w:t xml:space="preserve">Mi chiedo [chi sia lo sposo]</w:t>
      </w:r>
    </w:p>
    <w:p>
      <w:pPr>
        <w:pStyle w:val="Compact"/>
        <w:numPr>
          <w:numId w:val="1127"/>
          <w:ilvl w:val="1"/>
        </w:numPr>
      </w:pPr>
      <w:r>
        <w:t xml:space="preserve">Luisa non sa [se andrà in vacanza con Mario]</w:t>
      </w:r>
    </w:p>
    <w:p>
      <w:pPr>
        <w:pStyle w:val="FirstParagraph"/>
      </w:pPr>
      <w:r>
        <w:t xml:space="preserve">Poiché le interrogative indirette sono argomentali che non presentano marche prosodiche o segni di interpunzione tipici delle interrogative dirette (</w:t>
      </w:r>
      <w:r>
        <w:rPr>
          <w:i/>
        </w:rPr>
        <w:t xml:space="preserve">Che ore sono?</w:t>
      </w:r>
      <w:r>
        <w:t xml:space="preserve">), la loro lettura interrogativa è data dal verbo reggente che codifica una condizione di dubbio o non conoscenza.</w:t>
      </w:r>
    </w:p>
    <w:p>
      <w:pPr>
        <w:pStyle w:val="Heading1"/>
      </w:pPr>
      <w:bookmarkStart w:id="98" w:name="proposizioni-non-argomentali"/>
      <w:r>
        <w:t xml:space="preserve">Proposizioni non argomentali</w:t>
      </w:r>
      <w:bookmarkEnd w:id="98"/>
    </w:p>
    <w:p>
      <w:pPr>
        <w:pStyle w:val="FirstParagraph"/>
      </w:pPr>
      <w:r>
        <w:t xml:space="preserve">Se come abbiamo mostrato finora le subordinate possono essere utilizzate in funzione di argomenti sintattici della reggente –sia come soggetto che come oggetto diretto e indiretto– un’importante categoria delle subordinate è rappresentata da quelle proposizioni che non hanno valore argomentale. Così queste frasi si presentano come dei</w:t>
      </w:r>
      <w:r>
        <w:t xml:space="preserve"> </w:t>
      </w:r>
      <w:r>
        <w:rPr>
          <w:i/>
        </w:rPr>
        <w:t xml:space="preserve">circostanziali</w:t>
      </w:r>
      <w:r>
        <w:t xml:space="preserve">, che presentano ognuno un tipico modo di codificare il rapporto delle informazioni tra reggente e secondarie, instaurando ora un rapporto di dipendenza e causalità, ora uno di negazione, comparazione, e così via.</w:t>
      </w:r>
    </w:p>
    <w:p>
      <w:pPr>
        <w:pStyle w:val="BodyText"/>
      </w:pPr>
      <w:r>
        <w:t xml:space="preserve">Come già visto per le argomentali, rimane tipica di tutte le subordinate la possibilità di essere resa in maniera</w:t>
      </w:r>
      <w:r>
        <w:t xml:space="preserve"> </w:t>
      </w:r>
      <w:r>
        <w:rPr>
          <w:i/>
        </w:rPr>
        <w:t xml:space="preserve">esplicita</w:t>
      </w:r>
      <w:r>
        <w:t xml:space="preserve"> </w:t>
      </w:r>
      <w:r>
        <w:t xml:space="preserve">–con un verbo di modo finito– o</w:t>
      </w:r>
      <w:r>
        <w:t xml:space="preserve"> </w:t>
      </w:r>
      <w:r>
        <w:rPr>
          <w:i/>
        </w:rPr>
        <w:t xml:space="preserve">implicita</w:t>
      </w:r>
      <w:r>
        <w:t xml:space="preserve">. Anche qui, come già visto nelle argomentali, potrebbero esserci delle differenze tra le forme delle preposizioni nel modo in cui possono accettare tale variazione e sulle preposizioni e i costrutti utilizzati. Vedremo nel dettaglio la maggior parte delle subordinate non argomentali qui di seguito. Spesso è possibile trovare nei manuali la dicitura di proposizioni</w:t>
      </w:r>
      <w:r>
        <w:t xml:space="preserve"> </w:t>
      </w:r>
      <w:r>
        <w:rPr>
          <w:i/>
        </w:rPr>
        <w:t xml:space="preserve">avverbiali</w:t>
      </w:r>
      <w:r>
        <w:t xml:space="preserve"> </w:t>
      </w:r>
      <w:r>
        <w:t xml:space="preserve">per riferirci a questo tipo di subordinazione: avverbiali e non argomentali valgono sostanzialmente per significare la stessa cosa ma qui si preferisce la distinzione tra argomento/non argomento per esplicitare la loro funzione nei riguardi del nucleo sintattico della reggente.</w:t>
      </w:r>
    </w:p>
    <w:p>
      <w:pPr>
        <w:pStyle w:val="BodyText"/>
      </w:pPr>
      <w:r>
        <w:t xml:space="preserve">Sebbene ciascuna di queste classi di subordinate sia introdotta da un certo numero di elementi lessicali tipici, spesso alcune subordinate usano tali elementi in maniera non strettamente aderente al significato originario.</w:t>
      </w:r>
    </w:p>
    <w:p>
      <w:pPr>
        <w:pStyle w:val="Heading2"/>
      </w:pPr>
      <w:bookmarkStart w:id="99" w:name="avversative"/>
      <w:r>
        <w:t xml:space="preserve">Avversative</w:t>
      </w:r>
      <w:bookmarkEnd w:id="99"/>
    </w:p>
    <w:p>
      <w:pPr>
        <w:pStyle w:val="FirstParagraph"/>
      </w:pPr>
      <w:r>
        <w:t xml:space="preserve">Le subordinate avversative esplicite si avvalgono di introduttori lessicali mutuati da quelle temporali (</w:t>
      </w:r>
      <w:r>
        <w:rPr>
          <w:i/>
        </w:rPr>
        <w:t xml:space="preserve">mentre, quando</w:t>
      </w:r>
      <w:r>
        <w:t xml:space="preserve">) e relativo (</w:t>
      </w:r>
      <w:r>
        <w:rPr>
          <w:i/>
        </w:rPr>
        <w:t xml:space="preserve">laddove</w:t>
      </w:r>
      <w:r>
        <w:t xml:space="preserve">), ma codificano un rapporto di contrapposizione tra l’evento della reggente e quello dell’avversativa:</w:t>
      </w:r>
    </w:p>
    <w:p>
      <w:pPr>
        <w:pStyle w:val="Compact"/>
        <w:numPr>
          <w:numId w:val="1128"/>
          <w:ilvl w:val="0"/>
        </w:numPr>
      </w:pPr>
      <w:r>
        <w:t xml:space="preserve">Luigi non lavora, mentre Mario è avvocato</w:t>
      </w:r>
    </w:p>
    <w:p>
      <w:pPr>
        <w:pStyle w:val="FirstParagraph"/>
      </w:pPr>
      <w:r>
        <w:t xml:space="preserve">A volte è possibile trovare</w:t>
      </w:r>
      <w:r>
        <w:t xml:space="preserve"> </w:t>
      </w:r>
      <w:r>
        <w:rPr>
          <w:i/>
        </w:rPr>
        <w:t xml:space="preserve">invece</w:t>
      </w:r>
      <w:r>
        <w:t xml:space="preserve"> </w:t>
      </w:r>
      <w:r>
        <w:t xml:space="preserve">usato come rafforzativo (</w:t>
      </w:r>
      <w:r>
        <w:rPr>
          <w:i/>
        </w:rPr>
        <w:t xml:space="preserve">Luigi non lavora,</w:t>
      </w:r>
      <w:r>
        <w:t xml:space="preserve"> </w:t>
      </w:r>
      <w:r>
        <w:t xml:space="preserve">mentre invece</w:t>
      </w:r>
      <w:r>
        <w:t xml:space="preserve"> </w:t>
      </w:r>
      <w:r>
        <w:rPr>
          <w:i/>
        </w:rPr>
        <w:t xml:space="preserve">Mario è avvocato</w:t>
      </w:r>
      <w:r>
        <w:t xml:space="preserve">). Vi è di solito una pausa intonativa tra le due frasi.</w:t>
      </w:r>
    </w:p>
    <w:p>
      <w:pPr>
        <w:pStyle w:val="BodyText"/>
      </w:pPr>
      <w:r>
        <w:t xml:space="preserve">Non sempre risulta chiarissimo distinguere tra un uso perfettamente temporale ed uno avversativo, e su tale ambiguità può operare una scelta stilistica da parte di un autore:</w:t>
      </w:r>
    </w:p>
    <w:p>
      <w:pPr>
        <w:pStyle w:val="Compact"/>
        <w:numPr>
          <w:numId w:val="1129"/>
          <w:ilvl w:val="0"/>
        </w:numPr>
      </w:pPr>
      <w:r>
        <w:t xml:space="preserve">Promettevo di portarti via / Quando l’auto nemmeno partiva</w:t>
      </w:r>
      <w:r>
        <w:t xml:space="preserve"> </w:t>
      </w:r>
      <w:r>
        <w:t xml:space="preserve">(Fibra</w:t>
      </w:r>
      <w:r>
        <w:t xml:space="preserve"> </w:t>
      </w:r>
      <w:hyperlink w:anchor="ref-fibra2017">
        <w:r>
          <w:rPr>
            <w:rStyle w:val="Hyperlink"/>
          </w:rPr>
          <w:t xml:space="preserve">2017</w:t>
        </w:r>
      </w:hyperlink>
      <w:r>
        <w:t xml:space="preserve">)</w:t>
      </w:r>
    </w:p>
    <w:p>
      <w:pPr>
        <w:pStyle w:val="FirstParagraph"/>
      </w:pPr>
      <w:r>
        <w:t xml:space="preserve">In questi casi si può dire che se invertiamo l’ordine delle frasi la lettura sarà probabilmente temporale, mentre nel costrutto avversativo la subordinata segue la reggente</w:t>
      </w:r>
      <w:r>
        <w:t xml:space="preserve"> </w:t>
      </w:r>
      <w:r>
        <w:t xml:space="preserve">(Bianco</w:t>
      </w:r>
      <w:r>
        <w:t xml:space="preserve"> </w:t>
      </w:r>
      <w:hyperlink w:anchor="ref-bianco2017">
        <w:r>
          <w:rPr>
            <w:rStyle w:val="Hyperlink"/>
          </w:rPr>
          <w:t xml:space="preserve">2017</w:t>
        </w:r>
      </w:hyperlink>
      <w:r>
        <w:t xml:space="preserve">, 95)</w:t>
      </w:r>
      <w:r>
        <w:t xml:space="preserve">.</w:t>
      </w:r>
    </w:p>
    <w:p>
      <w:pPr>
        <w:pStyle w:val="BodyText"/>
      </w:pPr>
      <w:r>
        <w:t xml:space="preserve">Le avversative implicite si avvalgono di introduttori quali</w:t>
      </w:r>
      <w:r>
        <w:t xml:space="preserve"> </w:t>
      </w:r>
      <w:r>
        <w:rPr>
          <w:i/>
        </w:rPr>
        <w:t xml:space="preserve">anziché, piuttosto che</w:t>
      </w:r>
      <w:r>
        <w:t xml:space="preserve"> </w:t>
      </w:r>
      <w:r>
        <w:t xml:space="preserve">ecc. e il verbo all’infinito:</w:t>
      </w:r>
    </w:p>
    <w:p>
      <w:pPr>
        <w:pStyle w:val="Compact"/>
        <w:numPr>
          <w:numId w:val="1131"/>
          <w:ilvl w:val="1"/>
        </w:numPr>
      </w:pPr>
      <w:r>
        <w:t xml:space="preserve">Piuttosto che sposarmi, preferisco farmi prete</w:t>
      </w:r>
    </w:p>
    <w:p>
      <w:pPr>
        <w:pStyle w:val="Compact"/>
        <w:numPr>
          <w:numId w:val="1131"/>
          <w:ilvl w:val="1"/>
        </w:numPr>
      </w:pPr>
      <w:r>
        <w:t xml:space="preserve">Anziché studiare per il test, gli studenti hanno preferito andare al lago</w:t>
      </w:r>
    </w:p>
    <w:p>
      <w:pPr>
        <w:pStyle w:val="Heading2"/>
      </w:pPr>
      <w:bookmarkStart w:id="100" w:name="causali"/>
      <w:r>
        <w:t xml:space="preserve">Causali</w:t>
      </w:r>
      <w:bookmarkEnd w:id="100"/>
    </w:p>
    <w:p>
      <w:pPr>
        <w:pStyle w:val="FirstParagraph"/>
      </w:pPr>
      <w:r>
        <w:t xml:space="preserve">La funzione di queste frasi è instaurare un rapporto causale con l’evento della reggente, esplicitandone la causa o il motivo per cui quest’ultimo si verifica.</w:t>
      </w:r>
    </w:p>
    <w:p>
      <w:pPr>
        <w:pStyle w:val="BodyText"/>
      </w:pPr>
      <w:r>
        <w:t xml:space="preserve">Le causali esplicite sono introdotte da diverse congiunzioni (</w:t>
      </w:r>
      <w:r>
        <w:rPr>
          <w:i/>
        </w:rPr>
        <w:t xml:space="preserve">perché, poiché, siccome</w:t>
      </w:r>
      <w:r>
        <w:t xml:space="preserve"> </w:t>
      </w:r>
      <w:r>
        <w:t xml:space="preserve">ecc.) e locuzioni (</w:t>
      </w:r>
      <w:r>
        <w:rPr>
          <w:i/>
        </w:rPr>
        <w:t xml:space="preserve">dal momento che, date che, visto che</w:t>
      </w:r>
      <w:r>
        <w:t xml:space="preserve">, ecc.):</w:t>
      </w:r>
    </w:p>
    <w:p>
      <w:pPr>
        <w:pStyle w:val="Compact"/>
        <w:numPr>
          <w:numId w:val="1133"/>
          <w:ilvl w:val="1"/>
        </w:numPr>
      </w:pPr>
      <w:r>
        <w:t xml:space="preserve">Lo perdonavo [perché mi faceva ridere] (N. Frassica, in</w:t>
      </w:r>
      <w:r>
        <w:t xml:space="preserve"> </w:t>
      </w:r>
      <w:r>
        <w:rPr>
          <w:i/>
        </w:rPr>
        <w:t xml:space="preserve">Il Fatto Quotidiano</w:t>
      </w:r>
      <w:r>
        <w:t xml:space="preserve">, 18/03/2019)</w:t>
      </w:r>
    </w:p>
    <w:p>
      <w:pPr>
        <w:pStyle w:val="Compact"/>
        <w:numPr>
          <w:numId w:val="1133"/>
          <w:ilvl w:val="1"/>
        </w:numPr>
      </w:pPr>
      <w:r>
        <w:t xml:space="preserve">Mi sono innamorato di te [perché non avevo niente da fare] (L. Tenco)</w:t>
      </w:r>
    </w:p>
    <w:p>
      <w:pPr>
        <w:pStyle w:val="Compact"/>
        <w:numPr>
          <w:numId w:val="1133"/>
          <w:ilvl w:val="1"/>
        </w:numPr>
      </w:pPr>
      <w:r>
        <w:t xml:space="preserve">lo fanno per salvare le poltrone [visto che l’80% di loro se va a casa] (M. Renzi, in</w:t>
      </w:r>
      <w:r>
        <w:t xml:space="preserve"> </w:t>
      </w:r>
      <w:r>
        <w:rPr>
          <w:i/>
        </w:rPr>
        <w:t xml:space="preserve">Repubblica</w:t>
      </w:r>
      <w:r>
        <w:t xml:space="preserve">, 18/02/2019)</w:t>
      </w:r>
    </w:p>
    <w:p>
      <w:pPr>
        <w:pStyle w:val="FirstParagraph"/>
      </w:pPr>
      <w:r>
        <w:t xml:space="preserve">Certi introduttori impongono al costrutto un certo ordine di precedenza. Così, con</w:t>
      </w:r>
      <w:r>
        <w:t xml:space="preserve"> </w:t>
      </w:r>
      <w:r>
        <w:rPr>
          <w:i/>
        </w:rPr>
        <w:t xml:space="preserve">perché</w:t>
      </w:r>
      <w:r>
        <w:t xml:space="preserve"> </w:t>
      </w:r>
      <w:r>
        <w:t xml:space="preserve">la subordinata non può precedere la reggente, mentre con</w:t>
      </w:r>
      <w:r>
        <w:t xml:space="preserve"> </w:t>
      </w:r>
      <w:r>
        <w:rPr>
          <w:i/>
        </w:rPr>
        <w:t xml:space="preserve">siccome</w:t>
      </w:r>
      <w:r>
        <w:t xml:space="preserve"> </w:t>
      </w:r>
      <w:r>
        <w:t xml:space="preserve">–al contrario– essa la precede:</w:t>
      </w:r>
    </w:p>
    <w:p>
      <w:pPr>
        <w:pStyle w:val="Compact"/>
        <w:numPr>
          <w:numId w:val="1135"/>
          <w:ilvl w:val="1"/>
        </w:numPr>
      </w:pPr>
      <w:r>
        <w:t xml:space="preserve">[Siccome la politica non ci è riuscita], si sperava che fosse il Politecnico a risolvere il rebus di piazza Baldissera (S. Parola, in</w:t>
      </w:r>
      <w:r>
        <w:t xml:space="preserve"> </w:t>
      </w:r>
      <w:r>
        <w:rPr>
          <w:i/>
        </w:rPr>
        <w:t xml:space="preserve">Repubblica</w:t>
      </w:r>
      <w:r>
        <w:t xml:space="preserve">, 07/03/2019)</w:t>
      </w:r>
    </w:p>
    <w:p>
      <w:pPr>
        <w:pStyle w:val="Compact"/>
        <w:numPr>
          <w:numId w:val="1135"/>
          <w:ilvl w:val="1"/>
        </w:numPr>
      </w:pPr>
      <w:r>
        <w:t xml:space="preserve">La Tav si farà [perché il vero capo del governo si chiama Matteo Salvini] (N. Zingaretti, in</w:t>
      </w:r>
      <w:r>
        <w:t xml:space="preserve"> </w:t>
      </w:r>
      <w:r>
        <w:rPr>
          <w:i/>
        </w:rPr>
        <w:t xml:space="preserve">Repubblica</w:t>
      </w:r>
      <w:r>
        <w:t xml:space="preserve">, 10/03/2019)</w:t>
      </w:r>
    </w:p>
    <w:p>
      <w:pPr>
        <w:pStyle w:val="FirstParagraph"/>
      </w:pPr>
      <w:r>
        <w:t xml:space="preserve">Quando i soggetti delle frasi sono</w:t>
      </w:r>
      <w:r>
        <w:t xml:space="preserve"> </w:t>
      </w:r>
      <w:r>
        <w:rPr>
          <w:i/>
        </w:rPr>
        <w:t xml:space="preserve">coreferenti</w:t>
      </w:r>
      <w:r>
        <w:t xml:space="preserve"> </w:t>
      </w:r>
      <w:r>
        <w:t xml:space="preserve">–si riferiscono, cioè allo stesso SN– possiamo avere la forma implicita:</w:t>
      </w:r>
    </w:p>
    <w:p>
      <w:pPr>
        <w:pStyle w:val="Compact"/>
        <w:numPr>
          <w:numId w:val="1136"/>
          <w:ilvl w:val="0"/>
        </w:numPr>
      </w:pPr>
      <w:r>
        <w:rPr>
          <w:b/>
        </w:rPr>
        <w:t xml:space="preserve">Per + Infinito</w:t>
      </w:r>
    </w:p>
    <w:p>
      <w:pPr>
        <w:pStyle w:val="Compact"/>
        <w:numPr>
          <w:numId w:val="1137"/>
          <w:ilvl w:val="1"/>
        </w:numPr>
      </w:pPr>
      <w:r>
        <w:t xml:space="preserve">L’imputato è stato assolto per non aver commesso il fatto</w:t>
      </w:r>
    </w:p>
    <w:p>
      <w:pPr>
        <w:pStyle w:val="Compact"/>
        <w:numPr>
          <w:numId w:val="1137"/>
          <w:ilvl w:val="1"/>
        </w:numPr>
      </w:pPr>
      <w:r>
        <w:t xml:space="preserve">i tuoi occhi assunti da tre anni/ i tuoi occhi per loro,/ ormai buoni per setacciare spiagge con la scusa del corallo/ o per buttarsi in un cinema con una pietra al collo/ e troppo stanchi per non vergognarsi/ di confessarlo nei miei (F. De André,</w:t>
      </w:r>
      <w:r>
        <w:t xml:space="preserve"> </w:t>
      </w:r>
      <w:r>
        <w:rPr>
          <w:i/>
        </w:rPr>
        <w:t xml:space="preserve">Quando verranno a chiederti del nostro amore</w:t>
      </w:r>
      <w:r>
        <w:t xml:space="preserve">)</w:t>
      </w:r>
    </w:p>
    <w:p>
      <w:pPr>
        <w:pStyle w:val="Compact"/>
        <w:numPr>
          <w:numId w:val="1136"/>
          <w:ilvl w:val="0"/>
        </w:numPr>
      </w:pPr>
      <w:r>
        <w:rPr>
          <w:b/>
        </w:rPr>
        <w:t xml:space="preserve">Participio passato</w:t>
      </w:r>
    </w:p>
    <w:p>
      <w:pPr>
        <w:pStyle w:val="Compact"/>
        <w:numPr>
          <w:numId w:val="1138"/>
          <w:ilvl w:val="1"/>
        </w:numPr>
      </w:pPr>
      <w:r>
        <w:t xml:space="preserve">Uccise la compagna, ottiene le attenuanti perché disperato (M. Giannini, in</w:t>
      </w:r>
      <w:r>
        <w:t xml:space="preserve"> </w:t>
      </w:r>
      <w:r>
        <w:rPr>
          <w:i/>
        </w:rPr>
        <w:t xml:space="preserve">Repubblica</w:t>
      </w:r>
      <w:r>
        <w:t xml:space="preserve">, 13/03/2019)</w:t>
      </w:r>
    </w:p>
    <w:p>
      <w:pPr>
        <w:pStyle w:val="Compact"/>
        <w:numPr>
          <w:numId w:val="1138"/>
          <w:ilvl w:val="1"/>
        </w:numPr>
      </w:pPr>
      <w:r>
        <w:t xml:space="preserve">Poiché infortunato, è stato costretto ad abbandonare il campo</w:t>
      </w:r>
    </w:p>
    <w:p>
      <w:pPr>
        <w:pStyle w:val="Compact"/>
        <w:numPr>
          <w:numId w:val="1136"/>
          <w:ilvl w:val="0"/>
        </w:numPr>
      </w:pPr>
      <w:r>
        <w:rPr>
          <w:b/>
        </w:rPr>
        <w:t xml:space="preserve">Gerundio</w:t>
      </w:r>
    </w:p>
    <w:p>
      <w:pPr>
        <w:pStyle w:val="Compact"/>
        <w:numPr>
          <w:numId w:val="1139"/>
          <w:ilvl w:val="1"/>
        </w:numPr>
      </w:pPr>
      <w:r>
        <w:t xml:space="preserve">Avendo studiato da tempo la piazza […], mi era sembrato doveroso […] dare una possibile soluzione (A. Capasso, in</w:t>
      </w:r>
      <w:r>
        <w:t xml:space="preserve"> </w:t>
      </w:r>
      <w:r>
        <w:rPr>
          <w:i/>
        </w:rPr>
        <w:t xml:space="preserve">Repubblica</w:t>
      </w:r>
      <w:r>
        <w:t xml:space="preserve">, 15/02/2019)</w:t>
      </w:r>
    </w:p>
    <w:p>
      <w:pPr>
        <w:pStyle w:val="Compact"/>
        <w:numPr>
          <w:numId w:val="1139"/>
          <w:ilvl w:val="1"/>
        </w:numPr>
      </w:pPr>
      <w:r>
        <w:t xml:space="preserve">Avendo studiato a Firenze, ho sempre mantenuto riserve su marketing territoriale e turismo (F. Bellomo, in</w:t>
      </w:r>
      <w:r>
        <w:t xml:space="preserve"> </w:t>
      </w:r>
      <w:r>
        <w:rPr>
          <w:i/>
        </w:rPr>
        <w:t xml:space="preserve">Repubblica</w:t>
      </w:r>
      <w:r>
        <w:t xml:space="preserve">, 05/05/2018)</w:t>
      </w:r>
    </w:p>
    <w:p>
      <w:pPr>
        <w:pStyle w:val="FirstParagraph"/>
      </w:pPr>
      <w:r>
        <w:t xml:space="preserve">Spesso un rapporto di causazione (causa o motivo) presuppone un certo grado di successione temporale tra gli eventi descritti, e questo potrebbe spiegare il motivo per cui alcuni introduttori dal valore originario temporale abbiano esteso il loro uso in questi contesti (</w:t>
      </w:r>
      <w:r>
        <w:rPr>
          <w:i/>
        </w:rPr>
        <w:t xml:space="preserve">dal momento che, quando</w:t>
      </w:r>
      <w:r>
        <w:t xml:space="preserve">, ecc.).</w:t>
      </w:r>
    </w:p>
    <w:p>
      <w:pPr>
        <w:pStyle w:val="Heading2"/>
      </w:pPr>
      <w:bookmarkStart w:id="101" w:name="comparative"/>
      <w:r>
        <w:t xml:space="preserve">Comparative</w:t>
      </w:r>
      <w:bookmarkEnd w:id="101"/>
    </w:p>
    <w:p>
      <w:pPr>
        <w:pStyle w:val="FirstParagraph"/>
      </w:pPr>
      <w:r>
        <w:t xml:space="preserve">Queste subordinate esprimono una comparazione di</w:t>
      </w:r>
      <w:r>
        <w:t xml:space="preserve"> </w:t>
      </w:r>
      <w:r>
        <w:rPr>
          <w:i/>
        </w:rPr>
        <w:t xml:space="preserve">uguaglianza</w:t>
      </w:r>
      <w:r>
        <w:t xml:space="preserve"> </w:t>
      </w:r>
      <w:r>
        <w:t xml:space="preserve">o</w:t>
      </w:r>
      <w:r>
        <w:t xml:space="preserve"> </w:t>
      </w:r>
      <w:r>
        <w:rPr>
          <w:i/>
        </w:rPr>
        <w:t xml:space="preserve">disuguaglianza</w:t>
      </w:r>
      <w:r>
        <w:t xml:space="preserve"> </w:t>
      </w:r>
      <w:r>
        <w:t xml:space="preserve">rispetto a un costituente della reggente, dove il costituente della reggente è detto</w:t>
      </w:r>
      <w:r>
        <w:t xml:space="preserve"> </w:t>
      </w:r>
      <w:r>
        <w:t xml:space="preserve">“</w:t>
      </w:r>
      <w:r>
        <w:t xml:space="preserve">primo termine di paragone</w:t>
      </w:r>
      <w:r>
        <w:t xml:space="preserve">”</w:t>
      </w:r>
      <w:r>
        <w:t xml:space="preserve"> </w:t>
      </w:r>
      <w:r>
        <w:t xml:space="preserve">e la subordinata è il</w:t>
      </w:r>
      <w:r>
        <w:t xml:space="preserve"> </w:t>
      </w:r>
      <w:r>
        <w:t xml:space="preserve">“</w:t>
      </w:r>
      <w:r>
        <w:t xml:space="preserve">secondo termine di paragone</w:t>
      </w:r>
      <w:r>
        <w:t xml:space="preserve">”</w:t>
      </w:r>
      <w:r>
        <w:t xml:space="preserve">. Il secondo termine di paragone può presentare una negazione pleonastica –che non cambia il significato della frase– esclusivamente nelle comparazioni di disuguaglianza:</w:t>
      </w:r>
    </w:p>
    <w:p>
      <w:pPr>
        <w:pStyle w:val="Compact"/>
        <w:numPr>
          <w:numId w:val="1141"/>
          <w:ilvl w:val="1"/>
        </w:numPr>
      </w:pPr>
      <w:r>
        <w:t xml:space="preserve">Salvini è più fragile di quanto non dicano i sondaggi (in</w:t>
      </w:r>
      <w:r>
        <w:t xml:space="preserve"> </w:t>
      </w:r>
      <w:r>
        <w:rPr>
          <w:i/>
        </w:rPr>
        <w:t xml:space="preserve">L’Espresso</w:t>
      </w:r>
      <w:r>
        <w:t xml:space="preserve">, 08/03/2019)</w:t>
      </w:r>
    </w:p>
    <w:p>
      <w:pPr>
        <w:pStyle w:val="Compact"/>
        <w:numPr>
          <w:numId w:val="1141"/>
          <w:ilvl w:val="1"/>
        </w:numPr>
      </w:pPr>
      <w:r>
        <w:t xml:space="preserve">Ma il caudillo sembra meno forte di quel che proclama (A. Lombardi, in</w:t>
      </w:r>
      <w:r>
        <w:t xml:space="preserve"> </w:t>
      </w:r>
      <w:r>
        <w:rPr>
          <w:i/>
        </w:rPr>
        <w:t xml:space="preserve">Repubblica</w:t>
      </w:r>
      <w:r>
        <w:t xml:space="preserve">, 28/01/2019)</w:t>
      </w:r>
    </w:p>
    <w:p>
      <w:pPr>
        <w:pStyle w:val="Compact"/>
        <w:numPr>
          <w:numId w:val="1141"/>
          <w:ilvl w:val="1"/>
        </w:numPr>
      </w:pPr>
      <w:r>
        <w:t xml:space="preserve">Per alcune specie, tutelare gli individui che fungono da</w:t>
      </w:r>
      <w:r>
        <w:t xml:space="preserve"> </w:t>
      </w:r>
      <w:r>
        <w:t xml:space="preserve">‘</w:t>
      </w:r>
      <w:r>
        <w:t xml:space="preserve">archivi</w:t>
      </w:r>
      <w:r>
        <w:t xml:space="preserve">’</w:t>
      </w:r>
      <w:r>
        <w:t xml:space="preserve"> </w:t>
      </w:r>
      <w:r>
        <w:t xml:space="preserve">di conoscenza sociale risulta importante tanto quanto lo è tutelare l’habitat critico di cui necessita la specie, come per esempio nei gruppi matriarcali degli elefanti (in</w:t>
      </w:r>
      <w:r>
        <w:t xml:space="preserve"> </w:t>
      </w:r>
      <w:r>
        <w:rPr>
          <w:i/>
        </w:rPr>
        <w:t xml:space="preserve">Repubblica</w:t>
      </w:r>
      <w:r>
        <w:t xml:space="preserve">, 12/03/2019)</w:t>
      </w:r>
    </w:p>
    <w:p>
      <w:pPr>
        <w:pStyle w:val="FirstParagraph"/>
      </w:pPr>
      <w:r>
        <w:t xml:space="preserve">Nella forma implicita presentano il verbo all’infinito:</w:t>
      </w:r>
    </w:p>
    <w:p>
      <w:pPr>
        <w:pStyle w:val="Compact"/>
        <w:numPr>
          <w:numId w:val="1142"/>
          <w:ilvl w:val="0"/>
        </w:numPr>
      </w:pPr>
      <w:r>
        <w:t xml:space="preserve">Mi piace più mangiare che cucinare</w:t>
      </w:r>
    </w:p>
    <w:p>
      <w:pPr>
        <w:pStyle w:val="Heading2"/>
      </w:pPr>
      <w:bookmarkStart w:id="102" w:name="concessive"/>
      <w:r>
        <w:t xml:space="preserve">Concessive</w:t>
      </w:r>
      <w:bookmarkEnd w:id="102"/>
    </w:p>
    <w:p>
      <w:pPr>
        <w:pStyle w:val="FirstParagraph"/>
      </w:pPr>
      <w:r>
        <w:t xml:space="preserve">Il rapporto di concessione si instaura tra una causa che non impedisce lo svolgimento dell’evento (causa</w:t>
      </w:r>
      <w:r>
        <w:t xml:space="preserve"> </w:t>
      </w:r>
      <w:r>
        <w:rPr>
          <w:i/>
        </w:rPr>
        <w:t xml:space="preserve">frustrata</w:t>
      </w:r>
      <w:r>
        <w:t xml:space="preserve">):</w:t>
      </w:r>
    </w:p>
    <w:p>
      <w:pPr>
        <w:pStyle w:val="Compact"/>
        <w:numPr>
          <w:numId w:val="1143"/>
          <w:ilvl w:val="0"/>
        </w:numPr>
      </w:pPr>
      <w:r>
        <w:t xml:space="preserve">L’utile non è il fine della poesia, benché questa possa giovare (G. Leopardi,</w:t>
      </w:r>
      <w:r>
        <w:t xml:space="preserve"> </w:t>
      </w:r>
      <w:r>
        <w:rPr>
          <w:i/>
        </w:rPr>
        <w:t xml:space="preserve">Zibaldone</w:t>
      </w:r>
      <w:r>
        <w:t xml:space="preserve">)</w:t>
      </w:r>
    </w:p>
    <w:p>
      <w:pPr>
        <w:pStyle w:val="FirstParagraph"/>
      </w:pPr>
      <w:r>
        <w:t xml:space="preserve">La subordinata concessiva utilizza un certo numero di introduttori e può presentarsi in diverse costruzioni:</w:t>
      </w:r>
    </w:p>
    <w:p>
      <w:pPr>
        <w:numPr>
          <w:numId w:val="1144"/>
          <w:ilvl w:val="0"/>
        </w:numPr>
      </w:pPr>
      <w:r>
        <w:t xml:space="preserve">congiunzioni (</w:t>
      </w:r>
      <w:r>
        <w:rPr>
          <w:i/>
        </w:rPr>
        <w:t xml:space="preserve">benché, malgrado, nonostante ecc.</w:t>
      </w:r>
      <w:r>
        <w:t xml:space="preserve">) e locuzioni (</w:t>
      </w:r>
      <w:r>
        <w:rPr>
          <w:i/>
        </w:rPr>
        <w:t xml:space="preserve">per quanto ecc.</w:t>
      </w:r>
      <w:r>
        <w:t xml:space="preserve">) con il congiuntivo</w:t>
      </w:r>
    </w:p>
    <w:p>
      <w:pPr>
        <w:numPr>
          <w:numId w:val="1144"/>
          <w:ilvl w:val="0"/>
        </w:numPr>
      </w:pPr>
      <w:r>
        <w:t xml:space="preserve">locuzioni (</w:t>
      </w:r>
      <w:r>
        <w:rPr>
          <w:i/>
        </w:rPr>
        <w:t xml:space="preserve">con tutto che</w:t>
      </w:r>
      <w:r>
        <w:t xml:space="preserve">) e avverbi (</w:t>
      </w:r>
      <w:r>
        <w:rPr>
          <w:i/>
        </w:rPr>
        <w:t xml:space="preserve">neanche, nemmeno, neppure, pure</w:t>
      </w:r>
      <w:r>
        <w:t xml:space="preserve">) e dalla congiunzione</w:t>
      </w:r>
      <w:r>
        <w:t xml:space="preserve"> </w:t>
      </w:r>
      <w:r>
        <w:rPr>
          <w:i/>
        </w:rPr>
        <w:t xml:space="preserve">se</w:t>
      </w:r>
      <w:r>
        <w:t xml:space="preserve"> </w:t>
      </w:r>
      <w:r>
        <w:t xml:space="preserve">con l’indicativo</w:t>
      </w:r>
    </w:p>
    <w:p>
      <w:pPr>
        <w:numPr>
          <w:numId w:val="1144"/>
          <w:ilvl w:val="0"/>
        </w:numPr>
      </w:pPr>
      <w:r>
        <w:t xml:space="preserve">pronomi e aggettivi indefiniti [o avverbi] (</w:t>
      </w:r>
      <w:r>
        <w:rPr>
          <w:i/>
        </w:rPr>
        <w:t xml:space="preserve">checché, qualsiasi, comunque, dovunque</w:t>
      </w:r>
      <w:r>
        <w:t xml:space="preserve">) con il congiuntivo</w:t>
      </w:r>
    </w:p>
    <w:p>
      <w:pPr>
        <w:numPr>
          <w:numId w:val="1144"/>
          <w:ilvl w:val="0"/>
        </w:numPr>
      </w:pPr>
      <w:r>
        <w:t xml:space="preserve">dalla costruzione</w:t>
      </w:r>
      <w:r>
        <w:t xml:space="preserve"> </w:t>
      </w:r>
      <w:r>
        <w:rPr>
          <w:i/>
        </w:rPr>
        <w:t xml:space="preserve">per+AGG+che+essere</w:t>
      </w:r>
      <w:r>
        <w:t xml:space="preserve"> </w:t>
      </w:r>
      <w:r>
        <w:t xml:space="preserve">con congiuntivo</w:t>
      </w:r>
    </w:p>
    <w:p>
      <w:pPr>
        <w:pStyle w:val="FirstParagraph"/>
      </w:pPr>
      <w:r>
        <w:t xml:space="preserve">Le concessive implicite sono possibili quando il soggetto delle due proposizioni è coreferenziale:</w:t>
      </w:r>
    </w:p>
    <w:p>
      <w:pPr>
        <w:pStyle w:val="Compact"/>
        <w:numPr>
          <w:numId w:val="1146"/>
          <w:ilvl w:val="1"/>
        </w:numPr>
      </w:pPr>
      <w:r>
        <w:t xml:space="preserve">Pur ballando (Luisa)/*Mario male, Luisa è andata alla festa</w:t>
      </w:r>
    </w:p>
    <w:p>
      <w:pPr>
        <w:pStyle w:val="Compact"/>
        <w:numPr>
          <w:numId w:val="1146"/>
          <w:ilvl w:val="1"/>
        </w:numPr>
      </w:pPr>
      <w:r>
        <w:t xml:space="preserve">Per essere italiano, parla bene l’inglese</w:t>
      </w:r>
    </w:p>
    <w:p>
      <w:pPr>
        <w:pStyle w:val="FirstParagraph"/>
      </w:pPr>
      <w:r>
        <w:t xml:space="preserve">Si può procedere a trasformare la concessiva in avversativa, mentre non è sempre possibile il contrario:</w:t>
      </w:r>
    </w:p>
    <w:p>
      <w:pPr>
        <w:pStyle w:val="Compact"/>
        <w:numPr>
          <w:numId w:val="1148"/>
          <w:ilvl w:val="1"/>
        </w:numPr>
      </w:pPr>
      <w:r>
        <w:t xml:space="preserve">Mario fuma benché faccia male</w:t>
      </w:r>
    </w:p>
    <w:p>
      <w:pPr>
        <w:pStyle w:val="Compact"/>
        <w:numPr>
          <w:numId w:val="1148"/>
          <w:ilvl w:val="1"/>
        </w:numPr>
      </w:pPr>
      <w:r>
        <w:t xml:space="preserve">Mario fuma, mentre fumare fa male</w:t>
      </w:r>
    </w:p>
    <w:p>
      <w:pPr>
        <w:pStyle w:val="Heading2"/>
      </w:pPr>
      <w:bookmarkStart w:id="103" w:name="condizionali"/>
      <w:r>
        <w:t xml:space="preserve">Condizionali</w:t>
      </w:r>
      <w:bookmarkEnd w:id="103"/>
    </w:p>
    <w:p>
      <w:pPr>
        <w:pStyle w:val="FirstParagraph"/>
      </w:pPr>
      <w:r>
        <w:t xml:space="preserve">La proposizione condizionale è una subordinata, introdotta nella maggior parte dei casi dall’operatore</w:t>
      </w:r>
      <w:r>
        <w:t xml:space="preserve"> </w:t>
      </w:r>
      <w:r>
        <w:t xml:space="preserve">“</w:t>
      </w:r>
      <w:r>
        <w:t xml:space="preserve">se</w:t>
      </w:r>
      <w:r>
        <w:t xml:space="preserve">”</w:t>
      </w:r>
      <w:r>
        <w:t xml:space="preserve">, che esplicita la</w:t>
      </w:r>
      <w:r>
        <w:t xml:space="preserve"> </w:t>
      </w:r>
      <w:r>
        <w:rPr>
          <w:i/>
        </w:rPr>
        <w:t xml:space="preserve">condizione</w:t>
      </w:r>
      <w:r>
        <w:t xml:space="preserve"> </w:t>
      </w:r>
      <w:r>
        <w:t xml:space="preserve">da cui dipende l’avverarsi dell’evento descritto nella proposizione reggente. L’insieme costituito dalla reggente (</w:t>
      </w:r>
      <w:r>
        <w:rPr>
          <w:i/>
        </w:rPr>
        <w:t xml:space="preserve">apodosi</w:t>
      </w:r>
      <w:r>
        <w:t xml:space="preserve">) e dalla subordinata (</w:t>
      </w:r>
      <w:r>
        <w:rPr>
          <w:i/>
        </w:rPr>
        <w:t xml:space="preserve">protasi</w:t>
      </w:r>
      <w:r>
        <w:t xml:space="preserve">) è detto</w:t>
      </w:r>
      <w:r>
        <w:t xml:space="preserve"> </w:t>
      </w:r>
      <w:r>
        <w:rPr>
          <w:i/>
        </w:rPr>
        <w:t xml:space="preserve">periodo ipotetico</w:t>
      </w:r>
      <w:r>
        <w:t xml:space="preserve">. Prese singolarmente, la protasi e l’apodosi possono essere frasi semplici o a loro volta complesse:</w:t>
      </w:r>
    </w:p>
    <w:p>
      <w:pPr>
        <w:pStyle w:val="Compact"/>
        <w:numPr>
          <w:numId w:val="1150"/>
          <w:ilvl w:val="1"/>
        </w:numPr>
      </w:pPr>
      <w:r>
        <w:t xml:space="preserve">Ma se io avessi previsto tutto questo […] forse farei lo stesso (F. Guccini,</w:t>
      </w:r>
      <w:r>
        <w:t xml:space="preserve"> </w:t>
      </w:r>
      <w:r>
        <w:rPr>
          <w:i/>
        </w:rPr>
        <w:t xml:space="preserve">L’avvelenata</w:t>
      </w:r>
      <w:r>
        <w:t xml:space="preserve">, 1976)</w:t>
      </w:r>
    </w:p>
    <w:p>
      <w:pPr>
        <w:pStyle w:val="Compact"/>
        <w:numPr>
          <w:numId w:val="1150"/>
          <w:ilvl w:val="1"/>
        </w:numPr>
      </w:pPr>
      <w:r>
        <w:t xml:space="preserve">Se il treno non è in ritardo e i vagoni non sono troppo affollati, faremo un viaggio comodo e arriveremo in tempo per la partita</w:t>
      </w:r>
    </w:p>
    <w:p>
      <w:pPr>
        <w:pStyle w:val="FirstParagraph"/>
      </w:pPr>
      <w:r>
        <w:t xml:space="preserve">Non è necessario che l’apodosi sia la proposizione principale, ma può essere a sua volta una subordinata della principale, tale che la protasi sia subordinata della subordinata:</w:t>
      </w:r>
    </w:p>
    <w:p>
      <w:pPr>
        <w:pStyle w:val="Compact"/>
        <w:numPr>
          <w:numId w:val="1151"/>
          <w:ilvl w:val="0"/>
        </w:numPr>
      </w:pPr>
      <w:r>
        <w:t xml:space="preserve">Mi hanno detto che dovrò studiare bene, se voglio passare l’esame</w:t>
      </w:r>
    </w:p>
    <w:p>
      <w:pPr>
        <w:pStyle w:val="FirstParagraph"/>
      </w:pPr>
      <w:r>
        <w:t xml:space="preserve">Con la protasi si ipotizza una condizione che, soddisfatta, permette il verificarsi di quanto espresso nell’apodosi.</w:t>
      </w:r>
    </w:p>
    <w:p>
      <w:pPr>
        <w:pStyle w:val="BodyText"/>
      </w:pPr>
      <w:r>
        <w:t xml:space="preserve">Possiamo distinguere 4 tipi di periodo ipotetico, in considerazione dei tempi verbali di protasi e apodosi e del tipo di fatto descritto:</w:t>
      </w:r>
    </w:p>
    <w:p>
      <w:pPr>
        <w:pStyle w:val="Compact"/>
        <w:numPr>
          <w:numId w:val="1152"/>
          <w:ilvl w:val="0"/>
        </w:numPr>
      </w:pPr>
      <w:r>
        <w:rPr>
          <w:b/>
        </w:rPr>
        <w:t xml:space="preserve">Della realtà</w:t>
      </w:r>
      <w:r>
        <w:br w:type="textWrapping"/>
      </w:r>
      <w:r>
        <w:t xml:space="preserve">Quando il fatto descritto nella protasi è un evento molto probabile o reale</w:t>
      </w:r>
      <w:r>
        <w:br w:type="textWrapping"/>
      </w:r>
      <w:r>
        <w:t xml:space="preserve">Se una cosa mi piace, la compro</w:t>
      </w:r>
    </w:p>
    <w:p>
      <w:pPr>
        <w:pStyle w:val="Heading2"/>
      </w:pPr>
      <w:bookmarkStart w:id="104" w:name="consecutive"/>
      <w:r>
        <w:t xml:space="preserve">Consecutive</w:t>
      </w:r>
      <w:bookmarkEnd w:id="104"/>
    </w:p>
    <w:p>
      <w:pPr>
        <w:pStyle w:val="Heading2"/>
      </w:pPr>
      <w:bookmarkStart w:id="105" w:name="dichiarative"/>
      <w:r>
        <w:t xml:space="preserve">Dichiarative</w:t>
      </w:r>
      <w:bookmarkEnd w:id="105"/>
    </w:p>
    <w:p>
      <w:pPr>
        <w:pStyle w:val="Heading2"/>
      </w:pPr>
      <w:bookmarkStart w:id="106" w:name="eccettuative"/>
      <w:r>
        <w:t xml:space="preserve">Eccettuative</w:t>
      </w:r>
      <w:bookmarkEnd w:id="106"/>
    </w:p>
    <w:p>
      <w:pPr>
        <w:pStyle w:val="Heading2"/>
      </w:pPr>
      <w:bookmarkStart w:id="107" w:name="esclusive"/>
      <w:r>
        <w:t xml:space="preserve">Esclusive</w:t>
      </w:r>
      <w:bookmarkEnd w:id="107"/>
    </w:p>
    <w:p>
      <w:pPr>
        <w:pStyle w:val="Heading2"/>
      </w:pPr>
      <w:bookmarkStart w:id="108" w:name="finali"/>
      <w:r>
        <w:t xml:space="preserve">Finali</w:t>
      </w:r>
      <w:bookmarkEnd w:id="108"/>
    </w:p>
    <w:p>
      <w:pPr>
        <w:pStyle w:val="Heading2"/>
      </w:pPr>
      <w:bookmarkStart w:id="109" w:name="incidentali"/>
      <w:r>
        <w:t xml:space="preserve">Incidentali</w:t>
      </w:r>
      <w:bookmarkEnd w:id="109"/>
    </w:p>
    <w:p>
      <w:pPr>
        <w:pStyle w:val="Heading2"/>
      </w:pPr>
      <w:bookmarkStart w:id="110" w:name="limitative"/>
      <w:r>
        <w:t xml:space="preserve">Limitative</w:t>
      </w:r>
      <w:bookmarkEnd w:id="110"/>
    </w:p>
    <w:p>
      <w:pPr>
        <w:pStyle w:val="Heading2"/>
      </w:pPr>
      <w:bookmarkStart w:id="111" w:name="modali"/>
      <w:r>
        <w:t xml:space="preserve">Modali</w:t>
      </w:r>
      <w:bookmarkEnd w:id="111"/>
    </w:p>
    <w:p>
      <w:pPr>
        <w:pStyle w:val="Heading2"/>
      </w:pPr>
      <w:bookmarkStart w:id="112" w:name="strumentali"/>
      <w:r>
        <w:t xml:space="preserve">Strumentali</w:t>
      </w:r>
      <w:bookmarkEnd w:id="112"/>
    </w:p>
    <w:p>
      <w:pPr>
        <w:pStyle w:val="Heading2"/>
      </w:pPr>
      <w:bookmarkStart w:id="113" w:name="temporali"/>
      <w:r>
        <w:t xml:space="preserve">Temporali</w:t>
      </w:r>
      <w:bookmarkEnd w:id="113"/>
    </w:p>
    <w:p>
      <w:pPr>
        <w:pStyle w:val="Heading1"/>
      </w:pPr>
      <w:bookmarkStart w:id="114" w:name="frasi-relative"/>
      <w:r>
        <w:t xml:space="preserve">Frasi Relative</w:t>
      </w:r>
      <w:bookmarkEnd w:id="114"/>
    </w:p>
    <w:p>
      <w:pPr>
        <w:pStyle w:val="Heading2"/>
      </w:pPr>
      <w:bookmarkStart w:id="115" w:name="tipi"/>
      <w:r>
        <w:t xml:space="preserve">Tipi</w:t>
      </w:r>
      <w:bookmarkEnd w:id="115"/>
    </w:p>
    <w:p>
      <w:pPr>
        <w:pStyle w:val="Heading2"/>
      </w:pPr>
      <w:bookmarkStart w:id="116" w:name="esplicite"/>
      <w:r>
        <w:t xml:space="preserve">Esplicite</w:t>
      </w:r>
      <w:bookmarkEnd w:id="116"/>
    </w:p>
    <w:p>
      <w:pPr>
        <w:pStyle w:val="Heading2"/>
      </w:pPr>
      <w:bookmarkStart w:id="117" w:name="implicite"/>
      <w:r>
        <w:t xml:space="preserve">Implicite</w:t>
      </w:r>
      <w:bookmarkEnd w:id="117"/>
    </w:p>
    <w:p>
      <w:pPr>
        <w:pStyle w:val="Heading1"/>
      </w:pPr>
      <w:bookmarkStart w:id="118" w:name="frasi-temporali"/>
      <w:r>
        <w:t xml:space="preserve">Frasi temporali</w:t>
      </w:r>
      <w:bookmarkEnd w:id="118"/>
    </w:p>
    <w:p>
      <w:pPr>
        <w:pStyle w:val="Heading2"/>
      </w:pPr>
      <w:bookmarkStart w:id="119" w:name="definizione"/>
      <w:r>
        <w:t xml:space="preserve">Definizione</w:t>
      </w:r>
      <w:bookmarkEnd w:id="119"/>
    </w:p>
    <w:p>
      <w:pPr>
        <w:pStyle w:val="Heading2"/>
      </w:pPr>
      <w:bookmarkStart w:id="120" w:name="tipi-1"/>
      <w:r>
        <w:t xml:space="preserve">Tipi</w:t>
      </w:r>
      <w:bookmarkEnd w:id="120"/>
    </w:p>
    <w:p>
      <w:pPr>
        <w:pStyle w:val="Heading2"/>
      </w:pPr>
      <w:bookmarkStart w:id="121" w:name="esplicite-1"/>
      <w:r>
        <w:t xml:space="preserve">Esplicite</w:t>
      </w:r>
      <w:bookmarkEnd w:id="121"/>
    </w:p>
    <w:p>
      <w:pPr>
        <w:pStyle w:val="Heading2"/>
      </w:pPr>
      <w:bookmarkStart w:id="122" w:name="implicite-1"/>
      <w:r>
        <w:t xml:space="preserve">Implicite</w:t>
      </w:r>
      <w:bookmarkEnd w:id="122"/>
    </w:p>
    <w:p>
      <w:pPr>
        <w:pStyle w:val="Heading1"/>
      </w:pPr>
      <w:bookmarkStart w:id="123" w:name="frasi-comparative-e-modali"/>
      <w:r>
        <w:t xml:space="preserve">Frasi comparative e modali</w:t>
      </w:r>
      <w:bookmarkEnd w:id="123"/>
    </w:p>
    <w:p>
      <w:pPr>
        <w:pStyle w:val="Heading2"/>
      </w:pPr>
      <w:bookmarkStart w:id="124" w:name="definizione-1"/>
      <w:r>
        <w:t xml:space="preserve">Definizione</w:t>
      </w:r>
      <w:bookmarkEnd w:id="124"/>
    </w:p>
    <w:p>
      <w:pPr>
        <w:pStyle w:val="Heading2"/>
      </w:pPr>
      <w:bookmarkStart w:id="125" w:name="tipi-2"/>
      <w:r>
        <w:t xml:space="preserve">Tipi</w:t>
      </w:r>
      <w:bookmarkEnd w:id="125"/>
    </w:p>
    <w:p>
      <w:pPr>
        <w:pStyle w:val="Heading2"/>
      </w:pPr>
      <w:bookmarkStart w:id="126" w:name="esplicite-2"/>
      <w:r>
        <w:t xml:space="preserve">Esplicite</w:t>
      </w:r>
      <w:bookmarkEnd w:id="126"/>
    </w:p>
    <w:p>
      <w:pPr>
        <w:pStyle w:val="Heading2"/>
      </w:pPr>
      <w:bookmarkStart w:id="127" w:name="implicite-2"/>
      <w:r>
        <w:t xml:space="preserve">Implicite</w:t>
      </w:r>
      <w:bookmarkEnd w:id="127"/>
    </w:p>
    <w:p>
      <w:pPr>
        <w:pStyle w:val="Heading1"/>
      </w:pPr>
      <w:bookmarkStart w:id="128" w:name="frasi-causali-e-finali"/>
      <w:r>
        <w:t xml:space="preserve">Frasi causali e finali</w:t>
      </w:r>
      <w:bookmarkEnd w:id="128"/>
    </w:p>
    <w:p>
      <w:pPr>
        <w:pStyle w:val="Heading2"/>
      </w:pPr>
      <w:bookmarkStart w:id="129" w:name="definizione-2"/>
      <w:r>
        <w:t xml:space="preserve">Definizione</w:t>
      </w:r>
      <w:bookmarkEnd w:id="129"/>
    </w:p>
    <w:p>
      <w:pPr>
        <w:pStyle w:val="Heading2"/>
      </w:pPr>
      <w:bookmarkStart w:id="130" w:name="esplicite-3"/>
      <w:r>
        <w:t xml:space="preserve">Esplicite</w:t>
      </w:r>
      <w:bookmarkEnd w:id="130"/>
    </w:p>
    <w:p>
      <w:pPr>
        <w:pStyle w:val="Heading2"/>
      </w:pPr>
      <w:bookmarkStart w:id="131" w:name="implicite-3"/>
      <w:r>
        <w:t xml:space="preserve">Implicite</w:t>
      </w:r>
      <w:bookmarkEnd w:id="131"/>
    </w:p>
    <w:p>
      <w:pPr>
        <w:pStyle w:val="Heading1"/>
      </w:pPr>
      <w:bookmarkStart w:id="132" w:name="frasi-consecutive-e-concessive"/>
      <w:r>
        <w:t xml:space="preserve">Frasi consecutive e concessive</w:t>
      </w:r>
      <w:bookmarkEnd w:id="132"/>
    </w:p>
    <w:p>
      <w:pPr>
        <w:pStyle w:val="Heading2"/>
      </w:pPr>
      <w:bookmarkStart w:id="133" w:name="definizione-3"/>
      <w:r>
        <w:t xml:space="preserve">Definizione</w:t>
      </w:r>
      <w:bookmarkEnd w:id="133"/>
    </w:p>
    <w:p>
      <w:pPr>
        <w:pStyle w:val="Heading2"/>
      </w:pPr>
      <w:bookmarkStart w:id="134" w:name="esplicite-4"/>
      <w:r>
        <w:t xml:space="preserve">Esplicite</w:t>
      </w:r>
      <w:bookmarkEnd w:id="134"/>
    </w:p>
    <w:p>
      <w:pPr>
        <w:pStyle w:val="Heading2"/>
      </w:pPr>
      <w:bookmarkStart w:id="135" w:name="implicite-4"/>
      <w:r>
        <w:t xml:space="preserve">Implicite</w:t>
      </w:r>
      <w:bookmarkEnd w:id="135"/>
    </w:p>
    <w:p>
      <w:pPr>
        <w:pStyle w:val="Heading1"/>
      </w:pPr>
      <w:bookmarkStart w:id="136" w:name="frasi-condizionali"/>
      <w:r>
        <w:t xml:space="preserve">Frasi condizionali</w:t>
      </w:r>
      <w:bookmarkEnd w:id="136"/>
    </w:p>
    <w:p>
      <w:pPr>
        <w:pStyle w:val="Heading2"/>
      </w:pPr>
      <w:bookmarkStart w:id="137" w:name="definizione-4"/>
      <w:r>
        <w:t xml:space="preserve">Definizione</w:t>
      </w:r>
      <w:bookmarkEnd w:id="137"/>
    </w:p>
    <w:p>
      <w:pPr>
        <w:pStyle w:val="Heading2"/>
      </w:pPr>
      <w:bookmarkStart w:id="138" w:name="esplicite-5"/>
      <w:r>
        <w:t xml:space="preserve">Esplicite</w:t>
      </w:r>
      <w:bookmarkEnd w:id="138"/>
    </w:p>
    <w:p>
      <w:pPr>
        <w:pStyle w:val="Heading2"/>
      </w:pPr>
      <w:bookmarkStart w:id="139" w:name="implicite-5"/>
      <w:r>
        <w:t xml:space="preserve">Implicite</w:t>
      </w:r>
      <w:bookmarkEnd w:id="139"/>
    </w:p>
    <w:p>
      <w:pPr>
        <w:pStyle w:val="Heading1"/>
      </w:pPr>
      <w:bookmarkStart w:id="140" w:name="discorso-diretto-e-indiretto"/>
      <w:r>
        <w:t xml:space="preserve">Discorso diretto e indiretto</w:t>
      </w:r>
      <w:bookmarkEnd w:id="140"/>
    </w:p>
    <w:p>
      <w:pPr>
        <w:pStyle w:val="Heading2"/>
      </w:pPr>
      <w:bookmarkStart w:id="141" w:name="definizione-5"/>
      <w:r>
        <w:t xml:space="preserve">Definizione</w:t>
      </w:r>
      <w:bookmarkEnd w:id="141"/>
    </w:p>
    <w:p>
      <w:pPr>
        <w:pStyle w:val="Heading2"/>
      </w:pPr>
      <w:bookmarkStart w:id="142" w:name="esplicite-6"/>
      <w:r>
        <w:t xml:space="preserve">Esplicite</w:t>
      </w:r>
      <w:bookmarkEnd w:id="142"/>
    </w:p>
    <w:p>
      <w:pPr>
        <w:pStyle w:val="Heading2"/>
      </w:pPr>
      <w:bookmarkStart w:id="143" w:name="implicite-6"/>
      <w:r>
        <w:t xml:space="preserve">Implicite</w:t>
      </w:r>
      <w:bookmarkEnd w:id="143"/>
    </w:p>
    <w:bookmarkStart w:id="171" w:name="refs"/>
    <w:bookmarkStart w:id="145" w:name="ref-bianco2017"/>
    <w:p>
      <w:pPr>
        <w:pStyle w:val="Bibliography"/>
      </w:pPr>
      <w:r>
        <w:t xml:space="preserve">Bianco, F. 2017.</w:t>
      </w:r>
      <w:r>
        <w:t xml:space="preserve"> </w:t>
      </w:r>
      <w:r>
        <w:rPr>
          <w:i/>
        </w:rPr>
        <w:t xml:space="preserve">Breve Guida Alla Sintassi Italiana</w:t>
      </w:r>
      <w:r>
        <w:t xml:space="preserve">. Pillole. Linguistica. Cesati.</w:t>
      </w:r>
      <w:r>
        <w:t xml:space="preserve"> </w:t>
      </w:r>
      <w:hyperlink r:id="rId144">
        <w:r>
          <w:rPr>
            <w:rStyle w:val="Hyperlink"/>
          </w:rPr>
          <w:t xml:space="preserve">https://books.google.cz/books?id=pWxDMQAACAAJ</w:t>
        </w:r>
      </w:hyperlink>
      <w:r>
        <w:t xml:space="preserve">.</w:t>
      </w:r>
    </w:p>
    <w:bookmarkEnd w:id="145"/>
    <w:bookmarkStart w:id="146"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146"/>
    <w:bookmarkStart w:id="147"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147"/>
    <w:bookmarkStart w:id="148" w:name="ref-leipzigGlossingRules"/>
    <w:p>
      <w:pPr>
        <w:pStyle w:val="Bibliography"/>
      </w:pPr>
      <w:r>
        <w:t xml:space="preserve">Comrie, Bernard, Martin Haspelmath, and Balthasar Bickel. 2008. “The Leipzig Glossing Rules: Conventions for Interlinear Morpheme-by-Morpheme Glosses.”</w:t>
      </w:r>
    </w:p>
    <w:bookmarkEnd w:id="148"/>
    <w:bookmarkStart w:id="150" w:name="ref-donati2008"/>
    <w:p>
      <w:pPr>
        <w:pStyle w:val="Bibliography"/>
      </w:pPr>
      <w:r>
        <w:t xml:space="preserve">Donati, C. 2008.</w:t>
      </w:r>
      <w:r>
        <w:t xml:space="preserve"> </w:t>
      </w:r>
      <w:r>
        <w:rPr>
          <w:i/>
        </w:rPr>
        <w:t xml:space="preserve">La Sintassi: Regole E Strutture</w:t>
      </w:r>
      <w:r>
        <w:t xml:space="preserve">. Il Linguaggio Umano. Il Mulino.</w:t>
      </w:r>
      <w:r>
        <w:t xml:space="preserve"> </w:t>
      </w:r>
      <w:hyperlink r:id="rId149">
        <w:r>
          <w:rPr>
            <w:rStyle w:val="Hyperlink"/>
          </w:rPr>
          <w:t xml:space="preserve">https://books.google.cz/books?id=7sF-NwAACAAJ</w:t>
        </w:r>
      </w:hyperlink>
      <w:r>
        <w:t xml:space="preserve">.</w:t>
      </w:r>
    </w:p>
    <w:bookmarkEnd w:id="150"/>
    <w:bookmarkStart w:id="151" w:name="ref-fibra2017"/>
    <w:p>
      <w:pPr>
        <w:pStyle w:val="Bibliography"/>
      </w:pPr>
      <w:r>
        <w:t xml:space="preserve">Fibra, Fabri. 2017. “Fenomeno.” Universal Music Italy.</w:t>
      </w:r>
    </w:p>
    <w:bookmarkEnd w:id="151"/>
    <w:bookmarkStart w:id="153" w:name="ref-giudici2014"/>
    <w:p>
      <w:pPr>
        <w:pStyle w:val="Bibliography"/>
      </w:pPr>
      <w:r>
        <w:t xml:space="preserve">Giudici, G. 2014.</w:t>
      </w:r>
      <w:r>
        <w:t xml:space="preserve"> </w:t>
      </w:r>
      <w:r>
        <w:rPr>
          <w:i/>
        </w:rPr>
        <w:t xml:space="preserve">Tutte Le Poesie</w:t>
      </w:r>
      <w:r>
        <w:t xml:space="preserve">. Oscar Poesia. Oscar Mondadori.</w:t>
      </w:r>
      <w:r>
        <w:t xml:space="preserve"> </w:t>
      </w:r>
      <w:hyperlink r:id="rId152">
        <w:r>
          <w:rPr>
            <w:rStyle w:val="Hyperlink"/>
          </w:rPr>
          <w:t xml:space="preserve">https://books.google.cz/books?id=ABf1ngEACAAJ</w:t>
        </w:r>
      </w:hyperlink>
      <w:r>
        <w:t xml:space="preserve">.</w:t>
      </w:r>
    </w:p>
    <w:bookmarkEnd w:id="153"/>
    <w:bookmarkStart w:id="155"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154">
        <w:r>
          <w:rPr>
            <w:rStyle w:val="Hyperlink"/>
          </w:rPr>
          <w:t xml:space="preserve">https://books.google.it/books?id=K2eOQgAACAAJ</w:t>
        </w:r>
      </w:hyperlink>
      <w:r>
        <w:t xml:space="preserve">.</w:t>
      </w:r>
    </w:p>
    <w:bookmarkEnd w:id="155"/>
    <w:bookmarkStart w:id="157"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56">
        <w:r>
          <w:rPr>
            <w:rStyle w:val="Hyperlink"/>
          </w:rPr>
          <w:t xml:space="preserve">http://www.treccani.it/enciclopedia/articolo_(Enciclopedia-dell%27Italiano)/</w:t>
        </w:r>
      </w:hyperlink>
      <w:r>
        <w:t xml:space="preserve">.</w:t>
      </w:r>
    </w:p>
    <w:bookmarkEnd w:id="157"/>
    <w:bookmarkStart w:id="159"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58">
        <w:r>
          <w:rPr>
            <w:rStyle w:val="Hyperlink"/>
          </w:rPr>
          <w:t xml:space="preserve">https://books.google.cz/books?id=rEQqAQAAIAAJ</w:t>
        </w:r>
      </w:hyperlink>
      <w:r>
        <w:t xml:space="preserve">.</w:t>
      </w:r>
    </w:p>
    <w:bookmarkEnd w:id="159"/>
    <w:bookmarkStart w:id="161"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60">
        <w:r>
          <w:rPr>
            <w:rStyle w:val="Hyperlink"/>
          </w:rPr>
          <w:t xml:space="preserve">https://books.google.cz/books?id=agkquwEACAAJ</w:t>
        </w:r>
      </w:hyperlink>
      <w:r>
        <w:t xml:space="preserve">.</w:t>
      </w:r>
    </w:p>
    <w:bookmarkEnd w:id="161"/>
    <w:bookmarkStart w:id="163" w:name="ref-renzi1988"/>
    <w:p>
      <w:pPr>
        <w:pStyle w:val="Bibliography"/>
      </w:pPr>
      <w:r>
        <w:t xml:space="preserve">Renzi, L. 1988.</w:t>
      </w:r>
      <w:r>
        <w:t xml:space="preserve"> </w:t>
      </w:r>
      <w:r>
        <w:rPr>
          <w:i/>
        </w:rPr>
        <w:t xml:space="preserve">Grande Grammatica Italiana Di Consultazione</w:t>
      </w:r>
      <w:r>
        <w:t xml:space="preserve">. Strumenti (Società Editrice Il Mulino).: Linguistica E Critica Letteraria, sv. 1. Mulino.</w:t>
      </w:r>
      <w:r>
        <w:t xml:space="preserve"> </w:t>
      </w:r>
      <w:hyperlink r:id="rId162">
        <w:r>
          <w:rPr>
            <w:rStyle w:val="Hyperlink"/>
          </w:rPr>
          <w:t xml:space="preserve">https://books.google.cz/books?id=Xk8dAQAAIAAJ</w:t>
        </w:r>
      </w:hyperlink>
      <w:r>
        <w:t xml:space="preserve">.</w:t>
      </w:r>
    </w:p>
    <w:bookmarkEnd w:id="163"/>
    <w:bookmarkStart w:id="165"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64">
        <w:r>
          <w:rPr>
            <w:rStyle w:val="Hyperlink"/>
          </w:rPr>
          <w:t xml:space="preserve">https://books.google.cz/books?id=RyN0mgEACAAJ</w:t>
        </w:r>
      </w:hyperlink>
      <w:r>
        <w:t xml:space="preserve">.</w:t>
      </w:r>
    </w:p>
    <w:bookmarkEnd w:id="165"/>
    <w:bookmarkStart w:id="166" w:name="ref-sanguineti1956"/>
    <w:p>
      <w:pPr>
        <w:pStyle w:val="Bibliography"/>
      </w:pPr>
      <w:r>
        <w:t xml:space="preserve">Sanguineti, Edoardo. 1956.</w:t>
      </w:r>
      <w:r>
        <w:t xml:space="preserve"> </w:t>
      </w:r>
      <w:r>
        <w:rPr>
          <w:i/>
        </w:rPr>
        <w:t xml:space="preserve">Laborintus</w:t>
      </w:r>
      <w:r>
        <w:t xml:space="preserve">. Magenta.</w:t>
      </w:r>
    </w:p>
    <w:bookmarkEnd w:id="166"/>
    <w:bookmarkStart w:id="168" w:name="ref-simone1995"/>
    <w:p>
      <w:pPr>
        <w:pStyle w:val="Bibliography"/>
      </w:pPr>
      <w:r>
        <w:t xml:space="preserve">Simone, R. 1995.</w:t>
      </w:r>
      <w:r>
        <w:t xml:space="preserve"> </w:t>
      </w:r>
      <w:r>
        <w:rPr>
          <w:i/>
        </w:rPr>
        <w:t xml:space="preserve">Fondamenti Di Linguistica</w:t>
      </w:r>
      <w:r>
        <w:t xml:space="preserve">. Laterza.</w:t>
      </w:r>
      <w:r>
        <w:t xml:space="preserve"> </w:t>
      </w:r>
      <w:hyperlink r:id="rId167">
        <w:r>
          <w:rPr>
            <w:rStyle w:val="Hyperlink"/>
          </w:rPr>
          <w:t xml:space="preserve">https://books.google.cz/books?id=9kRjmgEACAAJ</w:t>
        </w:r>
      </w:hyperlink>
      <w:r>
        <w:t xml:space="preserve">.</w:t>
      </w:r>
    </w:p>
    <w:bookmarkEnd w:id="168"/>
    <w:bookmarkStart w:id="170" w:name="ref-valduga1982"/>
    <w:p>
      <w:pPr>
        <w:pStyle w:val="Bibliography"/>
      </w:pPr>
      <w:r>
        <w:t xml:space="preserve">Valduga, P. 1982.</w:t>
      </w:r>
      <w:r>
        <w:t xml:space="preserve"> </w:t>
      </w:r>
      <w:r>
        <w:rPr>
          <w:i/>
        </w:rPr>
        <w:t xml:space="preserve">Medicamenta</w:t>
      </w:r>
      <w:r>
        <w:t xml:space="preserve">. Quaderni Della Fenice. Guanda.</w:t>
      </w:r>
      <w:r>
        <w:t xml:space="preserve"> </w:t>
      </w:r>
      <w:hyperlink r:id="rId169">
        <w:r>
          <w:rPr>
            <w:rStyle w:val="Hyperlink"/>
          </w:rPr>
          <w:t xml:space="preserve">https://books.google.cz/books?id=\_Cu3AAAAIAAJ</w:t>
        </w:r>
      </w:hyperlink>
      <w:r>
        <w:t xml:space="preserve">.</w:t>
      </w:r>
    </w:p>
    <w:bookmarkEnd w:id="170"/>
    <w:bookmarkEnd w:id="1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 w:id="49">
    <w:p>
      <w:pPr>
        <w:pStyle w:val="FootnoteText"/>
      </w:pPr>
      <w:r>
        <w:rPr>
          <w:rStyle w:val="FootnoteReference"/>
        </w:rPr>
        <w:footnoteRef/>
      </w:r>
      <w:r>
        <w:t xml:space="preserve"> </w:t>
      </w:r>
      <w:r>
        <w:t xml:space="preserve">Per gli scopi di questa dispensa presenterò una definizione che è distante da quella di Saussure.</w:t>
      </w:r>
    </w:p>
  </w:footnote>
  <w:footnote w:id="50">
    <w:p>
      <w:pPr>
        <w:pStyle w:val="FootnoteText"/>
      </w:pPr>
      <w:r>
        <w:rPr>
          <w:rStyle w:val="FootnoteReference"/>
        </w:rPr>
        <w:footnoteRef/>
      </w:r>
      <w:r>
        <w:t xml:space="preserve"> </w:t>
      </w:r>
      <w:r>
        <w:t xml:space="preserve">Per uno studio aggiuntivo della materia sintattica si può consultare</w:t>
      </w:r>
      <w:r>
        <w:t xml:space="preserve"> </w:t>
      </w:r>
      <w:r>
        <w:t xml:space="preserve">Chomsky (</w:t>
      </w:r>
      <w:hyperlink w:anchor="ref-chomsky1995">
        <w:r>
          <w:rPr>
            <w:rStyle w:val="Hyperlink"/>
          </w:rPr>
          <w:t xml:space="preserve">1995</w:t>
        </w:r>
      </w:hyperlink>
      <w:r>
        <w:t xml:space="preserve">)</w:t>
      </w:r>
      <w:r>
        <w:t xml:space="preserve">;</w:t>
      </w:r>
      <w:r>
        <w:t xml:space="preserve"> </w:t>
      </w:r>
      <w:r>
        <w:t xml:space="preserve">Donati (</w:t>
      </w:r>
      <w:hyperlink w:anchor="ref-donati2008">
        <w:r>
          <w:rPr>
            <w:rStyle w:val="Hyperlink"/>
          </w:rPr>
          <w:t xml:space="preserve">2008</w:t>
        </w:r>
      </w:hyperlink>
      <w:r>
        <w:t xml:space="preserve">)</w:t>
      </w:r>
      <w:r>
        <w:t xml:space="preserve">;</w:t>
      </w:r>
      <w:r>
        <w:t xml:space="preserve"> </w:t>
      </w:r>
      <w:r>
        <w:t xml:space="preserve">Graffi and Scalise (</w:t>
      </w:r>
      <w:hyperlink w:anchor="ref-graffiScalise2009">
        <w:r>
          <w:rPr>
            <w:rStyle w:val="Hyperlink"/>
          </w:rPr>
          <w:t xml:space="preserve">2009</w:t>
        </w:r>
      </w:hyperlink>
      <w:r>
        <w:t xml:space="preserve">)</w:t>
      </w:r>
      <w:r>
        <w:t xml:space="preserve"> </w:t>
      </w:r>
      <w:r>
        <w:t xml:space="preserve">.</w:t>
      </w:r>
    </w:p>
  </w:footnote>
  <w:footnote w:id="55">
    <w:p>
      <w:pPr>
        <w:pStyle w:val="FootnoteText"/>
      </w:pPr>
      <w:r>
        <w:rPr>
          <w:rStyle w:val="FootnoteReference"/>
        </w:rPr>
        <w:footnoteRef/>
      </w:r>
      <w:r>
        <w:t xml:space="preserve"> </w:t>
      </w:r>
      <w:r>
        <w:t xml:space="preserve">La sintassi permette di agire in via infinita, ma altre limitazioni fisiche (per es. la memoria) impediscono di sperimentare tale uso infinito</w:t>
      </w:r>
    </w:p>
  </w:footnote>
  <w:footnote w:id="66">
    <w:p>
      <w:pPr>
        <w:pStyle w:val="FootnoteText"/>
      </w:pPr>
      <w:r>
        <w:rPr>
          <w:rStyle w:val="FootnoteReference"/>
        </w:rPr>
        <w:footnoteRef/>
      </w:r>
      <w:r>
        <w:t xml:space="preserve"> </w:t>
      </w:r>
      <w:r>
        <w:t xml:space="preserve">Bisogna prestare attenzione al fatto che TEMA qui rappresenta un argomento tematico (un ruolo semantico e sintattico), mentre in linguistica strutturale il TEMA è opposto al REMA per quanto riguarda l’informazione.</w:t>
      </w:r>
    </w:p>
  </w:footnote>
  <w:footnote w:id="68">
    <w:p>
      <w:pPr>
        <w:pStyle w:val="FootnoteText"/>
      </w:pPr>
      <w:r>
        <w:rPr>
          <w:rStyle w:val="FootnoteReference"/>
        </w:rPr>
        <w:footnoteRef/>
      </w:r>
      <w:r>
        <w:t xml:space="preserve"> </w:t>
      </w:r>
      <w:r>
        <w:t xml:space="preserve">In italiano una asimmetria tra nominativo e accusativo è presente nei pronomi, dove i nomi viceversa hanno neutralizzato il paradigma causale derivando, in massima parte, dall’accusativo latino.</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33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33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33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33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
    <w:nsid w:val="87b173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3317">
    <w:nsid w:val="387f082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3318">
    <w:nsid w:val="cebfcc7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3320">
    <w:nsid w:val="7cc89fe4"/>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3321">
    <w:nsid w:val="fd23932f"/>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993322">
    <w:nsid w:val="abcc5f24"/>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993323">
    <w:nsid w:val="ea63e02b"/>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start w:val="23"/>
      <w:numFmt w:val="decimal"/>
      <w:lvlText w:val="(%8)"/>
      <w:lvlJc w:val="left"/>
      <w:pPr>
        <w:tabs>
          <w:tab w:val="num" w:pos="5040"/>
        </w:tabs>
        <w:ind w:left="5520" w:hanging="480"/>
      </w:pPr>
    </w:lvl>
    <w:lvl w:ilvl="8">
      <w:start w:val="23"/>
      <w:numFmt w:val="decimal"/>
      <w:lvlText w:val="(%9)"/>
      <w:lvlJc w:val="left"/>
      <w:pPr>
        <w:tabs>
          <w:tab w:val="num" w:pos="5760"/>
        </w:tabs>
        <w:ind w:left="6240" w:hanging="480"/>
      </w:pPr>
    </w:lvl>
  </w:abstractNum>
  <w:abstractNum w:abstractNumId="993324">
    <w:nsid w:val="c9be6b2a"/>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start w:val="24"/>
      <w:numFmt w:val="decimal"/>
      <w:lvlText w:val="(%8)"/>
      <w:lvlJc w:val="left"/>
      <w:pPr>
        <w:tabs>
          <w:tab w:val="num" w:pos="5040"/>
        </w:tabs>
        <w:ind w:left="5520" w:hanging="480"/>
      </w:pPr>
    </w:lvl>
    <w:lvl w:ilvl="8">
      <w:start w:val="24"/>
      <w:numFmt w:val="decimal"/>
      <w:lvlText w:val="(%9)"/>
      <w:lvlJc w:val="left"/>
      <w:pPr>
        <w:tabs>
          <w:tab w:val="num" w:pos="5760"/>
        </w:tabs>
        <w:ind w:left="6240" w:hanging="480"/>
      </w:pPr>
    </w:lvl>
  </w:abstractNum>
  <w:abstractNum w:abstractNumId="993325">
    <w:nsid w:val="f5f50f4f"/>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lvl w:ilvl="7">
      <w:start w:val="25"/>
      <w:numFmt w:val="decimal"/>
      <w:lvlText w:val="(%8)"/>
      <w:lvlJc w:val="left"/>
      <w:pPr>
        <w:tabs>
          <w:tab w:val="num" w:pos="5040"/>
        </w:tabs>
        <w:ind w:left="5520" w:hanging="480"/>
      </w:pPr>
    </w:lvl>
    <w:lvl w:ilvl="8">
      <w:start w:val="25"/>
      <w:numFmt w:val="decimal"/>
      <w:lvlText w:val="(%9)"/>
      <w:lvlJc w:val="left"/>
      <w:pPr>
        <w:tabs>
          <w:tab w:val="num" w:pos="5760"/>
        </w:tabs>
        <w:ind w:left="6240" w:hanging="480"/>
      </w:pPr>
    </w:lvl>
  </w:abstractNum>
  <w:abstractNum w:abstractNumId="993326">
    <w:nsid w:val="69a63b9e"/>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lvl w:ilvl="7">
      <w:start w:val="26"/>
      <w:numFmt w:val="decimal"/>
      <w:lvlText w:val="(%8)"/>
      <w:lvlJc w:val="left"/>
      <w:pPr>
        <w:tabs>
          <w:tab w:val="num" w:pos="5040"/>
        </w:tabs>
        <w:ind w:left="5520" w:hanging="480"/>
      </w:pPr>
    </w:lvl>
    <w:lvl w:ilvl="8">
      <w:start w:val="26"/>
      <w:numFmt w:val="decimal"/>
      <w:lvlText w:val="(%9)"/>
      <w:lvlJc w:val="left"/>
      <w:pPr>
        <w:tabs>
          <w:tab w:val="num" w:pos="5760"/>
        </w:tabs>
        <w:ind w:left="6240" w:hanging="480"/>
      </w:pPr>
    </w:lvl>
  </w:abstractNum>
  <w:abstractNum w:abstractNumId="993327">
    <w:nsid w:val="fb5c8216"/>
    <w:multiLevelType w:val="multilevel"/>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lvl w:ilvl="7">
      <w:start w:val="27"/>
      <w:numFmt w:val="decimal"/>
      <w:lvlText w:val="(%8)"/>
      <w:lvlJc w:val="left"/>
      <w:pPr>
        <w:tabs>
          <w:tab w:val="num" w:pos="5040"/>
        </w:tabs>
        <w:ind w:left="5520" w:hanging="480"/>
      </w:pPr>
    </w:lvl>
    <w:lvl w:ilvl="8">
      <w:start w:val="27"/>
      <w:numFmt w:val="decimal"/>
      <w:lvlText w:val="(%9)"/>
      <w:lvlJc w:val="left"/>
      <w:pPr>
        <w:tabs>
          <w:tab w:val="num" w:pos="5760"/>
        </w:tabs>
        <w:ind w:left="6240" w:hanging="480"/>
      </w:pPr>
    </w:lvl>
  </w:abstractNum>
  <w:abstractNum w:abstractNumId="993328">
    <w:nsid w:val="8820b3b9"/>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lvl w:ilvl="7">
      <w:start w:val="28"/>
      <w:numFmt w:val="decimal"/>
      <w:lvlText w:val="(%8)"/>
      <w:lvlJc w:val="left"/>
      <w:pPr>
        <w:tabs>
          <w:tab w:val="num" w:pos="5040"/>
        </w:tabs>
        <w:ind w:left="5520" w:hanging="480"/>
      </w:pPr>
    </w:lvl>
    <w:lvl w:ilvl="8">
      <w:start w:val="28"/>
      <w:numFmt w:val="decimal"/>
      <w:lvlText w:val="(%9)"/>
      <w:lvlJc w:val="left"/>
      <w:pPr>
        <w:tabs>
          <w:tab w:val="num" w:pos="5760"/>
        </w:tabs>
        <w:ind w:left="6240" w:hanging="480"/>
      </w:pPr>
    </w:lvl>
  </w:abstractNum>
  <w:abstractNum w:abstractNumId="993329">
    <w:nsid w:val="2c232144"/>
    <w:multiLevelType w:val="multilevel"/>
    <w:lvl w:ilvl="0">
      <w:start w:val="29"/>
      <w:numFmt w:val="decimal"/>
      <w:lvlText w:val="(%1)"/>
      <w:lvlJc w:val="left"/>
      <w:pPr>
        <w:tabs>
          <w:tab w:val="num" w:pos="0"/>
        </w:tabs>
        <w:ind w:left="480" w:hanging="480"/>
      </w:pPr>
    </w:lvl>
    <w:lvl w:ilvl="1">
      <w:start w:val="29"/>
      <w:numFmt w:val="decimal"/>
      <w:lvlText w:val="(%2)"/>
      <w:lvlJc w:val="left"/>
      <w:pPr>
        <w:tabs>
          <w:tab w:val="num" w:pos="720"/>
        </w:tabs>
        <w:ind w:left="1200" w:hanging="480"/>
      </w:pPr>
    </w:lvl>
    <w:lvl w:ilvl="2">
      <w:start w:val="29"/>
      <w:numFmt w:val="decimal"/>
      <w:lvlText w:val="(%3)"/>
      <w:lvlJc w:val="left"/>
      <w:pPr>
        <w:tabs>
          <w:tab w:val="num" w:pos="1440"/>
        </w:tabs>
        <w:ind w:left="1920" w:hanging="480"/>
      </w:pPr>
    </w:lvl>
    <w:lvl w:ilvl="3">
      <w:start w:val="29"/>
      <w:numFmt w:val="decimal"/>
      <w:lvlText w:val="(%4)"/>
      <w:lvlJc w:val="left"/>
      <w:pPr>
        <w:tabs>
          <w:tab w:val="num" w:pos="2160"/>
        </w:tabs>
        <w:ind w:left="2640" w:hanging="480"/>
      </w:pPr>
    </w:lvl>
    <w:lvl w:ilvl="4">
      <w:start w:val="29"/>
      <w:numFmt w:val="decimal"/>
      <w:lvlText w:val="(%5)"/>
      <w:lvlJc w:val="left"/>
      <w:pPr>
        <w:tabs>
          <w:tab w:val="num" w:pos="2880"/>
        </w:tabs>
        <w:ind w:left="3360" w:hanging="480"/>
      </w:pPr>
    </w:lvl>
    <w:lvl w:ilvl="5">
      <w:start w:val="29"/>
      <w:numFmt w:val="decimal"/>
      <w:lvlText w:val="(%6)"/>
      <w:lvlJc w:val="left"/>
      <w:pPr>
        <w:tabs>
          <w:tab w:val="num" w:pos="3600"/>
        </w:tabs>
        <w:ind w:left="4080" w:hanging="480"/>
      </w:pPr>
    </w:lvl>
    <w:lvl w:ilvl="6">
      <w:start w:val="29"/>
      <w:numFmt w:val="decimal"/>
      <w:lvlText w:val="(%7)"/>
      <w:lvlJc w:val="left"/>
      <w:pPr>
        <w:tabs>
          <w:tab w:val="num" w:pos="4320"/>
        </w:tabs>
        <w:ind w:left="4800" w:hanging="480"/>
      </w:pPr>
    </w:lvl>
    <w:lvl w:ilvl="7">
      <w:start w:val="29"/>
      <w:numFmt w:val="decimal"/>
      <w:lvlText w:val="(%8)"/>
      <w:lvlJc w:val="left"/>
      <w:pPr>
        <w:tabs>
          <w:tab w:val="num" w:pos="5040"/>
        </w:tabs>
        <w:ind w:left="5520" w:hanging="480"/>
      </w:pPr>
    </w:lvl>
    <w:lvl w:ilvl="8">
      <w:start w:val="29"/>
      <w:numFmt w:val="decimal"/>
      <w:lvlText w:val="(%9)"/>
      <w:lvlJc w:val="left"/>
      <w:pPr>
        <w:tabs>
          <w:tab w:val="num" w:pos="5760"/>
        </w:tabs>
        <w:ind w:left="6240" w:hanging="480"/>
      </w:pPr>
    </w:lvl>
  </w:abstractNum>
  <w:abstractNum w:abstractNumId="993330">
    <w:nsid w:val="2b45298e"/>
    <w:multiLevelType w:val="multilevel"/>
    <w:lvl w:ilvl="0">
      <w:start w:val="30"/>
      <w:numFmt w:val="decimal"/>
      <w:lvlText w:val="(%1)"/>
      <w:lvlJc w:val="left"/>
      <w:pPr>
        <w:tabs>
          <w:tab w:val="num" w:pos="0"/>
        </w:tabs>
        <w:ind w:left="480" w:hanging="480"/>
      </w:pPr>
    </w:lvl>
    <w:lvl w:ilvl="1">
      <w:start w:val="30"/>
      <w:numFmt w:val="decimal"/>
      <w:lvlText w:val="(%2)"/>
      <w:lvlJc w:val="left"/>
      <w:pPr>
        <w:tabs>
          <w:tab w:val="num" w:pos="720"/>
        </w:tabs>
        <w:ind w:left="1200" w:hanging="480"/>
      </w:pPr>
    </w:lvl>
    <w:lvl w:ilvl="2">
      <w:start w:val="30"/>
      <w:numFmt w:val="decimal"/>
      <w:lvlText w:val="(%3)"/>
      <w:lvlJc w:val="left"/>
      <w:pPr>
        <w:tabs>
          <w:tab w:val="num" w:pos="1440"/>
        </w:tabs>
        <w:ind w:left="1920" w:hanging="480"/>
      </w:pPr>
    </w:lvl>
    <w:lvl w:ilvl="3">
      <w:start w:val="30"/>
      <w:numFmt w:val="decimal"/>
      <w:lvlText w:val="(%4)"/>
      <w:lvlJc w:val="left"/>
      <w:pPr>
        <w:tabs>
          <w:tab w:val="num" w:pos="2160"/>
        </w:tabs>
        <w:ind w:left="2640" w:hanging="480"/>
      </w:pPr>
    </w:lvl>
    <w:lvl w:ilvl="4">
      <w:start w:val="30"/>
      <w:numFmt w:val="decimal"/>
      <w:lvlText w:val="(%5)"/>
      <w:lvlJc w:val="left"/>
      <w:pPr>
        <w:tabs>
          <w:tab w:val="num" w:pos="2880"/>
        </w:tabs>
        <w:ind w:left="3360" w:hanging="480"/>
      </w:pPr>
    </w:lvl>
    <w:lvl w:ilvl="5">
      <w:start w:val="30"/>
      <w:numFmt w:val="decimal"/>
      <w:lvlText w:val="(%6)"/>
      <w:lvlJc w:val="left"/>
      <w:pPr>
        <w:tabs>
          <w:tab w:val="num" w:pos="3600"/>
        </w:tabs>
        <w:ind w:left="4080" w:hanging="480"/>
      </w:pPr>
    </w:lvl>
    <w:lvl w:ilvl="6">
      <w:start w:val="30"/>
      <w:numFmt w:val="decimal"/>
      <w:lvlText w:val="(%7)"/>
      <w:lvlJc w:val="left"/>
      <w:pPr>
        <w:tabs>
          <w:tab w:val="num" w:pos="4320"/>
        </w:tabs>
        <w:ind w:left="4800" w:hanging="480"/>
      </w:pPr>
    </w:lvl>
    <w:lvl w:ilvl="7">
      <w:start w:val="30"/>
      <w:numFmt w:val="decimal"/>
      <w:lvlText w:val="(%8)"/>
      <w:lvlJc w:val="left"/>
      <w:pPr>
        <w:tabs>
          <w:tab w:val="num" w:pos="5040"/>
        </w:tabs>
        <w:ind w:left="5520" w:hanging="480"/>
      </w:pPr>
    </w:lvl>
    <w:lvl w:ilvl="8">
      <w:start w:val="30"/>
      <w:numFmt w:val="decimal"/>
      <w:lvlText w:val="(%9)"/>
      <w:lvlJc w:val="left"/>
      <w:pPr>
        <w:tabs>
          <w:tab w:val="num" w:pos="5760"/>
        </w:tabs>
        <w:ind w:left="6240" w:hanging="480"/>
      </w:pPr>
    </w:lvl>
  </w:abstractNum>
  <w:abstractNum w:abstractNumId="993331">
    <w:nsid w:val="59b0f1bf"/>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lvl w:ilvl="7">
      <w:start w:val="31"/>
      <w:numFmt w:val="decimal"/>
      <w:lvlText w:val="(%8)"/>
      <w:lvlJc w:val="left"/>
      <w:pPr>
        <w:tabs>
          <w:tab w:val="num" w:pos="5040"/>
        </w:tabs>
        <w:ind w:left="5520" w:hanging="480"/>
      </w:pPr>
    </w:lvl>
    <w:lvl w:ilvl="8">
      <w:start w:val="31"/>
      <w:numFmt w:val="decimal"/>
      <w:lvlText w:val="(%9)"/>
      <w:lvlJc w:val="left"/>
      <w:pPr>
        <w:tabs>
          <w:tab w:val="num" w:pos="5760"/>
        </w:tabs>
        <w:ind w:left="6240" w:hanging="480"/>
      </w:pPr>
    </w:lvl>
  </w:abstractNum>
  <w:abstractNum w:abstractNumId="993333">
    <w:nsid w:val="fea02bab"/>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3334">
    <w:nsid w:val="620d3bff"/>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lvl w:ilvl="7">
      <w:start w:val="34"/>
      <w:numFmt w:val="decimal"/>
      <w:lvlText w:val="(%8)"/>
      <w:lvlJc w:val="left"/>
      <w:pPr>
        <w:tabs>
          <w:tab w:val="num" w:pos="5040"/>
        </w:tabs>
        <w:ind w:left="5520" w:hanging="480"/>
      </w:pPr>
    </w:lvl>
    <w:lvl w:ilvl="8">
      <w:start w:val="34"/>
      <w:numFmt w:val="decimal"/>
      <w:lvlText w:val="(%9)"/>
      <w:lvlJc w:val="left"/>
      <w:pPr>
        <w:tabs>
          <w:tab w:val="num" w:pos="5760"/>
        </w:tabs>
        <w:ind w:left="6240" w:hanging="480"/>
      </w:pPr>
    </w:lvl>
  </w:abstractNum>
  <w:abstractNum w:abstractNumId="993335">
    <w:nsid w:val="d9c62f89"/>
    <w:multiLevelType w:val="multilevel"/>
    <w:lvl w:ilvl="0">
      <w:start w:val="35"/>
      <w:numFmt w:val="decimal"/>
      <w:lvlText w:val="(%1)"/>
      <w:lvlJc w:val="left"/>
      <w:pPr>
        <w:tabs>
          <w:tab w:val="num" w:pos="0"/>
        </w:tabs>
        <w:ind w:left="480" w:hanging="480"/>
      </w:pPr>
    </w:lvl>
    <w:lvl w:ilvl="1">
      <w:start w:val="35"/>
      <w:numFmt w:val="decimal"/>
      <w:lvlText w:val="(%2)"/>
      <w:lvlJc w:val="left"/>
      <w:pPr>
        <w:tabs>
          <w:tab w:val="num" w:pos="720"/>
        </w:tabs>
        <w:ind w:left="1200" w:hanging="480"/>
      </w:pPr>
    </w:lvl>
    <w:lvl w:ilvl="2">
      <w:start w:val="35"/>
      <w:numFmt w:val="decimal"/>
      <w:lvlText w:val="(%3)"/>
      <w:lvlJc w:val="left"/>
      <w:pPr>
        <w:tabs>
          <w:tab w:val="num" w:pos="1440"/>
        </w:tabs>
        <w:ind w:left="1920" w:hanging="480"/>
      </w:pPr>
    </w:lvl>
    <w:lvl w:ilvl="3">
      <w:start w:val="35"/>
      <w:numFmt w:val="decimal"/>
      <w:lvlText w:val="(%4)"/>
      <w:lvlJc w:val="left"/>
      <w:pPr>
        <w:tabs>
          <w:tab w:val="num" w:pos="2160"/>
        </w:tabs>
        <w:ind w:left="2640" w:hanging="480"/>
      </w:pPr>
    </w:lvl>
    <w:lvl w:ilvl="4">
      <w:start w:val="35"/>
      <w:numFmt w:val="decimal"/>
      <w:lvlText w:val="(%5)"/>
      <w:lvlJc w:val="left"/>
      <w:pPr>
        <w:tabs>
          <w:tab w:val="num" w:pos="2880"/>
        </w:tabs>
        <w:ind w:left="3360" w:hanging="480"/>
      </w:pPr>
    </w:lvl>
    <w:lvl w:ilvl="5">
      <w:start w:val="35"/>
      <w:numFmt w:val="decimal"/>
      <w:lvlText w:val="(%6)"/>
      <w:lvlJc w:val="left"/>
      <w:pPr>
        <w:tabs>
          <w:tab w:val="num" w:pos="3600"/>
        </w:tabs>
        <w:ind w:left="4080" w:hanging="480"/>
      </w:pPr>
    </w:lvl>
    <w:lvl w:ilvl="6">
      <w:start w:val="35"/>
      <w:numFmt w:val="decimal"/>
      <w:lvlText w:val="(%7)"/>
      <w:lvlJc w:val="left"/>
      <w:pPr>
        <w:tabs>
          <w:tab w:val="num" w:pos="4320"/>
        </w:tabs>
        <w:ind w:left="4800" w:hanging="480"/>
      </w:pPr>
    </w:lvl>
    <w:lvl w:ilvl="7">
      <w:start w:val="35"/>
      <w:numFmt w:val="decimal"/>
      <w:lvlText w:val="(%8)"/>
      <w:lvlJc w:val="left"/>
      <w:pPr>
        <w:tabs>
          <w:tab w:val="num" w:pos="5040"/>
        </w:tabs>
        <w:ind w:left="5520" w:hanging="480"/>
      </w:pPr>
    </w:lvl>
    <w:lvl w:ilvl="8">
      <w:start w:val="35"/>
      <w:numFmt w:val="decimal"/>
      <w:lvlText w:val="(%9)"/>
      <w:lvlJc w:val="left"/>
      <w:pPr>
        <w:tabs>
          <w:tab w:val="num" w:pos="5760"/>
        </w:tabs>
        <w:ind w:left="6240" w:hanging="480"/>
      </w:pPr>
    </w:lvl>
  </w:abstractNum>
  <w:abstractNum w:abstractNumId="993336">
    <w:nsid w:val="afbf48b2"/>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lvl w:ilvl="7">
      <w:start w:val="36"/>
      <w:numFmt w:val="decimal"/>
      <w:lvlText w:val="(%8)"/>
      <w:lvlJc w:val="left"/>
      <w:pPr>
        <w:tabs>
          <w:tab w:val="num" w:pos="5040"/>
        </w:tabs>
        <w:ind w:left="5520" w:hanging="480"/>
      </w:pPr>
    </w:lvl>
    <w:lvl w:ilvl="8">
      <w:start w:val="36"/>
      <w:numFmt w:val="decimal"/>
      <w:lvlText w:val="(%9)"/>
      <w:lvlJc w:val="left"/>
      <w:pPr>
        <w:tabs>
          <w:tab w:val="num" w:pos="5760"/>
        </w:tabs>
        <w:ind w:left="6240" w:hanging="480"/>
      </w:pPr>
    </w:lvl>
  </w:abstractNum>
  <w:abstractNum w:abstractNumId="993337">
    <w:nsid w:val="dec97073"/>
    <w:multiLevelType w:val="multilevel"/>
    <w:lvl w:ilvl="0">
      <w:start w:val="37"/>
      <w:numFmt w:val="decimal"/>
      <w:lvlText w:val="(%1)"/>
      <w:lvlJc w:val="left"/>
      <w:pPr>
        <w:tabs>
          <w:tab w:val="num" w:pos="0"/>
        </w:tabs>
        <w:ind w:left="480" w:hanging="480"/>
      </w:pPr>
    </w:lvl>
    <w:lvl w:ilvl="1">
      <w:start w:val="37"/>
      <w:numFmt w:val="decimal"/>
      <w:lvlText w:val="(%2)"/>
      <w:lvlJc w:val="left"/>
      <w:pPr>
        <w:tabs>
          <w:tab w:val="num" w:pos="720"/>
        </w:tabs>
        <w:ind w:left="1200" w:hanging="480"/>
      </w:pPr>
    </w:lvl>
    <w:lvl w:ilvl="2">
      <w:start w:val="37"/>
      <w:numFmt w:val="decimal"/>
      <w:lvlText w:val="(%3)"/>
      <w:lvlJc w:val="left"/>
      <w:pPr>
        <w:tabs>
          <w:tab w:val="num" w:pos="1440"/>
        </w:tabs>
        <w:ind w:left="1920" w:hanging="480"/>
      </w:pPr>
    </w:lvl>
    <w:lvl w:ilvl="3">
      <w:start w:val="37"/>
      <w:numFmt w:val="decimal"/>
      <w:lvlText w:val="(%4)"/>
      <w:lvlJc w:val="left"/>
      <w:pPr>
        <w:tabs>
          <w:tab w:val="num" w:pos="2160"/>
        </w:tabs>
        <w:ind w:left="2640" w:hanging="480"/>
      </w:pPr>
    </w:lvl>
    <w:lvl w:ilvl="4">
      <w:start w:val="37"/>
      <w:numFmt w:val="decimal"/>
      <w:lvlText w:val="(%5)"/>
      <w:lvlJc w:val="left"/>
      <w:pPr>
        <w:tabs>
          <w:tab w:val="num" w:pos="2880"/>
        </w:tabs>
        <w:ind w:left="3360" w:hanging="480"/>
      </w:pPr>
    </w:lvl>
    <w:lvl w:ilvl="5">
      <w:start w:val="37"/>
      <w:numFmt w:val="decimal"/>
      <w:lvlText w:val="(%6)"/>
      <w:lvlJc w:val="left"/>
      <w:pPr>
        <w:tabs>
          <w:tab w:val="num" w:pos="3600"/>
        </w:tabs>
        <w:ind w:left="4080" w:hanging="480"/>
      </w:pPr>
    </w:lvl>
    <w:lvl w:ilvl="6">
      <w:start w:val="37"/>
      <w:numFmt w:val="decimal"/>
      <w:lvlText w:val="(%7)"/>
      <w:lvlJc w:val="left"/>
      <w:pPr>
        <w:tabs>
          <w:tab w:val="num" w:pos="4320"/>
        </w:tabs>
        <w:ind w:left="4800" w:hanging="480"/>
      </w:pPr>
    </w:lvl>
    <w:lvl w:ilvl="7">
      <w:start w:val="37"/>
      <w:numFmt w:val="decimal"/>
      <w:lvlText w:val="(%8)"/>
      <w:lvlJc w:val="left"/>
      <w:pPr>
        <w:tabs>
          <w:tab w:val="num" w:pos="5040"/>
        </w:tabs>
        <w:ind w:left="5520" w:hanging="480"/>
      </w:pPr>
    </w:lvl>
    <w:lvl w:ilvl="8">
      <w:start w:val="37"/>
      <w:numFmt w:val="decimal"/>
      <w:lvlText w:val="(%9)"/>
      <w:lvlJc w:val="left"/>
      <w:pPr>
        <w:tabs>
          <w:tab w:val="num" w:pos="5760"/>
        </w:tabs>
        <w:ind w:left="6240" w:hanging="480"/>
      </w:pPr>
    </w:lvl>
  </w:abstractNum>
  <w:abstractNum w:abstractNumId="993338">
    <w:nsid w:val="aa48b470"/>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start w:val="38"/>
      <w:numFmt w:val="decimal"/>
      <w:lvlText w:val="(%8)"/>
      <w:lvlJc w:val="left"/>
      <w:pPr>
        <w:tabs>
          <w:tab w:val="num" w:pos="5040"/>
        </w:tabs>
        <w:ind w:left="5520" w:hanging="480"/>
      </w:pPr>
    </w:lvl>
    <w:lvl w:ilvl="8">
      <w:start w:val="38"/>
      <w:numFmt w:val="decimal"/>
      <w:lvlText w:val="(%9)"/>
      <w:lvlJc w:val="left"/>
      <w:pPr>
        <w:tabs>
          <w:tab w:val="num" w:pos="5760"/>
        </w:tabs>
        <w:ind w:left="6240" w:hanging="480"/>
      </w:pPr>
    </w:lvl>
  </w:abstractNum>
  <w:abstractNum w:abstractNumId="993339">
    <w:nsid w:val="1c859790"/>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lvl w:ilvl="7">
      <w:start w:val="39"/>
      <w:numFmt w:val="decimal"/>
      <w:lvlText w:val="(%8)"/>
      <w:lvlJc w:val="left"/>
      <w:pPr>
        <w:tabs>
          <w:tab w:val="num" w:pos="5040"/>
        </w:tabs>
        <w:ind w:left="5520" w:hanging="480"/>
      </w:pPr>
    </w:lvl>
    <w:lvl w:ilvl="8">
      <w:start w:val="39"/>
      <w:numFmt w:val="decimal"/>
      <w:lvlText w:val="(%9)"/>
      <w:lvlJc w:val="left"/>
      <w:pPr>
        <w:tabs>
          <w:tab w:val="num" w:pos="5760"/>
        </w:tabs>
        <w:ind w:left="6240" w:hanging="480"/>
      </w:pPr>
    </w:lvl>
  </w:abstractNum>
  <w:abstractNum w:abstractNumId="993340">
    <w:nsid w:val="8d2ae5ff"/>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lvl w:ilvl="7">
      <w:start w:val="40"/>
      <w:numFmt w:val="decimal"/>
      <w:lvlText w:val="(%8)"/>
      <w:lvlJc w:val="left"/>
      <w:pPr>
        <w:tabs>
          <w:tab w:val="num" w:pos="5040"/>
        </w:tabs>
        <w:ind w:left="5520" w:hanging="480"/>
      </w:pPr>
    </w:lvl>
    <w:lvl w:ilvl="8">
      <w:start w:val="40"/>
      <w:numFmt w:val="decimal"/>
      <w:lvlText w:val="(%9)"/>
      <w:lvlJc w:val="left"/>
      <w:pPr>
        <w:tabs>
          <w:tab w:val="num" w:pos="5760"/>
        </w:tabs>
        <w:ind w:left="6240" w:hanging="480"/>
      </w:pPr>
    </w:lvl>
  </w:abstractNum>
  <w:abstractNum w:abstractNumId="993341">
    <w:nsid w:val="1992625e"/>
    <w:multiLevelType w:val="multilevel"/>
    <w:lvl w:ilvl="0">
      <w:start w:val="41"/>
      <w:numFmt w:val="decimal"/>
      <w:lvlText w:val="(%1)"/>
      <w:lvlJc w:val="left"/>
      <w:pPr>
        <w:tabs>
          <w:tab w:val="num" w:pos="0"/>
        </w:tabs>
        <w:ind w:left="480" w:hanging="480"/>
      </w:pPr>
    </w:lvl>
    <w:lvl w:ilvl="1">
      <w:start w:val="41"/>
      <w:numFmt w:val="decimal"/>
      <w:lvlText w:val="(%2)"/>
      <w:lvlJc w:val="left"/>
      <w:pPr>
        <w:tabs>
          <w:tab w:val="num" w:pos="720"/>
        </w:tabs>
        <w:ind w:left="1200" w:hanging="480"/>
      </w:pPr>
    </w:lvl>
    <w:lvl w:ilvl="2">
      <w:start w:val="41"/>
      <w:numFmt w:val="decimal"/>
      <w:lvlText w:val="(%3)"/>
      <w:lvlJc w:val="left"/>
      <w:pPr>
        <w:tabs>
          <w:tab w:val="num" w:pos="1440"/>
        </w:tabs>
        <w:ind w:left="1920" w:hanging="480"/>
      </w:pPr>
    </w:lvl>
    <w:lvl w:ilvl="3">
      <w:start w:val="41"/>
      <w:numFmt w:val="decimal"/>
      <w:lvlText w:val="(%4)"/>
      <w:lvlJc w:val="left"/>
      <w:pPr>
        <w:tabs>
          <w:tab w:val="num" w:pos="2160"/>
        </w:tabs>
        <w:ind w:left="2640" w:hanging="480"/>
      </w:pPr>
    </w:lvl>
    <w:lvl w:ilvl="4">
      <w:start w:val="41"/>
      <w:numFmt w:val="decimal"/>
      <w:lvlText w:val="(%5)"/>
      <w:lvlJc w:val="left"/>
      <w:pPr>
        <w:tabs>
          <w:tab w:val="num" w:pos="2880"/>
        </w:tabs>
        <w:ind w:left="3360" w:hanging="480"/>
      </w:pPr>
    </w:lvl>
    <w:lvl w:ilvl="5">
      <w:start w:val="41"/>
      <w:numFmt w:val="decimal"/>
      <w:lvlText w:val="(%6)"/>
      <w:lvlJc w:val="left"/>
      <w:pPr>
        <w:tabs>
          <w:tab w:val="num" w:pos="3600"/>
        </w:tabs>
        <w:ind w:left="4080" w:hanging="480"/>
      </w:pPr>
    </w:lvl>
    <w:lvl w:ilvl="6">
      <w:start w:val="41"/>
      <w:numFmt w:val="decimal"/>
      <w:lvlText w:val="(%7)"/>
      <w:lvlJc w:val="left"/>
      <w:pPr>
        <w:tabs>
          <w:tab w:val="num" w:pos="4320"/>
        </w:tabs>
        <w:ind w:left="4800" w:hanging="480"/>
      </w:pPr>
    </w:lvl>
    <w:lvl w:ilvl="7">
      <w:start w:val="41"/>
      <w:numFmt w:val="decimal"/>
      <w:lvlText w:val="(%8)"/>
      <w:lvlJc w:val="left"/>
      <w:pPr>
        <w:tabs>
          <w:tab w:val="num" w:pos="5040"/>
        </w:tabs>
        <w:ind w:left="5520" w:hanging="480"/>
      </w:pPr>
    </w:lvl>
    <w:lvl w:ilvl="8">
      <w:start w:val="41"/>
      <w:numFmt w:val="decimal"/>
      <w:lvlText w:val="(%9)"/>
      <w:lvlJc w:val="left"/>
      <w:pPr>
        <w:tabs>
          <w:tab w:val="num" w:pos="5760"/>
        </w:tabs>
        <w:ind w:left="6240" w:hanging="480"/>
      </w:pPr>
    </w:lvl>
  </w:abstractNum>
  <w:abstractNum w:abstractNumId="993342">
    <w:nsid w:val="9e9b2515"/>
    <w:multiLevelType w:val="multilevel"/>
    <w:lvl w:ilvl="0">
      <w:start w:val="42"/>
      <w:numFmt w:val="decimal"/>
      <w:lvlText w:val="(%1)"/>
      <w:lvlJc w:val="left"/>
      <w:pPr>
        <w:tabs>
          <w:tab w:val="num" w:pos="0"/>
        </w:tabs>
        <w:ind w:left="480" w:hanging="480"/>
      </w:pPr>
    </w:lvl>
    <w:lvl w:ilvl="1">
      <w:start w:val="42"/>
      <w:numFmt w:val="decimal"/>
      <w:lvlText w:val="(%2)"/>
      <w:lvlJc w:val="left"/>
      <w:pPr>
        <w:tabs>
          <w:tab w:val="num" w:pos="720"/>
        </w:tabs>
        <w:ind w:left="1200" w:hanging="480"/>
      </w:pPr>
    </w:lvl>
    <w:lvl w:ilvl="2">
      <w:start w:val="42"/>
      <w:numFmt w:val="decimal"/>
      <w:lvlText w:val="(%3)"/>
      <w:lvlJc w:val="left"/>
      <w:pPr>
        <w:tabs>
          <w:tab w:val="num" w:pos="1440"/>
        </w:tabs>
        <w:ind w:left="1920" w:hanging="480"/>
      </w:pPr>
    </w:lvl>
    <w:lvl w:ilvl="3">
      <w:start w:val="42"/>
      <w:numFmt w:val="decimal"/>
      <w:lvlText w:val="(%4)"/>
      <w:lvlJc w:val="left"/>
      <w:pPr>
        <w:tabs>
          <w:tab w:val="num" w:pos="2160"/>
        </w:tabs>
        <w:ind w:left="2640" w:hanging="480"/>
      </w:pPr>
    </w:lvl>
    <w:lvl w:ilvl="4">
      <w:start w:val="42"/>
      <w:numFmt w:val="decimal"/>
      <w:lvlText w:val="(%5)"/>
      <w:lvlJc w:val="left"/>
      <w:pPr>
        <w:tabs>
          <w:tab w:val="num" w:pos="2880"/>
        </w:tabs>
        <w:ind w:left="3360" w:hanging="480"/>
      </w:pPr>
    </w:lvl>
    <w:lvl w:ilvl="5">
      <w:start w:val="42"/>
      <w:numFmt w:val="decimal"/>
      <w:lvlText w:val="(%6)"/>
      <w:lvlJc w:val="left"/>
      <w:pPr>
        <w:tabs>
          <w:tab w:val="num" w:pos="3600"/>
        </w:tabs>
        <w:ind w:left="4080" w:hanging="480"/>
      </w:pPr>
    </w:lvl>
    <w:lvl w:ilvl="6">
      <w:start w:val="42"/>
      <w:numFmt w:val="decimal"/>
      <w:lvlText w:val="(%7)"/>
      <w:lvlJc w:val="left"/>
      <w:pPr>
        <w:tabs>
          <w:tab w:val="num" w:pos="4320"/>
        </w:tabs>
        <w:ind w:left="4800" w:hanging="480"/>
      </w:pPr>
    </w:lvl>
    <w:lvl w:ilvl="7">
      <w:start w:val="42"/>
      <w:numFmt w:val="decimal"/>
      <w:lvlText w:val="(%8)"/>
      <w:lvlJc w:val="left"/>
      <w:pPr>
        <w:tabs>
          <w:tab w:val="num" w:pos="5040"/>
        </w:tabs>
        <w:ind w:left="5520" w:hanging="480"/>
      </w:pPr>
    </w:lvl>
    <w:lvl w:ilvl="8">
      <w:start w:val="42"/>
      <w:numFmt w:val="decimal"/>
      <w:lvlText w:val="(%9)"/>
      <w:lvlJc w:val="left"/>
      <w:pPr>
        <w:tabs>
          <w:tab w:val="num" w:pos="5760"/>
        </w:tabs>
        <w:ind w:left="6240" w:hanging="480"/>
      </w:pPr>
    </w:lvl>
  </w:abstractNum>
  <w:abstractNum w:abstractNumId="993343">
    <w:nsid w:val="a12cdf0f"/>
    <w:multiLevelType w:val="multilevel"/>
    <w:lvl w:ilvl="0">
      <w:start w:val="43"/>
      <w:numFmt w:val="decimal"/>
      <w:lvlText w:val="(%1)"/>
      <w:lvlJc w:val="left"/>
      <w:pPr>
        <w:tabs>
          <w:tab w:val="num" w:pos="0"/>
        </w:tabs>
        <w:ind w:left="480" w:hanging="480"/>
      </w:pPr>
    </w:lvl>
    <w:lvl w:ilvl="1">
      <w:start w:val="43"/>
      <w:numFmt w:val="decimal"/>
      <w:lvlText w:val="(%2)"/>
      <w:lvlJc w:val="left"/>
      <w:pPr>
        <w:tabs>
          <w:tab w:val="num" w:pos="720"/>
        </w:tabs>
        <w:ind w:left="1200" w:hanging="480"/>
      </w:pPr>
    </w:lvl>
    <w:lvl w:ilvl="2">
      <w:start w:val="43"/>
      <w:numFmt w:val="decimal"/>
      <w:lvlText w:val="(%3)"/>
      <w:lvlJc w:val="left"/>
      <w:pPr>
        <w:tabs>
          <w:tab w:val="num" w:pos="1440"/>
        </w:tabs>
        <w:ind w:left="1920" w:hanging="480"/>
      </w:pPr>
    </w:lvl>
    <w:lvl w:ilvl="3">
      <w:start w:val="43"/>
      <w:numFmt w:val="decimal"/>
      <w:lvlText w:val="(%4)"/>
      <w:lvlJc w:val="left"/>
      <w:pPr>
        <w:tabs>
          <w:tab w:val="num" w:pos="2160"/>
        </w:tabs>
        <w:ind w:left="2640" w:hanging="480"/>
      </w:pPr>
    </w:lvl>
    <w:lvl w:ilvl="4">
      <w:start w:val="43"/>
      <w:numFmt w:val="decimal"/>
      <w:lvlText w:val="(%5)"/>
      <w:lvlJc w:val="left"/>
      <w:pPr>
        <w:tabs>
          <w:tab w:val="num" w:pos="2880"/>
        </w:tabs>
        <w:ind w:left="3360" w:hanging="480"/>
      </w:pPr>
    </w:lvl>
    <w:lvl w:ilvl="5">
      <w:start w:val="43"/>
      <w:numFmt w:val="decimal"/>
      <w:lvlText w:val="(%6)"/>
      <w:lvlJc w:val="left"/>
      <w:pPr>
        <w:tabs>
          <w:tab w:val="num" w:pos="3600"/>
        </w:tabs>
        <w:ind w:left="4080" w:hanging="480"/>
      </w:pPr>
    </w:lvl>
    <w:lvl w:ilvl="6">
      <w:start w:val="43"/>
      <w:numFmt w:val="decimal"/>
      <w:lvlText w:val="(%7)"/>
      <w:lvlJc w:val="left"/>
      <w:pPr>
        <w:tabs>
          <w:tab w:val="num" w:pos="4320"/>
        </w:tabs>
        <w:ind w:left="4800" w:hanging="480"/>
      </w:pPr>
    </w:lvl>
    <w:lvl w:ilvl="7">
      <w:start w:val="43"/>
      <w:numFmt w:val="decimal"/>
      <w:lvlText w:val="(%8)"/>
      <w:lvlJc w:val="left"/>
      <w:pPr>
        <w:tabs>
          <w:tab w:val="num" w:pos="5040"/>
        </w:tabs>
        <w:ind w:left="5520" w:hanging="480"/>
      </w:pPr>
    </w:lvl>
    <w:lvl w:ilvl="8">
      <w:start w:val="43"/>
      <w:numFmt w:val="decimal"/>
      <w:lvlText w:val="(%9)"/>
      <w:lvlJc w:val="left"/>
      <w:pPr>
        <w:tabs>
          <w:tab w:val="num" w:pos="5760"/>
        </w:tabs>
        <w:ind w:left="6240" w:hanging="480"/>
      </w:pPr>
    </w:lvl>
  </w:abstractNum>
  <w:abstractNum w:abstractNumId="993344">
    <w:nsid w:val="ed2a4a89"/>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lvl w:ilvl="7">
      <w:start w:val="44"/>
      <w:numFmt w:val="decimal"/>
      <w:lvlText w:val="(%8)"/>
      <w:lvlJc w:val="left"/>
      <w:pPr>
        <w:tabs>
          <w:tab w:val="num" w:pos="5040"/>
        </w:tabs>
        <w:ind w:left="5520" w:hanging="480"/>
      </w:pPr>
    </w:lvl>
    <w:lvl w:ilvl="8">
      <w:start w:val="44"/>
      <w:numFmt w:val="decimal"/>
      <w:lvlText w:val="(%9)"/>
      <w:lvlJc w:val="left"/>
      <w:pPr>
        <w:tabs>
          <w:tab w:val="num" w:pos="5760"/>
        </w:tabs>
        <w:ind w:left="6240" w:hanging="480"/>
      </w:pPr>
    </w:lvl>
  </w:abstractNum>
  <w:abstractNum w:abstractNumId="993345">
    <w:nsid w:val="4a0a4372"/>
    <w:multiLevelType w:val="multilevel"/>
    <w:lvl w:ilvl="0">
      <w:start w:val="45"/>
      <w:numFmt w:val="decimal"/>
      <w:lvlText w:val="(%1)"/>
      <w:lvlJc w:val="left"/>
      <w:pPr>
        <w:tabs>
          <w:tab w:val="num" w:pos="0"/>
        </w:tabs>
        <w:ind w:left="480" w:hanging="480"/>
      </w:pPr>
    </w:lvl>
    <w:lvl w:ilvl="1">
      <w:start w:val="45"/>
      <w:numFmt w:val="decimal"/>
      <w:lvlText w:val="(%2)"/>
      <w:lvlJc w:val="left"/>
      <w:pPr>
        <w:tabs>
          <w:tab w:val="num" w:pos="720"/>
        </w:tabs>
        <w:ind w:left="1200" w:hanging="480"/>
      </w:pPr>
    </w:lvl>
    <w:lvl w:ilvl="2">
      <w:start w:val="45"/>
      <w:numFmt w:val="decimal"/>
      <w:lvlText w:val="(%3)"/>
      <w:lvlJc w:val="left"/>
      <w:pPr>
        <w:tabs>
          <w:tab w:val="num" w:pos="1440"/>
        </w:tabs>
        <w:ind w:left="1920" w:hanging="480"/>
      </w:pPr>
    </w:lvl>
    <w:lvl w:ilvl="3">
      <w:start w:val="45"/>
      <w:numFmt w:val="decimal"/>
      <w:lvlText w:val="(%4)"/>
      <w:lvlJc w:val="left"/>
      <w:pPr>
        <w:tabs>
          <w:tab w:val="num" w:pos="2160"/>
        </w:tabs>
        <w:ind w:left="2640" w:hanging="480"/>
      </w:pPr>
    </w:lvl>
    <w:lvl w:ilvl="4">
      <w:start w:val="45"/>
      <w:numFmt w:val="decimal"/>
      <w:lvlText w:val="(%5)"/>
      <w:lvlJc w:val="left"/>
      <w:pPr>
        <w:tabs>
          <w:tab w:val="num" w:pos="2880"/>
        </w:tabs>
        <w:ind w:left="3360" w:hanging="480"/>
      </w:pPr>
    </w:lvl>
    <w:lvl w:ilvl="5">
      <w:start w:val="45"/>
      <w:numFmt w:val="decimal"/>
      <w:lvlText w:val="(%6)"/>
      <w:lvlJc w:val="left"/>
      <w:pPr>
        <w:tabs>
          <w:tab w:val="num" w:pos="3600"/>
        </w:tabs>
        <w:ind w:left="4080" w:hanging="480"/>
      </w:pPr>
    </w:lvl>
    <w:lvl w:ilvl="6">
      <w:start w:val="45"/>
      <w:numFmt w:val="decimal"/>
      <w:lvlText w:val="(%7)"/>
      <w:lvlJc w:val="left"/>
      <w:pPr>
        <w:tabs>
          <w:tab w:val="num" w:pos="4320"/>
        </w:tabs>
        <w:ind w:left="4800" w:hanging="480"/>
      </w:pPr>
    </w:lvl>
    <w:lvl w:ilvl="7">
      <w:start w:val="45"/>
      <w:numFmt w:val="decimal"/>
      <w:lvlText w:val="(%8)"/>
      <w:lvlJc w:val="left"/>
      <w:pPr>
        <w:tabs>
          <w:tab w:val="num" w:pos="5040"/>
        </w:tabs>
        <w:ind w:left="5520" w:hanging="480"/>
      </w:pPr>
    </w:lvl>
    <w:lvl w:ilvl="8">
      <w:start w:val="45"/>
      <w:numFmt w:val="decimal"/>
      <w:lvlText w:val="(%9)"/>
      <w:lvlJc w:val="left"/>
      <w:pPr>
        <w:tabs>
          <w:tab w:val="num" w:pos="5760"/>
        </w:tabs>
        <w:ind w:left="6240" w:hanging="480"/>
      </w:pPr>
    </w:lvl>
  </w:abstractNum>
  <w:abstractNum w:abstractNumId="993346">
    <w:nsid w:val="2b039f1c"/>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lvl w:ilvl="7">
      <w:start w:val="46"/>
      <w:numFmt w:val="decimal"/>
      <w:lvlText w:val="(%8)"/>
      <w:lvlJc w:val="left"/>
      <w:pPr>
        <w:tabs>
          <w:tab w:val="num" w:pos="5040"/>
        </w:tabs>
        <w:ind w:left="5520" w:hanging="480"/>
      </w:pPr>
    </w:lvl>
    <w:lvl w:ilvl="8">
      <w:start w:val="46"/>
      <w:numFmt w:val="decimal"/>
      <w:lvlText w:val="(%9)"/>
      <w:lvlJc w:val="left"/>
      <w:pPr>
        <w:tabs>
          <w:tab w:val="num" w:pos="5760"/>
        </w:tabs>
        <w:ind w:left="6240" w:hanging="480"/>
      </w:pPr>
    </w:lvl>
  </w:abstractNum>
  <w:abstractNum w:abstractNumId="993347">
    <w:nsid w:val="6226b85b"/>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lvl w:ilvl="7">
      <w:start w:val="47"/>
      <w:numFmt w:val="decimal"/>
      <w:lvlText w:val="(%8)"/>
      <w:lvlJc w:val="left"/>
      <w:pPr>
        <w:tabs>
          <w:tab w:val="num" w:pos="5040"/>
        </w:tabs>
        <w:ind w:left="5520" w:hanging="480"/>
      </w:pPr>
    </w:lvl>
    <w:lvl w:ilvl="8">
      <w:start w:val="47"/>
      <w:numFmt w:val="decimal"/>
      <w:lvlText w:val="(%9)"/>
      <w:lvlJc w:val="left"/>
      <w:pPr>
        <w:tabs>
          <w:tab w:val="num" w:pos="5760"/>
        </w:tabs>
        <w:ind w:left="6240" w:hanging="480"/>
      </w:pPr>
    </w:lvl>
  </w:abstractNum>
  <w:abstractNum w:abstractNumId="993348">
    <w:nsid w:val="726f98bf"/>
    <w:multiLevelType w:val="multilevel"/>
    <w:lvl w:ilvl="0">
      <w:start w:val="48"/>
      <w:numFmt w:val="decimal"/>
      <w:lvlText w:val="(%1)"/>
      <w:lvlJc w:val="left"/>
      <w:pPr>
        <w:tabs>
          <w:tab w:val="num" w:pos="0"/>
        </w:tabs>
        <w:ind w:left="480" w:hanging="480"/>
      </w:pPr>
    </w:lvl>
    <w:lvl w:ilvl="1">
      <w:start w:val="48"/>
      <w:numFmt w:val="decimal"/>
      <w:lvlText w:val="(%2)"/>
      <w:lvlJc w:val="left"/>
      <w:pPr>
        <w:tabs>
          <w:tab w:val="num" w:pos="720"/>
        </w:tabs>
        <w:ind w:left="1200" w:hanging="480"/>
      </w:pPr>
    </w:lvl>
    <w:lvl w:ilvl="2">
      <w:start w:val="48"/>
      <w:numFmt w:val="decimal"/>
      <w:lvlText w:val="(%3)"/>
      <w:lvlJc w:val="left"/>
      <w:pPr>
        <w:tabs>
          <w:tab w:val="num" w:pos="1440"/>
        </w:tabs>
        <w:ind w:left="1920" w:hanging="480"/>
      </w:pPr>
    </w:lvl>
    <w:lvl w:ilvl="3">
      <w:start w:val="48"/>
      <w:numFmt w:val="decimal"/>
      <w:lvlText w:val="(%4)"/>
      <w:lvlJc w:val="left"/>
      <w:pPr>
        <w:tabs>
          <w:tab w:val="num" w:pos="2160"/>
        </w:tabs>
        <w:ind w:left="2640" w:hanging="480"/>
      </w:pPr>
    </w:lvl>
    <w:lvl w:ilvl="4">
      <w:start w:val="48"/>
      <w:numFmt w:val="decimal"/>
      <w:lvlText w:val="(%5)"/>
      <w:lvlJc w:val="left"/>
      <w:pPr>
        <w:tabs>
          <w:tab w:val="num" w:pos="2880"/>
        </w:tabs>
        <w:ind w:left="3360" w:hanging="480"/>
      </w:pPr>
    </w:lvl>
    <w:lvl w:ilvl="5">
      <w:start w:val="48"/>
      <w:numFmt w:val="decimal"/>
      <w:lvlText w:val="(%6)"/>
      <w:lvlJc w:val="left"/>
      <w:pPr>
        <w:tabs>
          <w:tab w:val="num" w:pos="3600"/>
        </w:tabs>
        <w:ind w:left="4080" w:hanging="480"/>
      </w:pPr>
    </w:lvl>
    <w:lvl w:ilvl="6">
      <w:start w:val="48"/>
      <w:numFmt w:val="decimal"/>
      <w:lvlText w:val="(%7)"/>
      <w:lvlJc w:val="left"/>
      <w:pPr>
        <w:tabs>
          <w:tab w:val="num" w:pos="4320"/>
        </w:tabs>
        <w:ind w:left="4800" w:hanging="480"/>
      </w:pPr>
    </w:lvl>
    <w:lvl w:ilvl="7">
      <w:start w:val="48"/>
      <w:numFmt w:val="decimal"/>
      <w:lvlText w:val="(%8)"/>
      <w:lvlJc w:val="left"/>
      <w:pPr>
        <w:tabs>
          <w:tab w:val="num" w:pos="5040"/>
        </w:tabs>
        <w:ind w:left="5520" w:hanging="480"/>
      </w:pPr>
    </w:lvl>
    <w:lvl w:ilvl="8">
      <w:start w:val="48"/>
      <w:numFmt w:val="decimal"/>
      <w:lvlText w:val="(%9)"/>
      <w:lvlJc w:val="left"/>
      <w:pPr>
        <w:tabs>
          <w:tab w:val="num" w:pos="5760"/>
        </w:tabs>
        <w:ind w:left="6240" w:hanging="480"/>
      </w:pPr>
    </w:lvl>
  </w:abstractNum>
  <w:abstractNum w:abstractNumId="993349">
    <w:nsid w:val="86ab6449"/>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lvl w:ilvl="7">
      <w:start w:val="49"/>
      <w:numFmt w:val="decimal"/>
      <w:lvlText w:val="(%8)"/>
      <w:lvlJc w:val="left"/>
      <w:pPr>
        <w:tabs>
          <w:tab w:val="num" w:pos="5040"/>
        </w:tabs>
        <w:ind w:left="5520" w:hanging="480"/>
      </w:pPr>
    </w:lvl>
    <w:lvl w:ilvl="8">
      <w:start w:val="49"/>
      <w:numFmt w:val="decimal"/>
      <w:lvlText w:val="(%9)"/>
      <w:lvlJc w:val="left"/>
      <w:pPr>
        <w:tabs>
          <w:tab w:val="num" w:pos="5760"/>
        </w:tabs>
        <w:ind w:left="6240" w:hanging="480"/>
      </w:pPr>
    </w:lvl>
  </w:abstractNum>
  <w:abstractNum w:abstractNumId="993350">
    <w:nsid w:val="a19a335a"/>
    <w:multiLevelType w:val="multilevel"/>
    <w:lvl w:ilvl="0">
      <w:start w:val="50"/>
      <w:numFmt w:val="decimal"/>
      <w:lvlText w:val="(%1)"/>
      <w:lvlJc w:val="left"/>
      <w:pPr>
        <w:tabs>
          <w:tab w:val="num" w:pos="0"/>
        </w:tabs>
        <w:ind w:left="480" w:hanging="480"/>
      </w:pPr>
    </w:lvl>
    <w:lvl w:ilvl="1">
      <w:start w:val="50"/>
      <w:numFmt w:val="decimal"/>
      <w:lvlText w:val="(%2)"/>
      <w:lvlJc w:val="left"/>
      <w:pPr>
        <w:tabs>
          <w:tab w:val="num" w:pos="720"/>
        </w:tabs>
        <w:ind w:left="1200" w:hanging="480"/>
      </w:pPr>
    </w:lvl>
    <w:lvl w:ilvl="2">
      <w:start w:val="50"/>
      <w:numFmt w:val="decimal"/>
      <w:lvlText w:val="(%3)"/>
      <w:lvlJc w:val="left"/>
      <w:pPr>
        <w:tabs>
          <w:tab w:val="num" w:pos="1440"/>
        </w:tabs>
        <w:ind w:left="1920" w:hanging="480"/>
      </w:pPr>
    </w:lvl>
    <w:lvl w:ilvl="3">
      <w:start w:val="50"/>
      <w:numFmt w:val="decimal"/>
      <w:lvlText w:val="(%4)"/>
      <w:lvlJc w:val="left"/>
      <w:pPr>
        <w:tabs>
          <w:tab w:val="num" w:pos="2160"/>
        </w:tabs>
        <w:ind w:left="2640" w:hanging="480"/>
      </w:pPr>
    </w:lvl>
    <w:lvl w:ilvl="4">
      <w:start w:val="50"/>
      <w:numFmt w:val="decimal"/>
      <w:lvlText w:val="(%5)"/>
      <w:lvlJc w:val="left"/>
      <w:pPr>
        <w:tabs>
          <w:tab w:val="num" w:pos="2880"/>
        </w:tabs>
        <w:ind w:left="3360" w:hanging="480"/>
      </w:pPr>
    </w:lvl>
    <w:lvl w:ilvl="5">
      <w:start w:val="50"/>
      <w:numFmt w:val="decimal"/>
      <w:lvlText w:val="(%6)"/>
      <w:lvlJc w:val="left"/>
      <w:pPr>
        <w:tabs>
          <w:tab w:val="num" w:pos="3600"/>
        </w:tabs>
        <w:ind w:left="4080" w:hanging="480"/>
      </w:pPr>
    </w:lvl>
    <w:lvl w:ilvl="6">
      <w:start w:val="50"/>
      <w:numFmt w:val="decimal"/>
      <w:lvlText w:val="(%7)"/>
      <w:lvlJc w:val="left"/>
      <w:pPr>
        <w:tabs>
          <w:tab w:val="num" w:pos="4320"/>
        </w:tabs>
        <w:ind w:left="4800" w:hanging="480"/>
      </w:pPr>
    </w:lvl>
    <w:lvl w:ilvl="7">
      <w:start w:val="50"/>
      <w:numFmt w:val="decimal"/>
      <w:lvlText w:val="(%8)"/>
      <w:lvlJc w:val="left"/>
      <w:pPr>
        <w:tabs>
          <w:tab w:val="num" w:pos="5040"/>
        </w:tabs>
        <w:ind w:left="5520" w:hanging="480"/>
      </w:pPr>
    </w:lvl>
    <w:lvl w:ilvl="8">
      <w:start w:val="50"/>
      <w:numFmt w:val="decimal"/>
      <w:lvlText w:val="(%9)"/>
      <w:lvlJc w:val="left"/>
      <w:pPr>
        <w:tabs>
          <w:tab w:val="num" w:pos="5760"/>
        </w:tabs>
        <w:ind w:left="6240" w:hanging="480"/>
      </w:pPr>
    </w:lvl>
  </w:abstractNum>
  <w:abstractNum w:abstractNumId="993351">
    <w:nsid w:val="e5c4ba43"/>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lvl w:ilvl="7">
      <w:start w:val="51"/>
      <w:numFmt w:val="decimal"/>
      <w:lvlText w:val="(%8)"/>
      <w:lvlJc w:val="left"/>
      <w:pPr>
        <w:tabs>
          <w:tab w:val="num" w:pos="5040"/>
        </w:tabs>
        <w:ind w:left="5520" w:hanging="480"/>
      </w:pPr>
    </w:lvl>
    <w:lvl w:ilvl="8">
      <w:start w:val="51"/>
      <w:numFmt w:val="decimal"/>
      <w:lvlText w:val="(%9)"/>
      <w:lvlJc w:val="left"/>
      <w:pPr>
        <w:tabs>
          <w:tab w:val="num" w:pos="5760"/>
        </w:tabs>
        <w:ind w:left="6240" w:hanging="480"/>
      </w:pPr>
    </w:lvl>
  </w:abstractNum>
  <w:abstractNum w:abstractNumId="993353">
    <w:nsid w:val="93cf282a"/>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lvl w:ilvl="7">
      <w:start w:val="53"/>
      <w:numFmt w:val="decimal"/>
      <w:lvlText w:val="(%8)"/>
      <w:lvlJc w:val="left"/>
      <w:pPr>
        <w:tabs>
          <w:tab w:val="num" w:pos="5040"/>
        </w:tabs>
        <w:ind w:left="5520" w:hanging="480"/>
      </w:pPr>
    </w:lvl>
    <w:lvl w:ilvl="8">
      <w:start w:val="53"/>
      <w:numFmt w:val="decimal"/>
      <w:lvlText w:val="(%9)"/>
      <w:lvlJc w:val="left"/>
      <w:pPr>
        <w:tabs>
          <w:tab w:val="num" w:pos="5760"/>
        </w:tabs>
        <w:ind w:left="6240" w:hanging="480"/>
      </w:pPr>
    </w:lvl>
  </w:abstractNum>
  <w:abstractNum w:abstractNumId="993354">
    <w:nsid w:val="e7818a9d"/>
    <w:multiLevelType w:val="multilevel"/>
    <w:lvl w:ilvl="0">
      <w:start w:val="54"/>
      <w:numFmt w:val="decimal"/>
      <w:lvlText w:val="(%1)"/>
      <w:lvlJc w:val="left"/>
      <w:pPr>
        <w:tabs>
          <w:tab w:val="num" w:pos="0"/>
        </w:tabs>
        <w:ind w:left="480" w:hanging="480"/>
      </w:pPr>
    </w:lvl>
    <w:lvl w:ilvl="1">
      <w:start w:val="54"/>
      <w:numFmt w:val="decimal"/>
      <w:lvlText w:val="(%2)"/>
      <w:lvlJc w:val="left"/>
      <w:pPr>
        <w:tabs>
          <w:tab w:val="num" w:pos="720"/>
        </w:tabs>
        <w:ind w:left="1200" w:hanging="480"/>
      </w:pPr>
    </w:lvl>
    <w:lvl w:ilvl="2">
      <w:start w:val="54"/>
      <w:numFmt w:val="decimal"/>
      <w:lvlText w:val="(%3)"/>
      <w:lvlJc w:val="left"/>
      <w:pPr>
        <w:tabs>
          <w:tab w:val="num" w:pos="1440"/>
        </w:tabs>
        <w:ind w:left="1920" w:hanging="480"/>
      </w:pPr>
    </w:lvl>
    <w:lvl w:ilvl="3">
      <w:start w:val="54"/>
      <w:numFmt w:val="decimal"/>
      <w:lvlText w:val="(%4)"/>
      <w:lvlJc w:val="left"/>
      <w:pPr>
        <w:tabs>
          <w:tab w:val="num" w:pos="2160"/>
        </w:tabs>
        <w:ind w:left="2640" w:hanging="480"/>
      </w:pPr>
    </w:lvl>
    <w:lvl w:ilvl="4">
      <w:start w:val="54"/>
      <w:numFmt w:val="decimal"/>
      <w:lvlText w:val="(%5)"/>
      <w:lvlJc w:val="left"/>
      <w:pPr>
        <w:tabs>
          <w:tab w:val="num" w:pos="2880"/>
        </w:tabs>
        <w:ind w:left="3360" w:hanging="480"/>
      </w:pPr>
    </w:lvl>
    <w:lvl w:ilvl="5">
      <w:start w:val="54"/>
      <w:numFmt w:val="decimal"/>
      <w:lvlText w:val="(%6)"/>
      <w:lvlJc w:val="left"/>
      <w:pPr>
        <w:tabs>
          <w:tab w:val="num" w:pos="3600"/>
        </w:tabs>
        <w:ind w:left="4080" w:hanging="480"/>
      </w:pPr>
    </w:lvl>
    <w:lvl w:ilvl="6">
      <w:start w:val="54"/>
      <w:numFmt w:val="decimal"/>
      <w:lvlText w:val="(%7)"/>
      <w:lvlJc w:val="left"/>
      <w:pPr>
        <w:tabs>
          <w:tab w:val="num" w:pos="4320"/>
        </w:tabs>
        <w:ind w:left="4800" w:hanging="480"/>
      </w:pPr>
    </w:lvl>
    <w:lvl w:ilvl="7">
      <w:start w:val="54"/>
      <w:numFmt w:val="decimal"/>
      <w:lvlText w:val="(%8)"/>
      <w:lvlJc w:val="left"/>
      <w:pPr>
        <w:tabs>
          <w:tab w:val="num" w:pos="5040"/>
        </w:tabs>
        <w:ind w:left="5520" w:hanging="480"/>
      </w:pPr>
    </w:lvl>
    <w:lvl w:ilvl="8">
      <w:start w:val="54"/>
      <w:numFmt w:val="decimal"/>
      <w:lvlText w:val="(%9)"/>
      <w:lvlJc w:val="left"/>
      <w:pPr>
        <w:tabs>
          <w:tab w:val="num" w:pos="5760"/>
        </w:tabs>
        <w:ind w:left="6240" w:hanging="480"/>
      </w:pPr>
    </w:lvl>
  </w:abstractNum>
  <w:abstractNum w:abstractNumId="993355">
    <w:nsid w:val="9304163f"/>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lvl w:ilvl="7">
      <w:start w:val="55"/>
      <w:numFmt w:val="decimal"/>
      <w:lvlText w:val="(%8)"/>
      <w:lvlJc w:val="left"/>
      <w:pPr>
        <w:tabs>
          <w:tab w:val="num" w:pos="5040"/>
        </w:tabs>
        <w:ind w:left="5520" w:hanging="480"/>
      </w:pPr>
    </w:lvl>
    <w:lvl w:ilvl="8">
      <w:start w:val="55"/>
      <w:numFmt w:val="decimal"/>
      <w:lvlText w:val="(%9)"/>
      <w:lvlJc w:val="left"/>
      <w:pPr>
        <w:tabs>
          <w:tab w:val="num" w:pos="5760"/>
        </w:tabs>
        <w:ind w:left="6240" w:hanging="480"/>
      </w:pPr>
    </w:lvl>
  </w:abstractNum>
  <w:abstractNum w:abstractNumId="993356">
    <w:nsid w:val="58ec3ca3"/>
    <w:multiLevelType w:val="multilevel"/>
    <w:lvl w:ilvl="0">
      <w:start w:val="56"/>
      <w:numFmt w:val="decimal"/>
      <w:lvlText w:val="(%1)"/>
      <w:lvlJc w:val="left"/>
      <w:pPr>
        <w:tabs>
          <w:tab w:val="num" w:pos="0"/>
        </w:tabs>
        <w:ind w:left="480" w:hanging="480"/>
      </w:pPr>
    </w:lvl>
    <w:lvl w:ilvl="1">
      <w:start w:val="56"/>
      <w:numFmt w:val="decimal"/>
      <w:lvlText w:val="(%2)"/>
      <w:lvlJc w:val="left"/>
      <w:pPr>
        <w:tabs>
          <w:tab w:val="num" w:pos="720"/>
        </w:tabs>
        <w:ind w:left="1200" w:hanging="480"/>
      </w:pPr>
    </w:lvl>
    <w:lvl w:ilvl="2">
      <w:start w:val="56"/>
      <w:numFmt w:val="decimal"/>
      <w:lvlText w:val="(%3)"/>
      <w:lvlJc w:val="left"/>
      <w:pPr>
        <w:tabs>
          <w:tab w:val="num" w:pos="1440"/>
        </w:tabs>
        <w:ind w:left="1920" w:hanging="480"/>
      </w:pPr>
    </w:lvl>
    <w:lvl w:ilvl="3">
      <w:start w:val="56"/>
      <w:numFmt w:val="decimal"/>
      <w:lvlText w:val="(%4)"/>
      <w:lvlJc w:val="left"/>
      <w:pPr>
        <w:tabs>
          <w:tab w:val="num" w:pos="2160"/>
        </w:tabs>
        <w:ind w:left="2640" w:hanging="480"/>
      </w:pPr>
    </w:lvl>
    <w:lvl w:ilvl="4">
      <w:start w:val="56"/>
      <w:numFmt w:val="decimal"/>
      <w:lvlText w:val="(%5)"/>
      <w:lvlJc w:val="left"/>
      <w:pPr>
        <w:tabs>
          <w:tab w:val="num" w:pos="2880"/>
        </w:tabs>
        <w:ind w:left="3360" w:hanging="480"/>
      </w:pPr>
    </w:lvl>
    <w:lvl w:ilvl="5">
      <w:start w:val="56"/>
      <w:numFmt w:val="decimal"/>
      <w:lvlText w:val="(%6)"/>
      <w:lvlJc w:val="left"/>
      <w:pPr>
        <w:tabs>
          <w:tab w:val="num" w:pos="3600"/>
        </w:tabs>
        <w:ind w:left="4080" w:hanging="480"/>
      </w:pPr>
    </w:lvl>
    <w:lvl w:ilvl="6">
      <w:start w:val="56"/>
      <w:numFmt w:val="decimal"/>
      <w:lvlText w:val="(%7)"/>
      <w:lvlJc w:val="left"/>
      <w:pPr>
        <w:tabs>
          <w:tab w:val="num" w:pos="4320"/>
        </w:tabs>
        <w:ind w:left="4800" w:hanging="480"/>
      </w:pPr>
    </w:lvl>
    <w:lvl w:ilvl="7">
      <w:start w:val="56"/>
      <w:numFmt w:val="decimal"/>
      <w:lvlText w:val="(%8)"/>
      <w:lvlJc w:val="left"/>
      <w:pPr>
        <w:tabs>
          <w:tab w:val="num" w:pos="5040"/>
        </w:tabs>
        <w:ind w:left="5520" w:hanging="480"/>
      </w:pPr>
    </w:lvl>
    <w:lvl w:ilvl="8">
      <w:start w:val="56"/>
      <w:numFmt w:val="decimal"/>
      <w:lvlText w:val="(%9)"/>
      <w:lvlJc w:val="left"/>
      <w:pPr>
        <w:tabs>
          <w:tab w:val="num" w:pos="5760"/>
        </w:tabs>
        <w:ind w:left="6240" w:hanging="480"/>
      </w:pPr>
    </w:lvl>
  </w:abstractNum>
  <w:abstractNum w:abstractNumId="993357">
    <w:nsid w:val="aa7df34d"/>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lvl w:ilvl="7">
      <w:start w:val="57"/>
      <w:numFmt w:val="decimal"/>
      <w:lvlText w:val="(%8)"/>
      <w:lvlJc w:val="left"/>
      <w:pPr>
        <w:tabs>
          <w:tab w:val="num" w:pos="5040"/>
        </w:tabs>
        <w:ind w:left="5520" w:hanging="480"/>
      </w:pPr>
    </w:lvl>
    <w:lvl w:ilvl="8">
      <w:start w:val="57"/>
      <w:numFmt w:val="decimal"/>
      <w:lvlText w:val="(%9)"/>
      <w:lvlJc w:val="left"/>
      <w:pPr>
        <w:tabs>
          <w:tab w:val="num" w:pos="5760"/>
        </w:tabs>
        <w:ind w:left="6240" w:hanging="480"/>
      </w:pPr>
    </w:lvl>
  </w:abstractNum>
  <w:abstractNum w:abstractNumId="993358">
    <w:nsid w:val="ee13bfc3"/>
    <w:multiLevelType w:val="multilevel"/>
    <w:lvl w:ilvl="0">
      <w:start w:val="58"/>
      <w:numFmt w:val="decimal"/>
      <w:lvlText w:val="(%1)"/>
      <w:lvlJc w:val="left"/>
      <w:pPr>
        <w:tabs>
          <w:tab w:val="num" w:pos="0"/>
        </w:tabs>
        <w:ind w:left="480" w:hanging="480"/>
      </w:pPr>
    </w:lvl>
    <w:lvl w:ilvl="1">
      <w:start w:val="58"/>
      <w:numFmt w:val="decimal"/>
      <w:lvlText w:val="(%2)"/>
      <w:lvlJc w:val="left"/>
      <w:pPr>
        <w:tabs>
          <w:tab w:val="num" w:pos="720"/>
        </w:tabs>
        <w:ind w:left="1200" w:hanging="480"/>
      </w:pPr>
    </w:lvl>
    <w:lvl w:ilvl="2">
      <w:start w:val="58"/>
      <w:numFmt w:val="decimal"/>
      <w:lvlText w:val="(%3)"/>
      <w:lvlJc w:val="left"/>
      <w:pPr>
        <w:tabs>
          <w:tab w:val="num" w:pos="1440"/>
        </w:tabs>
        <w:ind w:left="1920" w:hanging="480"/>
      </w:pPr>
    </w:lvl>
    <w:lvl w:ilvl="3">
      <w:start w:val="58"/>
      <w:numFmt w:val="decimal"/>
      <w:lvlText w:val="(%4)"/>
      <w:lvlJc w:val="left"/>
      <w:pPr>
        <w:tabs>
          <w:tab w:val="num" w:pos="2160"/>
        </w:tabs>
        <w:ind w:left="2640" w:hanging="480"/>
      </w:pPr>
    </w:lvl>
    <w:lvl w:ilvl="4">
      <w:start w:val="58"/>
      <w:numFmt w:val="decimal"/>
      <w:lvlText w:val="(%5)"/>
      <w:lvlJc w:val="left"/>
      <w:pPr>
        <w:tabs>
          <w:tab w:val="num" w:pos="2880"/>
        </w:tabs>
        <w:ind w:left="3360" w:hanging="480"/>
      </w:pPr>
    </w:lvl>
    <w:lvl w:ilvl="5">
      <w:start w:val="58"/>
      <w:numFmt w:val="decimal"/>
      <w:lvlText w:val="(%6)"/>
      <w:lvlJc w:val="left"/>
      <w:pPr>
        <w:tabs>
          <w:tab w:val="num" w:pos="3600"/>
        </w:tabs>
        <w:ind w:left="4080" w:hanging="480"/>
      </w:pPr>
    </w:lvl>
    <w:lvl w:ilvl="6">
      <w:start w:val="58"/>
      <w:numFmt w:val="decimal"/>
      <w:lvlText w:val="(%7)"/>
      <w:lvlJc w:val="left"/>
      <w:pPr>
        <w:tabs>
          <w:tab w:val="num" w:pos="4320"/>
        </w:tabs>
        <w:ind w:left="4800" w:hanging="480"/>
      </w:pPr>
    </w:lvl>
    <w:lvl w:ilvl="7">
      <w:start w:val="58"/>
      <w:numFmt w:val="decimal"/>
      <w:lvlText w:val="(%8)"/>
      <w:lvlJc w:val="left"/>
      <w:pPr>
        <w:tabs>
          <w:tab w:val="num" w:pos="5040"/>
        </w:tabs>
        <w:ind w:left="5520" w:hanging="480"/>
      </w:pPr>
    </w:lvl>
    <w:lvl w:ilvl="8">
      <w:start w:val="58"/>
      <w:numFmt w:val="decimal"/>
      <w:lvlText w:val="(%9)"/>
      <w:lvlJc w:val="left"/>
      <w:pPr>
        <w:tabs>
          <w:tab w:val="num" w:pos="5760"/>
        </w:tabs>
        <w:ind w:left="6240" w:hanging="480"/>
      </w:pPr>
    </w:lvl>
  </w:abstractNum>
  <w:abstractNum w:abstractNumId="993359">
    <w:nsid w:val="8e924967"/>
    <w:multiLevelType w:val="multilevel"/>
    <w:lvl w:ilvl="0">
      <w:start w:val="59"/>
      <w:numFmt w:val="decimal"/>
      <w:lvlText w:val="(%1)"/>
      <w:lvlJc w:val="left"/>
      <w:pPr>
        <w:tabs>
          <w:tab w:val="num" w:pos="0"/>
        </w:tabs>
        <w:ind w:left="480" w:hanging="480"/>
      </w:pPr>
    </w:lvl>
    <w:lvl w:ilvl="1">
      <w:start w:val="59"/>
      <w:numFmt w:val="decimal"/>
      <w:lvlText w:val="(%2)"/>
      <w:lvlJc w:val="left"/>
      <w:pPr>
        <w:tabs>
          <w:tab w:val="num" w:pos="720"/>
        </w:tabs>
        <w:ind w:left="1200" w:hanging="480"/>
      </w:pPr>
    </w:lvl>
    <w:lvl w:ilvl="2">
      <w:start w:val="59"/>
      <w:numFmt w:val="decimal"/>
      <w:lvlText w:val="(%3)"/>
      <w:lvlJc w:val="left"/>
      <w:pPr>
        <w:tabs>
          <w:tab w:val="num" w:pos="1440"/>
        </w:tabs>
        <w:ind w:left="1920" w:hanging="480"/>
      </w:pPr>
    </w:lvl>
    <w:lvl w:ilvl="3">
      <w:start w:val="59"/>
      <w:numFmt w:val="decimal"/>
      <w:lvlText w:val="(%4)"/>
      <w:lvlJc w:val="left"/>
      <w:pPr>
        <w:tabs>
          <w:tab w:val="num" w:pos="2160"/>
        </w:tabs>
        <w:ind w:left="2640" w:hanging="480"/>
      </w:pPr>
    </w:lvl>
    <w:lvl w:ilvl="4">
      <w:start w:val="59"/>
      <w:numFmt w:val="decimal"/>
      <w:lvlText w:val="(%5)"/>
      <w:lvlJc w:val="left"/>
      <w:pPr>
        <w:tabs>
          <w:tab w:val="num" w:pos="2880"/>
        </w:tabs>
        <w:ind w:left="3360" w:hanging="480"/>
      </w:pPr>
    </w:lvl>
    <w:lvl w:ilvl="5">
      <w:start w:val="59"/>
      <w:numFmt w:val="decimal"/>
      <w:lvlText w:val="(%6)"/>
      <w:lvlJc w:val="left"/>
      <w:pPr>
        <w:tabs>
          <w:tab w:val="num" w:pos="3600"/>
        </w:tabs>
        <w:ind w:left="4080" w:hanging="480"/>
      </w:pPr>
    </w:lvl>
    <w:lvl w:ilvl="6">
      <w:start w:val="59"/>
      <w:numFmt w:val="decimal"/>
      <w:lvlText w:val="(%7)"/>
      <w:lvlJc w:val="left"/>
      <w:pPr>
        <w:tabs>
          <w:tab w:val="num" w:pos="4320"/>
        </w:tabs>
        <w:ind w:left="4800" w:hanging="480"/>
      </w:pPr>
    </w:lvl>
    <w:lvl w:ilvl="7">
      <w:start w:val="59"/>
      <w:numFmt w:val="decimal"/>
      <w:lvlText w:val="(%8)"/>
      <w:lvlJc w:val="left"/>
      <w:pPr>
        <w:tabs>
          <w:tab w:val="num" w:pos="5040"/>
        </w:tabs>
        <w:ind w:left="5520" w:hanging="480"/>
      </w:pPr>
    </w:lvl>
    <w:lvl w:ilvl="8">
      <w:start w:val="59"/>
      <w:numFmt w:val="decimal"/>
      <w:lvlText w:val="(%9)"/>
      <w:lvlJc w:val="left"/>
      <w:pPr>
        <w:tabs>
          <w:tab w:val="num" w:pos="5760"/>
        </w:tabs>
        <w:ind w:left="6240" w:hanging="480"/>
      </w:pPr>
    </w:lvl>
  </w:abstractNum>
  <w:abstractNum w:abstractNumId="993360">
    <w:nsid w:val="b94e4a08"/>
    <w:multiLevelType w:val="multilevel"/>
    <w:lvl w:ilvl="0">
      <w:start w:val="60"/>
      <w:numFmt w:val="decimal"/>
      <w:lvlText w:val="(%1)"/>
      <w:lvlJc w:val="left"/>
      <w:pPr>
        <w:tabs>
          <w:tab w:val="num" w:pos="0"/>
        </w:tabs>
        <w:ind w:left="480" w:hanging="480"/>
      </w:pPr>
    </w:lvl>
    <w:lvl w:ilvl="1">
      <w:start w:val="60"/>
      <w:numFmt w:val="decimal"/>
      <w:lvlText w:val="(%2)"/>
      <w:lvlJc w:val="left"/>
      <w:pPr>
        <w:tabs>
          <w:tab w:val="num" w:pos="720"/>
        </w:tabs>
        <w:ind w:left="1200" w:hanging="480"/>
      </w:pPr>
    </w:lvl>
    <w:lvl w:ilvl="2">
      <w:start w:val="60"/>
      <w:numFmt w:val="decimal"/>
      <w:lvlText w:val="(%3)"/>
      <w:lvlJc w:val="left"/>
      <w:pPr>
        <w:tabs>
          <w:tab w:val="num" w:pos="1440"/>
        </w:tabs>
        <w:ind w:left="1920" w:hanging="480"/>
      </w:pPr>
    </w:lvl>
    <w:lvl w:ilvl="3">
      <w:start w:val="60"/>
      <w:numFmt w:val="decimal"/>
      <w:lvlText w:val="(%4)"/>
      <w:lvlJc w:val="left"/>
      <w:pPr>
        <w:tabs>
          <w:tab w:val="num" w:pos="2160"/>
        </w:tabs>
        <w:ind w:left="2640" w:hanging="480"/>
      </w:pPr>
    </w:lvl>
    <w:lvl w:ilvl="4">
      <w:start w:val="60"/>
      <w:numFmt w:val="decimal"/>
      <w:lvlText w:val="(%5)"/>
      <w:lvlJc w:val="left"/>
      <w:pPr>
        <w:tabs>
          <w:tab w:val="num" w:pos="2880"/>
        </w:tabs>
        <w:ind w:left="3360" w:hanging="480"/>
      </w:pPr>
    </w:lvl>
    <w:lvl w:ilvl="5">
      <w:start w:val="60"/>
      <w:numFmt w:val="decimal"/>
      <w:lvlText w:val="(%6)"/>
      <w:lvlJc w:val="left"/>
      <w:pPr>
        <w:tabs>
          <w:tab w:val="num" w:pos="3600"/>
        </w:tabs>
        <w:ind w:left="4080" w:hanging="480"/>
      </w:pPr>
    </w:lvl>
    <w:lvl w:ilvl="6">
      <w:start w:val="60"/>
      <w:numFmt w:val="decimal"/>
      <w:lvlText w:val="(%7)"/>
      <w:lvlJc w:val="left"/>
      <w:pPr>
        <w:tabs>
          <w:tab w:val="num" w:pos="4320"/>
        </w:tabs>
        <w:ind w:left="4800" w:hanging="480"/>
      </w:pPr>
    </w:lvl>
    <w:lvl w:ilvl="7">
      <w:start w:val="60"/>
      <w:numFmt w:val="decimal"/>
      <w:lvlText w:val="(%8)"/>
      <w:lvlJc w:val="left"/>
      <w:pPr>
        <w:tabs>
          <w:tab w:val="num" w:pos="5040"/>
        </w:tabs>
        <w:ind w:left="5520" w:hanging="480"/>
      </w:pPr>
    </w:lvl>
    <w:lvl w:ilvl="8">
      <w:start w:val="60"/>
      <w:numFmt w:val="decimal"/>
      <w:lvlText w:val="(%9)"/>
      <w:lvlJc w:val="left"/>
      <w:pPr>
        <w:tabs>
          <w:tab w:val="num" w:pos="5760"/>
        </w:tabs>
        <w:ind w:left="6240" w:hanging="480"/>
      </w:pPr>
    </w:lvl>
  </w:abstractNum>
  <w:abstractNum w:abstractNumId="993361">
    <w:nsid w:val="c684f648"/>
    <w:multiLevelType w:val="multilevel"/>
    <w:lvl w:ilvl="0">
      <w:start w:val="61"/>
      <w:numFmt w:val="decimal"/>
      <w:lvlText w:val="(%1)"/>
      <w:lvlJc w:val="left"/>
      <w:pPr>
        <w:tabs>
          <w:tab w:val="num" w:pos="0"/>
        </w:tabs>
        <w:ind w:left="480" w:hanging="480"/>
      </w:pPr>
    </w:lvl>
    <w:lvl w:ilvl="1">
      <w:start w:val="61"/>
      <w:numFmt w:val="decimal"/>
      <w:lvlText w:val="(%2)"/>
      <w:lvlJc w:val="left"/>
      <w:pPr>
        <w:tabs>
          <w:tab w:val="num" w:pos="720"/>
        </w:tabs>
        <w:ind w:left="1200" w:hanging="480"/>
      </w:pPr>
    </w:lvl>
    <w:lvl w:ilvl="2">
      <w:start w:val="61"/>
      <w:numFmt w:val="decimal"/>
      <w:lvlText w:val="(%3)"/>
      <w:lvlJc w:val="left"/>
      <w:pPr>
        <w:tabs>
          <w:tab w:val="num" w:pos="1440"/>
        </w:tabs>
        <w:ind w:left="1920" w:hanging="480"/>
      </w:pPr>
    </w:lvl>
    <w:lvl w:ilvl="3">
      <w:start w:val="61"/>
      <w:numFmt w:val="decimal"/>
      <w:lvlText w:val="(%4)"/>
      <w:lvlJc w:val="left"/>
      <w:pPr>
        <w:tabs>
          <w:tab w:val="num" w:pos="2160"/>
        </w:tabs>
        <w:ind w:left="2640" w:hanging="480"/>
      </w:pPr>
    </w:lvl>
    <w:lvl w:ilvl="4">
      <w:start w:val="61"/>
      <w:numFmt w:val="decimal"/>
      <w:lvlText w:val="(%5)"/>
      <w:lvlJc w:val="left"/>
      <w:pPr>
        <w:tabs>
          <w:tab w:val="num" w:pos="2880"/>
        </w:tabs>
        <w:ind w:left="3360" w:hanging="480"/>
      </w:pPr>
    </w:lvl>
    <w:lvl w:ilvl="5">
      <w:start w:val="61"/>
      <w:numFmt w:val="decimal"/>
      <w:lvlText w:val="(%6)"/>
      <w:lvlJc w:val="left"/>
      <w:pPr>
        <w:tabs>
          <w:tab w:val="num" w:pos="3600"/>
        </w:tabs>
        <w:ind w:left="4080" w:hanging="480"/>
      </w:pPr>
    </w:lvl>
    <w:lvl w:ilvl="6">
      <w:start w:val="61"/>
      <w:numFmt w:val="decimal"/>
      <w:lvlText w:val="(%7)"/>
      <w:lvlJc w:val="left"/>
      <w:pPr>
        <w:tabs>
          <w:tab w:val="num" w:pos="4320"/>
        </w:tabs>
        <w:ind w:left="4800" w:hanging="480"/>
      </w:pPr>
    </w:lvl>
    <w:lvl w:ilvl="7">
      <w:start w:val="61"/>
      <w:numFmt w:val="decimal"/>
      <w:lvlText w:val="(%8)"/>
      <w:lvlJc w:val="left"/>
      <w:pPr>
        <w:tabs>
          <w:tab w:val="num" w:pos="5040"/>
        </w:tabs>
        <w:ind w:left="5520" w:hanging="480"/>
      </w:pPr>
    </w:lvl>
    <w:lvl w:ilvl="8">
      <w:start w:val="61"/>
      <w:numFmt w:val="decimal"/>
      <w:lvlText w:val="(%9)"/>
      <w:lvlJc w:val="left"/>
      <w:pPr>
        <w:tabs>
          <w:tab w:val="num" w:pos="5760"/>
        </w:tabs>
        <w:ind w:left="6240" w:hanging="480"/>
      </w:pPr>
    </w:lvl>
  </w:abstractNum>
  <w:abstractNum w:abstractNumId="993363">
    <w:nsid w:val="8e0faa91"/>
    <w:multiLevelType w:val="multilevel"/>
    <w:lvl w:ilvl="0">
      <w:start w:val="63"/>
      <w:numFmt w:val="decimal"/>
      <w:lvlText w:val="(%1)"/>
      <w:lvlJc w:val="left"/>
      <w:pPr>
        <w:tabs>
          <w:tab w:val="num" w:pos="0"/>
        </w:tabs>
        <w:ind w:left="480" w:hanging="480"/>
      </w:pPr>
    </w:lvl>
    <w:lvl w:ilvl="1">
      <w:start w:val="63"/>
      <w:numFmt w:val="decimal"/>
      <w:lvlText w:val="(%2)"/>
      <w:lvlJc w:val="left"/>
      <w:pPr>
        <w:tabs>
          <w:tab w:val="num" w:pos="720"/>
        </w:tabs>
        <w:ind w:left="1200" w:hanging="480"/>
      </w:pPr>
    </w:lvl>
    <w:lvl w:ilvl="2">
      <w:start w:val="63"/>
      <w:numFmt w:val="decimal"/>
      <w:lvlText w:val="(%3)"/>
      <w:lvlJc w:val="left"/>
      <w:pPr>
        <w:tabs>
          <w:tab w:val="num" w:pos="1440"/>
        </w:tabs>
        <w:ind w:left="1920" w:hanging="480"/>
      </w:pPr>
    </w:lvl>
    <w:lvl w:ilvl="3">
      <w:start w:val="63"/>
      <w:numFmt w:val="decimal"/>
      <w:lvlText w:val="(%4)"/>
      <w:lvlJc w:val="left"/>
      <w:pPr>
        <w:tabs>
          <w:tab w:val="num" w:pos="2160"/>
        </w:tabs>
        <w:ind w:left="2640" w:hanging="480"/>
      </w:pPr>
    </w:lvl>
    <w:lvl w:ilvl="4">
      <w:start w:val="63"/>
      <w:numFmt w:val="decimal"/>
      <w:lvlText w:val="(%5)"/>
      <w:lvlJc w:val="left"/>
      <w:pPr>
        <w:tabs>
          <w:tab w:val="num" w:pos="2880"/>
        </w:tabs>
        <w:ind w:left="3360" w:hanging="480"/>
      </w:pPr>
    </w:lvl>
    <w:lvl w:ilvl="5">
      <w:start w:val="63"/>
      <w:numFmt w:val="decimal"/>
      <w:lvlText w:val="(%6)"/>
      <w:lvlJc w:val="left"/>
      <w:pPr>
        <w:tabs>
          <w:tab w:val="num" w:pos="3600"/>
        </w:tabs>
        <w:ind w:left="4080" w:hanging="480"/>
      </w:pPr>
    </w:lvl>
    <w:lvl w:ilvl="6">
      <w:start w:val="63"/>
      <w:numFmt w:val="decimal"/>
      <w:lvlText w:val="(%7)"/>
      <w:lvlJc w:val="left"/>
      <w:pPr>
        <w:tabs>
          <w:tab w:val="num" w:pos="4320"/>
        </w:tabs>
        <w:ind w:left="4800" w:hanging="480"/>
      </w:pPr>
    </w:lvl>
    <w:lvl w:ilvl="7">
      <w:start w:val="63"/>
      <w:numFmt w:val="decimal"/>
      <w:lvlText w:val="(%8)"/>
      <w:lvlJc w:val="left"/>
      <w:pPr>
        <w:tabs>
          <w:tab w:val="num" w:pos="5040"/>
        </w:tabs>
        <w:ind w:left="5520" w:hanging="480"/>
      </w:pPr>
    </w:lvl>
    <w:lvl w:ilvl="8">
      <w:start w:val="63"/>
      <w:numFmt w:val="decimal"/>
      <w:lvlText w:val="(%9)"/>
      <w:lvlJc w:val="left"/>
      <w:pPr>
        <w:tabs>
          <w:tab w:val="num" w:pos="5760"/>
        </w:tabs>
        <w:ind w:left="6240" w:hanging="480"/>
      </w:pPr>
    </w:lvl>
  </w:abstractNum>
  <w:abstractNum w:abstractNumId="993364">
    <w:nsid w:val="c57a19aa"/>
    <w:multiLevelType w:val="multilevel"/>
    <w:lvl w:ilvl="0">
      <w:start w:val="64"/>
      <w:numFmt w:val="decimal"/>
      <w:lvlText w:val="(%1)"/>
      <w:lvlJc w:val="left"/>
      <w:pPr>
        <w:tabs>
          <w:tab w:val="num" w:pos="0"/>
        </w:tabs>
        <w:ind w:left="480" w:hanging="480"/>
      </w:pPr>
    </w:lvl>
    <w:lvl w:ilvl="1">
      <w:start w:val="64"/>
      <w:numFmt w:val="decimal"/>
      <w:lvlText w:val="(%2)"/>
      <w:lvlJc w:val="left"/>
      <w:pPr>
        <w:tabs>
          <w:tab w:val="num" w:pos="720"/>
        </w:tabs>
        <w:ind w:left="1200" w:hanging="480"/>
      </w:pPr>
    </w:lvl>
    <w:lvl w:ilvl="2">
      <w:start w:val="64"/>
      <w:numFmt w:val="decimal"/>
      <w:lvlText w:val="(%3)"/>
      <w:lvlJc w:val="left"/>
      <w:pPr>
        <w:tabs>
          <w:tab w:val="num" w:pos="1440"/>
        </w:tabs>
        <w:ind w:left="1920" w:hanging="480"/>
      </w:pPr>
    </w:lvl>
    <w:lvl w:ilvl="3">
      <w:start w:val="64"/>
      <w:numFmt w:val="decimal"/>
      <w:lvlText w:val="(%4)"/>
      <w:lvlJc w:val="left"/>
      <w:pPr>
        <w:tabs>
          <w:tab w:val="num" w:pos="2160"/>
        </w:tabs>
        <w:ind w:left="2640" w:hanging="480"/>
      </w:pPr>
    </w:lvl>
    <w:lvl w:ilvl="4">
      <w:start w:val="64"/>
      <w:numFmt w:val="decimal"/>
      <w:lvlText w:val="(%5)"/>
      <w:lvlJc w:val="left"/>
      <w:pPr>
        <w:tabs>
          <w:tab w:val="num" w:pos="2880"/>
        </w:tabs>
        <w:ind w:left="3360" w:hanging="480"/>
      </w:pPr>
    </w:lvl>
    <w:lvl w:ilvl="5">
      <w:start w:val="64"/>
      <w:numFmt w:val="decimal"/>
      <w:lvlText w:val="(%6)"/>
      <w:lvlJc w:val="left"/>
      <w:pPr>
        <w:tabs>
          <w:tab w:val="num" w:pos="3600"/>
        </w:tabs>
        <w:ind w:left="4080" w:hanging="480"/>
      </w:pPr>
    </w:lvl>
    <w:lvl w:ilvl="6">
      <w:start w:val="64"/>
      <w:numFmt w:val="decimal"/>
      <w:lvlText w:val="(%7)"/>
      <w:lvlJc w:val="left"/>
      <w:pPr>
        <w:tabs>
          <w:tab w:val="num" w:pos="4320"/>
        </w:tabs>
        <w:ind w:left="4800" w:hanging="480"/>
      </w:pPr>
    </w:lvl>
    <w:lvl w:ilvl="7">
      <w:start w:val="64"/>
      <w:numFmt w:val="decimal"/>
      <w:lvlText w:val="(%8)"/>
      <w:lvlJc w:val="left"/>
      <w:pPr>
        <w:tabs>
          <w:tab w:val="num" w:pos="5040"/>
        </w:tabs>
        <w:ind w:left="5520" w:hanging="480"/>
      </w:pPr>
    </w:lvl>
    <w:lvl w:ilvl="8">
      <w:start w:val="64"/>
      <w:numFmt w:val="decimal"/>
      <w:lvlText w:val="(%9)"/>
      <w:lvlJc w:val="left"/>
      <w:pPr>
        <w:tabs>
          <w:tab w:val="num" w:pos="5760"/>
        </w:tabs>
        <w:ind w:left="6240" w:hanging="480"/>
      </w:pPr>
    </w:lvl>
  </w:abstractNum>
  <w:abstractNum w:abstractNumId="993366">
    <w:nsid w:val="7171af34"/>
    <w:multiLevelType w:val="multilevel"/>
    <w:lvl w:ilvl="0">
      <w:start w:val="66"/>
      <w:numFmt w:val="decimal"/>
      <w:lvlText w:val="(%1)"/>
      <w:lvlJc w:val="left"/>
      <w:pPr>
        <w:tabs>
          <w:tab w:val="num" w:pos="0"/>
        </w:tabs>
        <w:ind w:left="480" w:hanging="480"/>
      </w:pPr>
    </w:lvl>
    <w:lvl w:ilvl="1">
      <w:start w:val="66"/>
      <w:numFmt w:val="decimal"/>
      <w:lvlText w:val="(%2)"/>
      <w:lvlJc w:val="left"/>
      <w:pPr>
        <w:tabs>
          <w:tab w:val="num" w:pos="720"/>
        </w:tabs>
        <w:ind w:left="1200" w:hanging="480"/>
      </w:pPr>
    </w:lvl>
    <w:lvl w:ilvl="2">
      <w:start w:val="66"/>
      <w:numFmt w:val="decimal"/>
      <w:lvlText w:val="(%3)"/>
      <w:lvlJc w:val="left"/>
      <w:pPr>
        <w:tabs>
          <w:tab w:val="num" w:pos="1440"/>
        </w:tabs>
        <w:ind w:left="1920" w:hanging="480"/>
      </w:pPr>
    </w:lvl>
    <w:lvl w:ilvl="3">
      <w:start w:val="66"/>
      <w:numFmt w:val="decimal"/>
      <w:lvlText w:val="(%4)"/>
      <w:lvlJc w:val="left"/>
      <w:pPr>
        <w:tabs>
          <w:tab w:val="num" w:pos="2160"/>
        </w:tabs>
        <w:ind w:left="2640" w:hanging="480"/>
      </w:pPr>
    </w:lvl>
    <w:lvl w:ilvl="4">
      <w:start w:val="66"/>
      <w:numFmt w:val="decimal"/>
      <w:lvlText w:val="(%5)"/>
      <w:lvlJc w:val="left"/>
      <w:pPr>
        <w:tabs>
          <w:tab w:val="num" w:pos="2880"/>
        </w:tabs>
        <w:ind w:left="3360" w:hanging="480"/>
      </w:pPr>
    </w:lvl>
    <w:lvl w:ilvl="5">
      <w:start w:val="66"/>
      <w:numFmt w:val="decimal"/>
      <w:lvlText w:val="(%6)"/>
      <w:lvlJc w:val="left"/>
      <w:pPr>
        <w:tabs>
          <w:tab w:val="num" w:pos="3600"/>
        </w:tabs>
        <w:ind w:left="4080" w:hanging="480"/>
      </w:pPr>
    </w:lvl>
    <w:lvl w:ilvl="6">
      <w:start w:val="66"/>
      <w:numFmt w:val="decimal"/>
      <w:lvlText w:val="(%7)"/>
      <w:lvlJc w:val="left"/>
      <w:pPr>
        <w:tabs>
          <w:tab w:val="num" w:pos="4320"/>
        </w:tabs>
        <w:ind w:left="4800" w:hanging="480"/>
      </w:pPr>
    </w:lvl>
    <w:lvl w:ilvl="7">
      <w:start w:val="66"/>
      <w:numFmt w:val="decimal"/>
      <w:lvlText w:val="(%8)"/>
      <w:lvlJc w:val="left"/>
      <w:pPr>
        <w:tabs>
          <w:tab w:val="num" w:pos="5040"/>
        </w:tabs>
        <w:ind w:left="5520" w:hanging="480"/>
      </w:pPr>
    </w:lvl>
    <w:lvl w:ilvl="8">
      <w:start w:val="66"/>
      <w:numFmt w:val="decimal"/>
      <w:lvlText w:val="(%9)"/>
      <w:lvlJc w:val="left"/>
      <w:pPr>
        <w:tabs>
          <w:tab w:val="num" w:pos="5760"/>
        </w:tabs>
        <w:ind w:left="6240" w:hanging="480"/>
      </w:pPr>
    </w:lvl>
  </w:abstractNum>
  <w:abstractNum w:abstractNumId="993367">
    <w:nsid w:val="90a1e30d"/>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lvl w:ilvl="7">
      <w:start w:val="67"/>
      <w:numFmt w:val="decimal"/>
      <w:lvlText w:val="(%8)"/>
      <w:lvlJc w:val="left"/>
      <w:pPr>
        <w:tabs>
          <w:tab w:val="num" w:pos="5040"/>
        </w:tabs>
        <w:ind w:left="5520" w:hanging="480"/>
      </w:pPr>
    </w:lvl>
    <w:lvl w:ilvl="8">
      <w:start w:val="67"/>
      <w:numFmt w:val="decimal"/>
      <w:lvlText w:val="(%9)"/>
      <w:lvlJc w:val="left"/>
      <w:pPr>
        <w:tabs>
          <w:tab w:val="num" w:pos="5760"/>
        </w:tabs>
        <w:ind w:left="6240" w:hanging="480"/>
      </w:pPr>
    </w:lvl>
  </w:abstractNum>
  <w:abstractNum w:abstractNumId="993368">
    <w:nsid w:val="11a4c0bc"/>
    <w:multiLevelType w:val="multilevel"/>
    <w:lvl w:ilvl="0">
      <w:start w:val="68"/>
      <w:numFmt w:val="decimal"/>
      <w:lvlText w:val="(%1)"/>
      <w:lvlJc w:val="left"/>
      <w:pPr>
        <w:tabs>
          <w:tab w:val="num" w:pos="0"/>
        </w:tabs>
        <w:ind w:left="480" w:hanging="480"/>
      </w:pPr>
    </w:lvl>
    <w:lvl w:ilvl="1">
      <w:start w:val="68"/>
      <w:numFmt w:val="decimal"/>
      <w:lvlText w:val="(%2)"/>
      <w:lvlJc w:val="left"/>
      <w:pPr>
        <w:tabs>
          <w:tab w:val="num" w:pos="720"/>
        </w:tabs>
        <w:ind w:left="1200" w:hanging="480"/>
      </w:pPr>
    </w:lvl>
    <w:lvl w:ilvl="2">
      <w:start w:val="68"/>
      <w:numFmt w:val="decimal"/>
      <w:lvlText w:val="(%3)"/>
      <w:lvlJc w:val="left"/>
      <w:pPr>
        <w:tabs>
          <w:tab w:val="num" w:pos="1440"/>
        </w:tabs>
        <w:ind w:left="1920" w:hanging="480"/>
      </w:pPr>
    </w:lvl>
    <w:lvl w:ilvl="3">
      <w:start w:val="68"/>
      <w:numFmt w:val="decimal"/>
      <w:lvlText w:val="(%4)"/>
      <w:lvlJc w:val="left"/>
      <w:pPr>
        <w:tabs>
          <w:tab w:val="num" w:pos="2160"/>
        </w:tabs>
        <w:ind w:left="2640" w:hanging="480"/>
      </w:pPr>
    </w:lvl>
    <w:lvl w:ilvl="4">
      <w:start w:val="68"/>
      <w:numFmt w:val="decimal"/>
      <w:lvlText w:val="(%5)"/>
      <w:lvlJc w:val="left"/>
      <w:pPr>
        <w:tabs>
          <w:tab w:val="num" w:pos="2880"/>
        </w:tabs>
        <w:ind w:left="3360" w:hanging="480"/>
      </w:pPr>
    </w:lvl>
    <w:lvl w:ilvl="5">
      <w:start w:val="68"/>
      <w:numFmt w:val="decimal"/>
      <w:lvlText w:val="(%6)"/>
      <w:lvlJc w:val="left"/>
      <w:pPr>
        <w:tabs>
          <w:tab w:val="num" w:pos="3600"/>
        </w:tabs>
        <w:ind w:left="4080" w:hanging="480"/>
      </w:pPr>
    </w:lvl>
    <w:lvl w:ilvl="6">
      <w:start w:val="68"/>
      <w:numFmt w:val="decimal"/>
      <w:lvlText w:val="(%7)"/>
      <w:lvlJc w:val="left"/>
      <w:pPr>
        <w:tabs>
          <w:tab w:val="num" w:pos="4320"/>
        </w:tabs>
        <w:ind w:left="4800" w:hanging="480"/>
      </w:pPr>
    </w:lvl>
    <w:lvl w:ilvl="7">
      <w:start w:val="68"/>
      <w:numFmt w:val="decimal"/>
      <w:lvlText w:val="(%8)"/>
      <w:lvlJc w:val="left"/>
      <w:pPr>
        <w:tabs>
          <w:tab w:val="num" w:pos="5040"/>
        </w:tabs>
        <w:ind w:left="5520" w:hanging="480"/>
      </w:pPr>
    </w:lvl>
    <w:lvl w:ilvl="8">
      <w:start w:val="68"/>
      <w:numFmt w:val="decimal"/>
      <w:lvlText w:val="(%9)"/>
      <w:lvlJc w:val="left"/>
      <w:pPr>
        <w:tabs>
          <w:tab w:val="num" w:pos="5760"/>
        </w:tabs>
        <w:ind w:left="6240" w:hanging="480"/>
      </w:pPr>
    </w:lvl>
  </w:abstractNum>
  <w:abstractNum w:abstractNumId="993369">
    <w:nsid w:val="d73cbcac"/>
    <w:multiLevelType w:val="multilevel"/>
    <w:lvl w:ilvl="0">
      <w:start w:val="69"/>
      <w:numFmt w:val="decimal"/>
      <w:lvlText w:val="(%1)"/>
      <w:lvlJc w:val="left"/>
      <w:pPr>
        <w:tabs>
          <w:tab w:val="num" w:pos="0"/>
        </w:tabs>
        <w:ind w:left="480" w:hanging="480"/>
      </w:pPr>
    </w:lvl>
    <w:lvl w:ilvl="1">
      <w:start w:val="69"/>
      <w:numFmt w:val="decimal"/>
      <w:lvlText w:val="(%2)"/>
      <w:lvlJc w:val="left"/>
      <w:pPr>
        <w:tabs>
          <w:tab w:val="num" w:pos="720"/>
        </w:tabs>
        <w:ind w:left="1200" w:hanging="480"/>
      </w:pPr>
    </w:lvl>
    <w:lvl w:ilvl="2">
      <w:start w:val="69"/>
      <w:numFmt w:val="decimal"/>
      <w:lvlText w:val="(%3)"/>
      <w:lvlJc w:val="left"/>
      <w:pPr>
        <w:tabs>
          <w:tab w:val="num" w:pos="1440"/>
        </w:tabs>
        <w:ind w:left="1920" w:hanging="480"/>
      </w:pPr>
    </w:lvl>
    <w:lvl w:ilvl="3">
      <w:start w:val="69"/>
      <w:numFmt w:val="decimal"/>
      <w:lvlText w:val="(%4)"/>
      <w:lvlJc w:val="left"/>
      <w:pPr>
        <w:tabs>
          <w:tab w:val="num" w:pos="2160"/>
        </w:tabs>
        <w:ind w:left="2640" w:hanging="480"/>
      </w:pPr>
    </w:lvl>
    <w:lvl w:ilvl="4">
      <w:start w:val="69"/>
      <w:numFmt w:val="decimal"/>
      <w:lvlText w:val="(%5)"/>
      <w:lvlJc w:val="left"/>
      <w:pPr>
        <w:tabs>
          <w:tab w:val="num" w:pos="2880"/>
        </w:tabs>
        <w:ind w:left="3360" w:hanging="480"/>
      </w:pPr>
    </w:lvl>
    <w:lvl w:ilvl="5">
      <w:start w:val="69"/>
      <w:numFmt w:val="decimal"/>
      <w:lvlText w:val="(%6)"/>
      <w:lvlJc w:val="left"/>
      <w:pPr>
        <w:tabs>
          <w:tab w:val="num" w:pos="3600"/>
        </w:tabs>
        <w:ind w:left="4080" w:hanging="480"/>
      </w:pPr>
    </w:lvl>
    <w:lvl w:ilvl="6">
      <w:start w:val="69"/>
      <w:numFmt w:val="decimal"/>
      <w:lvlText w:val="(%7)"/>
      <w:lvlJc w:val="left"/>
      <w:pPr>
        <w:tabs>
          <w:tab w:val="num" w:pos="4320"/>
        </w:tabs>
        <w:ind w:left="4800" w:hanging="480"/>
      </w:pPr>
    </w:lvl>
    <w:lvl w:ilvl="7">
      <w:start w:val="69"/>
      <w:numFmt w:val="decimal"/>
      <w:lvlText w:val="(%8)"/>
      <w:lvlJc w:val="left"/>
      <w:pPr>
        <w:tabs>
          <w:tab w:val="num" w:pos="5040"/>
        </w:tabs>
        <w:ind w:left="5520" w:hanging="480"/>
      </w:pPr>
    </w:lvl>
    <w:lvl w:ilvl="8">
      <w:start w:val="69"/>
      <w:numFmt w:val="decimal"/>
      <w:lvlText w:val="(%9)"/>
      <w:lvlJc w:val="left"/>
      <w:pPr>
        <w:tabs>
          <w:tab w:val="num" w:pos="5760"/>
        </w:tabs>
        <w:ind w:left="6240" w:hanging="480"/>
      </w:pPr>
    </w:lvl>
  </w:abstractNum>
  <w:abstractNum w:abstractNumId="993370">
    <w:nsid w:val="5937732f"/>
    <w:multiLevelType w:val="multilevel"/>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lvl w:ilvl="7">
      <w:start w:val="70"/>
      <w:numFmt w:val="decimal"/>
      <w:lvlText w:val="(%8)"/>
      <w:lvlJc w:val="left"/>
      <w:pPr>
        <w:tabs>
          <w:tab w:val="num" w:pos="5040"/>
        </w:tabs>
        <w:ind w:left="5520" w:hanging="480"/>
      </w:pPr>
    </w:lvl>
    <w:lvl w:ilvl="8">
      <w:start w:val="70"/>
      <w:numFmt w:val="decimal"/>
      <w:lvlText w:val="(%9)"/>
      <w:lvlJc w:val="left"/>
      <w:pPr>
        <w:tabs>
          <w:tab w:val="num" w:pos="5760"/>
        </w:tabs>
        <w:ind w:left="6240" w:hanging="480"/>
      </w:pPr>
    </w:lvl>
  </w:abstractNum>
  <w:abstractNum w:abstractNumId="993371">
    <w:nsid w:val="8a055054"/>
    <w:multiLevelType w:val="multilevel"/>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lvl w:ilvl="7">
      <w:start w:val="71"/>
      <w:numFmt w:val="decimal"/>
      <w:lvlText w:val="(%8)"/>
      <w:lvlJc w:val="left"/>
      <w:pPr>
        <w:tabs>
          <w:tab w:val="num" w:pos="5040"/>
        </w:tabs>
        <w:ind w:left="5520" w:hanging="480"/>
      </w:pPr>
    </w:lvl>
    <w:lvl w:ilvl="8">
      <w:start w:val="71"/>
      <w:numFmt w:val="decimal"/>
      <w:lvlText w:val="(%9)"/>
      <w:lvlJc w:val="left"/>
      <w:pPr>
        <w:tabs>
          <w:tab w:val="num" w:pos="5760"/>
        </w:tabs>
        <w:ind w:left="6240" w:hanging="480"/>
      </w:pPr>
    </w:lvl>
  </w:abstractNum>
  <w:abstractNum w:abstractNumId="993372">
    <w:nsid w:val="43f72aad"/>
    <w:multiLevelType w:val="multilevel"/>
    <w:lvl w:ilvl="0">
      <w:start w:val="72"/>
      <w:numFmt w:val="decimal"/>
      <w:lvlText w:val="(%1)"/>
      <w:lvlJc w:val="left"/>
      <w:pPr>
        <w:tabs>
          <w:tab w:val="num" w:pos="0"/>
        </w:tabs>
        <w:ind w:left="480" w:hanging="480"/>
      </w:pPr>
    </w:lvl>
    <w:lvl w:ilvl="1">
      <w:start w:val="72"/>
      <w:numFmt w:val="decimal"/>
      <w:lvlText w:val="(%2)"/>
      <w:lvlJc w:val="left"/>
      <w:pPr>
        <w:tabs>
          <w:tab w:val="num" w:pos="720"/>
        </w:tabs>
        <w:ind w:left="1200" w:hanging="480"/>
      </w:pPr>
    </w:lvl>
    <w:lvl w:ilvl="2">
      <w:start w:val="72"/>
      <w:numFmt w:val="decimal"/>
      <w:lvlText w:val="(%3)"/>
      <w:lvlJc w:val="left"/>
      <w:pPr>
        <w:tabs>
          <w:tab w:val="num" w:pos="1440"/>
        </w:tabs>
        <w:ind w:left="1920" w:hanging="480"/>
      </w:pPr>
    </w:lvl>
    <w:lvl w:ilvl="3">
      <w:start w:val="72"/>
      <w:numFmt w:val="decimal"/>
      <w:lvlText w:val="(%4)"/>
      <w:lvlJc w:val="left"/>
      <w:pPr>
        <w:tabs>
          <w:tab w:val="num" w:pos="2160"/>
        </w:tabs>
        <w:ind w:left="2640" w:hanging="480"/>
      </w:pPr>
    </w:lvl>
    <w:lvl w:ilvl="4">
      <w:start w:val="72"/>
      <w:numFmt w:val="decimal"/>
      <w:lvlText w:val="(%5)"/>
      <w:lvlJc w:val="left"/>
      <w:pPr>
        <w:tabs>
          <w:tab w:val="num" w:pos="2880"/>
        </w:tabs>
        <w:ind w:left="3360" w:hanging="480"/>
      </w:pPr>
    </w:lvl>
    <w:lvl w:ilvl="5">
      <w:start w:val="72"/>
      <w:numFmt w:val="decimal"/>
      <w:lvlText w:val="(%6)"/>
      <w:lvlJc w:val="left"/>
      <w:pPr>
        <w:tabs>
          <w:tab w:val="num" w:pos="3600"/>
        </w:tabs>
        <w:ind w:left="4080" w:hanging="480"/>
      </w:pPr>
    </w:lvl>
    <w:lvl w:ilvl="6">
      <w:start w:val="72"/>
      <w:numFmt w:val="decimal"/>
      <w:lvlText w:val="(%7)"/>
      <w:lvlJc w:val="left"/>
      <w:pPr>
        <w:tabs>
          <w:tab w:val="num" w:pos="4320"/>
        </w:tabs>
        <w:ind w:left="4800" w:hanging="480"/>
      </w:pPr>
    </w:lvl>
    <w:lvl w:ilvl="7">
      <w:start w:val="72"/>
      <w:numFmt w:val="decimal"/>
      <w:lvlText w:val="(%8)"/>
      <w:lvlJc w:val="left"/>
      <w:pPr>
        <w:tabs>
          <w:tab w:val="num" w:pos="5040"/>
        </w:tabs>
        <w:ind w:left="5520" w:hanging="480"/>
      </w:pPr>
    </w:lvl>
    <w:lvl w:ilvl="8">
      <w:start w:val="72"/>
      <w:numFmt w:val="decimal"/>
      <w:lvlText w:val="(%9)"/>
      <w:lvlJc w:val="left"/>
      <w:pPr>
        <w:tabs>
          <w:tab w:val="num" w:pos="5760"/>
        </w:tabs>
        <w:ind w:left="6240" w:hanging="480"/>
      </w:pPr>
    </w:lvl>
  </w:abstractNum>
  <w:abstractNum w:abstractNumId="993373">
    <w:nsid w:val="9b228714"/>
    <w:multiLevelType w:val="multilevel"/>
    <w:lvl w:ilvl="0">
      <w:start w:val="73"/>
      <w:numFmt w:val="decimal"/>
      <w:lvlText w:val="(%1)"/>
      <w:lvlJc w:val="left"/>
      <w:pPr>
        <w:tabs>
          <w:tab w:val="num" w:pos="0"/>
        </w:tabs>
        <w:ind w:left="480" w:hanging="480"/>
      </w:pPr>
    </w:lvl>
    <w:lvl w:ilvl="1">
      <w:start w:val="73"/>
      <w:numFmt w:val="decimal"/>
      <w:lvlText w:val="(%2)"/>
      <w:lvlJc w:val="left"/>
      <w:pPr>
        <w:tabs>
          <w:tab w:val="num" w:pos="720"/>
        </w:tabs>
        <w:ind w:left="1200" w:hanging="480"/>
      </w:pPr>
    </w:lvl>
    <w:lvl w:ilvl="2">
      <w:start w:val="73"/>
      <w:numFmt w:val="decimal"/>
      <w:lvlText w:val="(%3)"/>
      <w:lvlJc w:val="left"/>
      <w:pPr>
        <w:tabs>
          <w:tab w:val="num" w:pos="1440"/>
        </w:tabs>
        <w:ind w:left="1920" w:hanging="480"/>
      </w:pPr>
    </w:lvl>
    <w:lvl w:ilvl="3">
      <w:start w:val="73"/>
      <w:numFmt w:val="decimal"/>
      <w:lvlText w:val="(%4)"/>
      <w:lvlJc w:val="left"/>
      <w:pPr>
        <w:tabs>
          <w:tab w:val="num" w:pos="2160"/>
        </w:tabs>
        <w:ind w:left="2640" w:hanging="480"/>
      </w:pPr>
    </w:lvl>
    <w:lvl w:ilvl="4">
      <w:start w:val="73"/>
      <w:numFmt w:val="decimal"/>
      <w:lvlText w:val="(%5)"/>
      <w:lvlJc w:val="left"/>
      <w:pPr>
        <w:tabs>
          <w:tab w:val="num" w:pos="2880"/>
        </w:tabs>
        <w:ind w:left="3360" w:hanging="480"/>
      </w:pPr>
    </w:lvl>
    <w:lvl w:ilvl="5">
      <w:start w:val="73"/>
      <w:numFmt w:val="decimal"/>
      <w:lvlText w:val="(%6)"/>
      <w:lvlJc w:val="left"/>
      <w:pPr>
        <w:tabs>
          <w:tab w:val="num" w:pos="3600"/>
        </w:tabs>
        <w:ind w:left="4080" w:hanging="480"/>
      </w:pPr>
    </w:lvl>
    <w:lvl w:ilvl="6">
      <w:start w:val="73"/>
      <w:numFmt w:val="decimal"/>
      <w:lvlText w:val="(%7)"/>
      <w:lvlJc w:val="left"/>
      <w:pPr>
        <w:tabs>
          <w:tab w:val="num" w:pos="4320"/>
        </w:tabs>
        <w:ind w:left="4800" w:hanging="480"/>
      </w:pPr>
    </w:lvl>
    <w:lvl w:ilvl="7">
      <w:start w:val="73"/>
      <w:numFmt w:val="decimal"/>
      <w:lvlText w:val="(%8)"/>
      <w:lvlJc w:val="left"/>
      <w:pPr>
        <w:tabs>
          <w:tab w:val="num" w:pos="5040"/>
        </w:tabs>
        <w:ind w:left="5520" w:hanging="480"/>
      </w:pPr>
    </w:lvl>
    <w:lvl w:ilvl="8">
      <w:start w:val="73"/>
      <w:numFmt w:val="decimal"/>
      <w:lvlText w:val="(%9)"/>
      <w:lvlJc w:val="left"/>
      <w:pPr>
        <w:tabs>
          <w:tab w:val="num" w:pos="5760"/>
        </w:tabs>
        <w:ind w:left="6240" w:hanging="480"/>
      </w:pPr>
    </w:lvl>
  </w:abstractNum>
  <w:abstractNum w:abstractNumId="993374">
    <w:nsid w:val="b18446f5"/>
    <w:multiLevelType w:val="multilevel"/>
    <w:lvl w:ilvl="0">
      <w:start w:val="74"/>
      <w:numFmt w:val="decimal"/>
      <w:lvlText w:val="(%1)"/>
      <w:lvlJc w:val="left"/>
      <w:pPr>
        <w:tabs>
          <w:tab w:val="num" w:pos="0"/>
        </w:tabs>
        <w:ind w:left="480" w:hanging="480"/>
      </w:pPr>
    </w:lvl>
    <w:lvl w:ilvl="1">
      <w:start w:val="74"/>
      <w:numFmt w:val="decimal"/>
      <w:lvlText w:val="(%2)"/>
      <w:lvlJc w:val="left"/>
      <w:pPr>
        <w:tabs>
          <w:tab w:val="num" w:pos="720"/>
        </w:tabs>
        <w:ind w:left="1200" w:hanging="480"/>
      </w:pPr>
    </w:lvl>
    <w:lvl w:ilvl="2">
      <w:start w:val="74"/>
      <w:numFmt w:val="decimal"/>
      <w:lvlText w:val="(%3)"/>
      <w:lvlJc w:val="left"/>
      <w:pPr>
        <w:tabs>
          <w:tab w:val="num" w:pos="1440"/>
        </w:tabs>
        <w:ind w:left="1920" w:hanging="480"/>
      </w:pPr>
    </w:lvl>
    <w:lvl w:ilvl="3">
      <w:start w:val="74"/>
      <w:numFmt w:val="decimal"/>
      <w:lvlText w:val="(%4)"/>
      <w:lvlJc w:val="left"/>
      <w:pPr>
        <w:tabs>
          <w:tab w:val="num" w:pos="2160"/>
        </w:tabs>
        <w:ind w:left="2640" w:hanging="480"/>
      </w:pPr>
    </w:lvl>
    <w:lvl w:ilvl="4">
      <w:start w:val="74"/>
      <w:numFmt w:val="decimal"/>
      <w:lvlText w:val="(%5)"/>
      <w:lvlJc w:val="left"/>
      <w:pPr>
        <w:tabs>
          <w:tab w:val="num" w:pos="2880"/>
        </w:tabs>
        <w:ind w:left="3360" w:hanging="480"/>
      </w:pPr>
    </w:lvl>
    <w:lvl w:ilvl="5">
      <w:start w:val="74"/>
      <w:numFmt w:val="decimal"/>
      <w:lvlText w:val="(%6)"/>
      <w:lvlJc w:val="left"/>
      <w:pPr>
        <w:tabs>
          <w:tab w:val="num" w:pos="3600"/>
        </w:tabs>
        <w:ind w:left="4080" w:hanging="480"/>
      </w:pPr>
    </w:lvl>
    <w:lvl w:ilvl="6">
      <w:start w:val="74"/>
      <w:numFmt w:val="decimal"/>
      <w:lvlText w:val="(%7)"/>
      <w:lvlJc w:val="left"/>
      <w:pPr>
        <w:tabs>
          <w:tab w:val="num" w:pos="4320"/>
        </w:tabs>
        <w:ind w:left="4800" w:hanging="480"/>
      </w:pPr>
    </w:lvl>
    <w:lvl w:ilvl="7">
      <w:start w:val="74"/>
      <w:numFmt w:val="decimal"/>
      <w:lvlText w:val="(%8)"/>
      <w:lvlJc w:val="left"/>
      <w:pPr>
        <w:tabs>
          <w:tab w:val="num" w:pos="5040"/>
        </w:tabs>
        <w:ind w:left="5520" w:hanging="480"/>
      </w:pPr>
    </w:lvl>
    <w:lvl w:ilvl="8">
      <w:start w:val="74"/>
      <w:numFmt w:val="decimal"/>
      <w:lvlText w:val="(%9)"/>
      <w:lvlJc w:val="left"/>
      <w:pPr>
        <w:tabs>
          <w:tab w:val="num" w:pos="5760"/>
        </w:tabs>
        <w:ind w:left="6240" w:hanging="480"/>
      </w:pPr>
    </w:lvl>
  </w:abstractNum>
  <w:abstractNum w:abstractNumId="993375">
    <w:nsid w:val="f6537c77"/>
    <w:multiLevelType w:val="multilevel"/>
    <w:lvl w:ilvl="0">
      <w:start w:val="75"/>
      <w:numFmt w:val="decimal"/>
      <w:lvlText w:val="(%1)"/>
      <w:lvlJc w:val="left"/>
      <w:pPr>
        <w:tabs>
          <w:tab w:val="num" w:pos="0"/>
        </w:tabs>
        <w:ind w:left="480" w:hanging="480"/>
      </w:pPr>
    </w:lvl>
    <w:lvl w:ilvl="1">
      <w:start w:val="75"/>
      <w:numFmt w:val="decimal"/>
      <w:lvlText w:val="(%2)"/>
      <w:lvlJc w:val="left"/>
      <w:pPr>
        <w:tabs>
          <w:tab w:val="num" w:pos="720"/>
        </w:tabs>
        <w:ind w:left="1200" w:hanging="480"/>
      </w:pPr>
    </w:lvl>
    <w:lvl w:ilvl="2">
      <w:start w:val="75"/>
      <w:numFmt w:val="decimal"/>
      <w:lvlText w:val="(%3)"/>
      <w:lvlJc w:val="left"/>
      <w:pPr>
        <w:tabs>
          <w:tab w:val="num" w:pos="1440"/>
        </w:tabs>
        <w:ind w:left="1920" w:hanging="480"/>
      </w:pPr>
    </w:lvl>
    <w:lvl w:ilvl="3">
      <w:start w:val="75"/>
      <w:numFmt w:val="decimal"/>
      <w:lvlText w:val="(%4)"/>
      <w:lvlJc w:val="left"/>
      <w:pPr>
        <w:tabs>
          <w:tab w:val="num" w:pos="2160"/>
        </w:tabs>
        <w:ind w:left="2640" w:hanging="480"/>
      </w:pPr>
    </w:lvl>
    <w:lvl w:ilvl="4">
      <w:start w:val="75"/>
      <w:numFmt w:val="decimal"/>
      <w:lvlText w:val="(%5)"/>
      <w:lvlJc w:val="left"/>
      <w:pPr>
        <w:tabs>
          <w:tab w:val="num" w:pos="2880"/>
        </w:tabs>
        <w:ind w:left="3360" w:hanging="480"/>
      </w:pPr>
    </w:lvl>
    <w:lvl w:ilvl="5">
      <w:start w:val="75"/>
      <w:numFmt w:val="decimal"/>
      <w:lvlText w:val="(%6)"/>
      <w:lvlJc w:val="left"/>
      <w:pPr>
        <w:tabs>
          <w:tab w:val="num" w:pos="3600"/>
        </w:tabs>
        <w:ind w:left="4080" w:hanging="480"/>
      </w:pPr>
    </w:lvl>
    <w:lvl w:ilvl="6">
      <w:start w:val="75"/>
      <w:numFmt w:val="decimal"/>
      <w:lvlText w:val="(%7)"/>
      <w:lvlJc w:val="left"/>
      <w:pPr>
        <w:tabs>
          <w:tab w:val="num" w:pos="4320"/>
        </w:tabs>
        <w:ind w:left="4800" w:hanging="480"/>
      </w:pPr>
    </w:lvl>
    <w:lvl w:ilvl="7">
      <w:start w:val="75"/>
      <w:numFmt w:val="decimal"/>
      <w:lvlText w:val="(%8)"/>
      <w:lvlJc w:val="left"/>
      <w:pPr>
        <w:tabs>
          <w:tab w:val="num" w:pos="5040"/>
        </w:tabs>
        <w:ind w:left="5520" w:hanging="480"/>
      </w:pPr>
    </w:lvl>
    <w:lvl w:ilvl="8">
      <w:start w:val="75"/>
      <w:numFmt w:val="decimal"/>
      <w:lvlText w:val="(%9)"/>
      <w:lvlJc w:val="left"/>
      <w:pPr>
        <w:tabs>
          <w:tab w:val="num" w:pos="5760"/>
        </w:tabs>
        <w:ind w:left="6240" w:hanging="480"/>
      </w:pPr>
    </w:lvl>
  </w:abstractNum>
  <w:abstractNum w:abstractNumId="993378">
    <w:nsid w:val="4382f6c2"/>
    <w:multiLevelType w:val="multilevel"/>
    <w:lvl w:ilvl="0">
      <w:start w:val="78"/>
      <w:numFmt w:val="decimal"/>
      <w:lvlText w:val="(%1)"/>
      <w:lvlJc w:val="left"/>
      <w:pPr>
        <w:tabs>
          <w:tab w:val="num" w:pos="0"/>
        </w:tabs>
        <w:ind w:left="480" w:hanging="480"/>
      </w:pPr>
    </w:lvl>
    <w:lvl w:ilvl="1">
      <w:start w:val="78"/>
      <w:numFmt w:val="decimal"/>
      <w:lvlText w:val="(%2)"/>
      <w:lvlJc w:val="left"/>
      <w:pPr>
        <w:tabs>
          <w:tab w:val="num" w:pos="720"/>
        </w:tabs>
        <w:ind w:left="1200" w:hanging="480"/>
      </w:pPr>
    </w:lvl>
    <w:lvl w:ilvl="2">
      <w:start w:val="78"/>
      <w:numFmt w:val="decimal"/>
      <w:lvlText w:val="(%3)"/>
      <w:lvlJc w:val="left"/>
      <w:pPr>
        <w:tabs>
          <w:tab w:val="num" w:pos="1440"/>
        </w:tabs>
        <w:ind w:left="1920" w:hanging="480"/>
      </w:pPr>
    </w:lvl>
    <w:lvl w:ilvl="3">
      <w:start w:val="78"/>
      <w:numFmt w:val="decimal"/>
      <w:lvlText w:val="(%4)"/>
      <w:lvlJc w:val="left"/>
      <w:pPr>
        <w:tabs>
          <w:tab w:val="num" w:pos="2160"/>
        </w:tabs>
        <w:ind w:left="2640" w:hanging="480"/>
      </w:pPr>
    </w:lvl>
    <w:lvl w:ilvl="4">
      <w:start w:val="78"/>
      <w:numFmt w:val="decimal"/>
      <w:lvlText w:val="(%5)"/>
      <w:lvlJc w:val="left"/>
      <w:pPr>
        <w:tabs>
          <w:tab w:val="num" w:pos="2880"/>
        </w:tabs>
        <w:ind w:left="3360" w:hanging="480"/>
      </w:pPr>
    </w:lvl>
    <w:lvl w:ilvl="5">
      <w:start w:val="78"/>
      <w:numFmt w:val="decimal"/>
      <w:lvlText w:val="(%6)"/>
      <w:lvlJc w:val="left"/>
      <w:pPr>
        <w:tabs>
          <w:tab w:val="num" w:pos="3600"/>
        </w:tabs>
        <w:ind w:left="4080" w:hanging="480"/>
      </w:pPr>
    </w:lvl>
    <w:lvl w:ilvl="6">
      <w:start w:val="78"/>
      <w:numFmt w:val="decimal"/>
      <w:lvlText w:val="(%7)"/>
      <w:lvlJc w:val="left"/>
      <w:pPr>
        <w:tabs>
          <w:tab w:val="num" w:pos="4320"/>
        </w:tabs>
        <w:ind w:left="4800" w:hanging="480"/>
      </w:pPr>
    </w:lvl>
    <w:lvl w:ilvl="7">
      <w:start w:val="78"/>
      <w:numFmt w:val="decimal"/>
      <w:lvlText w:val="(%8)"/>
      <w:lvlJc w:val="left"/>
      <w:pPr>
        <w:tabs>
          <w:tab w:val="num" w:pos="5040"/>
        </w:tabs>
        <w:ind w:left="5520" w:hanging="480"/>
      </w:pPr>
    </w:lvl>
    <w:lvl w:ilvl="8">
      <w:start w:val="78"/>
      <w:numFmt w:val="decimal"/>
      <w:lvlText w:val="(%9)"/>
      <w:lvlJc w:val="left"/>
      <w:pPr>
        <w:tabs>
          <w:tab w:val="num" w:pos="5760"/>
        </w:tabs>
        <w:ind w:left="6240" w:hanging="480"/>
      </w:pPr>
    </w:lvl>
  </w:abstractNum>
  <w:abstractNum w:abstractNumId="993379">
    <w:nsid w:val="1475bb3e"/>
    <w:multiLevelType w:val="multilevel"/>
    <w:lvl w:ilvl="0">
      <w:start w:val="79"/>
      <w:numFmt w:val="decimal"/>
      <w:lvlText w:val="(%1)"/>
      <w:lvlJc w:val="left"/>
      <w:pPr>
        <w:tabs>
          <w:tab w:val="num" w:pos="0"/>
        </w:tabs>
        <w:ind w:left="480" w:hanging="480"/>
      </w:pPr>
    </w:lvl>
    <w:lvl w:ilvl="1">
      <w:start w:val="79"/>
      <w:numFmt w:val="decimal"/>
      <w:lvlText w:val="(%2)"/>
      <w:lvlJc w:val="left"/>
      <w:pPr>
        <w:tabs>
          <w:tab w:val="num" w:pos="720"/>
        </w:tabs>
        <w:ind w:left="1200" w:hanging="480"/>
      </w:pPr>
    </w:lvl>
    <w:lvl w:ilvl="2">
      <w:start w:val="79"/>
      <w:numFmt w:val="decimal"/>
      <w:lvlText w:val="(%3)"/>
      <w:lvlJc w:val="left"/>
      <w:pPr>
        <w:tabs>
          <w:tab w:val="num" w:pos="1440"/>
        </w:tabs>
        <w:ind w:left="1920" w:hanging="480"/>
      </w:pPr>
    </w:lvl>
    <w:lvl w:ilvl="3">
      <w:start w:val="79"/>
      <w:numFmt w:val="decimal"/>
      <w:lvlText w:val="(%4)"/>
      <w:lvlJc w:val="left"/>
      <w:pPr>
        <w:tabs>
          <w:tab w:val="num" w:pos="2160"/>
        </w:tabs>
        <w:ind w:left="2640" w:hanging="480"/>
      </w:pPr>
    </w:lvl>
    <w:lvl w:ilvl="4">
      <w:start w:val="79"/>
      <w:numFmt w:val="decimal"/>
      <w:lvlText w:val="(%5)"/>
      <w:lvlJc w:val="left"/>
      <w:pPr>
        <w:tabs>
          <w:tab w:val="num" w:pos="2880"/>
        </w:tabs>
        <w:ind w:left="3360" w:hanging="480"/>
      </w:pPr>
    </w:lvl>
    <w:lvl w:ilvl="5">
      <w:start w:val="79"/>
      <w:numFmt w:val="decimal"/>
      <w:lvlText w:val="(%6)"/>
      <w:lvlJc w:val="left"/>
      <w:pPr>
        <w:tabs>
          <w:tab w:val="num" w:pos="3600"/>
        </w:tabs>
        <w:ind w:left="4080" w:hanging="480"/>
      </w:pPr>
    </w:lvl>
    <w:lvl w:ilvl="6">
      <w:start w:val="79"/>
      <w:numFmt w:val="decimal"/>
      <w:lvlText w:val="(%7)"/>
      <w:lvlJc w:val="left"/>
      <w:pPr>
        <w:tabs>
          <w:tab w:val="num" w:pos="4320"/>
        </w:tabs>
        <w:ind w:left="4800" w:hanging="480"/>
      </w:pPr>
    </w:lvl>
    <w:lvl w:ilvl="7">
      <w:start w:val="79"/>
      <w:numFmt w:val="decimal"/>
      <w:lvlText w:val="(%8)"/>
      <w:lvlJc w:val="left"/>
      <w:pPr>
        <w:tabs>
          <w:tab w:val="num" w:pos="5040"/>
        </w:tabs>
        <w:ind w:left="5520" w:hanging="480"/>
      </w:pPr>
    </w:lvl>
    <w:lvl w:ilvl="8">
      <w:start w:val="79"/>
      <w:numFmt w:val="decimal"/>
      <w:lvlText w:val="(%9)"/>
      <w:lvlJc w:val="left"/>
      <w:pPr>
        <w:tabs>
          <w:tab w:val="num" w:pos="5760"/>
        </w:tabs>
        <w:ind w:left="6240" w:hanging="480"/>
      </w:pPr>
    </w:lvl>
  </w:abstractNum>
  <w:abstractNum w:abstractNumId="993380">
    <w:nsid w:val="e0ba316e"/>
    <w:multiLevelType w:val="multilevel"/>
    <w:lvl w:ilvl="0">
      <w:start w:val="80"/>
      <w:numFmt w:val="decimal"/>
      <w:lvlText w:val="(%1)"/>
      <w:lvlJc w:val="left"/>
      <w:pPr>
        <w:tabs>
          <w:tab w:val="num" w:pos="0"/>
        </w:tabs>
        <w:ind w:left="480" w:hanging="480"/>
      </w:pPr>
    </w:lvl>
    <w:lvl w:ilvl="1">
      <w:start w:val="80"/>
      <w:numFmt w:val="decimal"/>
      <w:lvlText w:val="(%2)"/>
      <w:lvlJc w:val="left"/>
      <w:pPr>
        <w:tabs>
          <w:tab w:val="num" w:pos="720"/>
        </w:tabs>
        <w:ind w:left="1200" w:hanging="480"/>
      </w:pPr>
    </w:lvl>
    <w:lvl w:ilvl="2">
      <w:start w:val="80"/>
      <w:numFmt w:val="decimal"/>
      <w:lvlText w:val="(%3)"/>
      <w:lvlJc w:val="left"/>
      <w:pPr>
        <w:tabs>
          <w:tab w:val="num" w:pos="1440"/>
        </w:tabs>
        <w:ind w:left="1920" w:hanging="480"/>
      </w:pPr>
    </w:lvl>
    <w:lvl w:ilvl="3">
      <w:start w:val="80"/>
      <w:numFmt w:val="decimal"/>
      <w:lvlText w:val="(%4)"/>
      <w:lvlJc w:val="left"/>
      <w:pPr>
        <w:tabs>
          <w:tab w:val="num" w:pos="2160"/>
        </w:tabs>
        <w:ind w:left="2640" w:hanging="480"/>
      </w:pPr>
    </w:lvl>
    <w:lvl w:ilvl="4">
      <w:start w:val="80"/>
      <w:numFmt w:val="decimal"/>
      <w:lvlText w:val="(%5)"/>
      <w:lvlJc w:val="left"/>
      <w:pPr>
        <w:tabs>
          <w:tab w:val="num" w:pos="2880"/>
        </w:tabs>
        <w:ind w:left="3360" w:hanging="480"/>
      </w:pPr>
    </w:lvl>
    <w:lvl w:ilvl="5">
      <w:start w:val="80"/>
      <w:numFmt w:val="decimal"/>
      <w:lvlText w:val="(%6)"/>
      <w:lvlJc w:val="left"/>
      <w:pPr>
        <w:tabs>
          <w:tab w:val="num" w:pos="3600"/>
        </w:tabs>
        <w:ind w:left="4080" w:hanging="480"/>
      </w:pPr>
    </w:lvl>
    <w:lvl w:ilvl="6">
      <w:start w:val="80"/>
      <w:numFmt w:val="decimal"/>
      <w:lvlText w:val="(%7)"/>
      <w:lvlJc w:val="left"/>
      <w:pPr>
        <w:tabs>
          <w:tab w:val="num" w:pos="4320"/>
        </w:tabs>
        <w:ind w:left="4800" w:hanging="480"/>
      </w:pPr>
    </w:lvl>
    <w:lvl w:ilvl="7">
      <w:start w:val="80"/>
      <w:numFmt w:val="decimal"/>
      <w:lvlText w:val="(%8)"/>
      <w:lvlJc w:val="left"/>
      <w:pPr>
        <w:tabs>
          <w:tab w:val="num" w:pos="5040"/>
        </w:tabs>
        <w:ind w:left="5520" w:hanging="480"/>
      </w:pPr>
    </w:lvl>
    <w:lvl w:ilvl="8">
      <w:start w:val="80"/>
      <w:numFmt w:val="decimal"/>
      <w:lvlText w:val="(%9)"/>
      <w:lvlJc w:val="left"/>
      <w:pPr>
        <w:tabs>
          <w:tab w:val="num" w:pos="5760"/>
        </w:tabs>
        <w:ind w:left="6240" w:hanging="480"/>
      </w:pPr>
    </w:lvl>
  </w:abstractNum>
  <w:abstractNum w:abstractNumId="993381">
    <w:nsid w:val="1fe444c5"/>
    <w:multiLevelType w:val="multilevel"/>
    <w:lvl w:ilvl="0">
      <w:start w:val="81"/>
      <w:numFmt w:val="decimal"/>
      <w:lvlText w:val="(%1)"/>
      <w:lvlJc w:val="left"/>
      <w:pPr>
        <w:tabs>
          <w:tab w:val="num" w:pos="0"/>
        </w:tabs>
        <w:ind w:left="480" w:hanging="480"/>
      </w:pPr>
    </w:lvl>
    <w:lvl w:ilvl="1">
      <w:start w:val="81"/>
      <w:numFmt w:val="decimal"/>
      <w:lvlText w:val="(%2)"/>
      <w:lvlJc w:val="left"/>
      <w:pPr>
        <w:tabs>
          <w:tab w:val="num" w:pos="720"/>
        </w:tabs>
        <w:ind w:left="1200" w:hanging="480"/>
      </w:pPr>
    </w:lvl>
    <w:lvl w:ilvl="2">
      <w:start w:val="81"/>
      <w:numFmt w:val="decimal"/>
      <w:lvlText w:val="(%3)"/>
      <w:lvlJc w:val="left"/>
      <w:pPr>
        <w:tabs>
          <w:tab w:val="num" w:pos="1440"/>
        </w:tabs>
        <w:ind w:left="1920" w:hanging="480"/>
      </w:pPr>
    </w:lvl>
    <w:lvl w:ilvl="3">
      <w:start w:val="81"/>
      <w:numFmt w:val="decimal"/>
      <w:lvlText w:val="(%4)"/>
      <w:lvlJc w:val="left"/>
      <w:pPr>
        <w:tabs>
          <w:tab w:val="num" w:pos="2160"/>
        </w:tabs>
        <w:ind w:left="2640" w:hanging="480"/>
      </w:pPr>
    </w:lvl>
    <w:lvl w:ilvl="4">
      <w:start w:val="81"/>
      <w:numFmt w:val="decimal"/>
      <w:lvlText w:val="(%5)"/>
      <w:lvlJc w:val="left"/>
      <w:pPr>
        <w:tabs>
          <w:tab w:val="num" w:pos="2880"/>
        </w:tabs>
        <w:ind w:left="3360" w:hanging="480"/>
      </w:pPr>
    </w:lvl>
    <w:lvl w:ilvl="5">
      <w:start w:val="81"/>
      <w:numFmt w:val="decimal"/>
      <w:lvlText w:val="(%6)"/>
      <w:lvlJc w:val="left"/>
      <w:pPr>
        <w:tabs>
          <w:tab w:val="num" w:pos="3600"/>
        </w:tabs>
        <w:ind w:left="4080" w:hanging="480"/>
      </w:pPr>
    </w:lvl>
    <w:lvl w:ilvl="6">
      <w:start w:val="81"/>
      <w:numFmt w:val="decimal"/>
      <w:lvlText w:val="(%7)"/>
      <w:lvlJc w:val="left"/>
      <w:pPr>
        <w:tabs>
          <w:tab w:val="num" w:pos="4320"/>
        </w:tabs>
        <w:ind w:left="4800" w:hanging="480"/>
      </w:pPr>
    </w:lvl>
    <w:lvl w:ilvl="7">
      <w:start w:val="81"/>
      <w:numFmt w:val="decimal"/>
      <w:lvlText w:val="(%8)"/>
      <w:lvlJc w:val="left"/>
      <w:pPr>
        <w:tabs>
          <w:tab w:val="num" w:pos="5040"/>
        </w:tabs>
        <w:ind w:left="5520" w:hanging="480"/>
      </w:pPr>
    </w:lvl>
    <w:lvl w:ilvl="8">
      <w:start w:val="81"/>
      <w:numFmt w:val="decimal"/>
      <w:lvlText w:val="(%9)"/>
      <w:lvlJc w:val="left"/>
      <w:pPr>
        <w:tabs>
          <w:tab w:val="num" w:pos="5760"/>
        </w:tabs>
        <w:ind w:left="6240" w:hanging="480"/>
      </w:pPr>
    </w:lvl>
  </w:abstractNum>
  <w:abstractNum w:abstractNumId="993382">
    <w:nsid w:val="18b487f3"/>
    <w:multiLevelType w:val="multilevel"/>
    <w:lvl w:ilvl="0">
      <w:start w:val="82"/>
      <w:numFmt w:val="decimal"/>
      <w:lvlText w:val="(%1)"/>
      <w:lvlJc w:val="left"/>
      <w:pPr>
        <w:tabs>
          <w:tab w:val="num" w:pos="0"/>
        </w:tabs>
        <w:ind w:left="480" w:hanging="480"/>
      </w:pPr>
    </w:lvl>
    <w:lvl w:ilvl="1">
      <w:start w:val="82"/>
      <w:numFmt w:val="decimal"/>
      <w:lvlText w:val="(%2)"/>
      <w:lvlJc w:val="left"/>
      <w:pPr>
        <w:tabs>
          <w:tab w:val="num" w:pos="720"/>
        </w:tabs>
        <w:ind w:left="1200" w:hanging="480"/>
      </w:pPr>
    </w:lvl>
    <w:lvl w:ilvl="2">
      <w:start w:val="82"/>
      <w:numFmt w:val="decimal"/>
      <w:lvlText w:val="(%3)"/>
      <w:lvlJc w:val="left"/>
      <w:pPr>
        <w:tabs>
          <w:tab w:val="num" w:pos="1440"/>
        </w:tabs>
        <w:ind w:left="1920" w:hanging="480"/>
      </w:pPr>
    </w:lvl>
    <w:lvl w:ilvl="3">
      <w:start w:val="82"/>
      <w:numFmt w:val="decimal"/>
      <w:lvlText w:val="(%4)"/>
      <w:lvlJc w:val="left"/>
      <w:pPr>
        <w:tabs>
          <w:tab w:val="num" w:pos="2160"/>
        </w:tabs>
        <w:ind w:left="2640" w:hanging="480"/>
      </w:pPr>
    </w:lvl>
    <w:lvl w:ilvl="4">
      <w:start w:val="82"/>
      <w:numFmt w:val="decimal"/>
      <w:lvlText w:val="(%5)"/>
      <w:lvlJc w:val="left"/>
      <w:pPr>
        <w:tabs>
          <w:tab w:val="num" w:pos="2880"/>
        </w:tabs>
        <w:ind w:left="3360" w:hanging="480"/>
      </w:pPr>
    </w:lvl>
    <w:lvl w:ilvl="5">
      <w:start w:val="82"/>
      <w:numFmt w:val="decimal"/>
      <w:lvlText w:val="(%6)"/>
      <w:lvlJc w:val="left"/>
      <w:pPr>
        <w:tabs>
          <w:tab w:val="num" w:pos="3600"/>
        </w:tabs>
        <w:ind w:left="4080" w:hanging="480"/>
      </w:pPr>
    </w:lvl>
    <w:lvl w:ilvl="6">
      <w:start w:val="82"/>
      <w:numFmt w:val="decimal"/>
      <w:lvlText w:val="(%7)"/>
      <w:lvlJc w:val="left"/>
      <w:pPr>
        <w:tabs>
          <w:tab w:val="num" w:pos="4320"/>
        </w:tabs>
        <w:ind w:left="4800" w:hanging="480"/>
      </w:pPr>
    </w:lvl>
    <w:lvl w:ilvl="7">
      <w:start w:val="82"/>
      <w:numFmt w:val="decimal"/>
      <w:lvlText w:val="(%8)"/>
      <w:lvlJc w:val="left"/>
      <w:pPr>
        <w:tabs>
          <w:tab w:val="num" w:pos="5040"/>
        </w:tabs>
        <w:ind w:left="5520" w:hanging="480"/>
      </w:pPr>
    </w:lvl>
    <w:lvl w:ilvl="8">
      <w:start w:val="82"/>
      <w:numFmt w:val="decimal"/>
      <w:lvlText w:val="(%9)"/>
      <w:lvlJc w:val="left"/>
      <w:pPr>
        <w:tabs>
          <w:tab w:val="num" w:pos="5760"/>
        </w:tabs>
        <w:ind w:left="6240" w:hanging="480"/>
      </w:pPr>
    </w:lvl>
  </w:abstractNum>
  <w:abstractNum w:abstractNumId="993383">
    <w:nsid w:val="5f22d255"/>
    <w:multiLevelType w:val="multilevel"/>
    <w:lvl w:ilvl="0">
      <w:start w:val="83"/>
      <w:numFmt w:val="decimal"/>
      <w:lvlText w:val="(%1)"/>
      <w:lvlJc w:val="left"/>
      <w:pPr>
        <w:tabs>
          <w:tab w:val="num" w:pos="0"/>
        </w:tabs>
        <w:ind w:left="480" w:hanging="480"/>
      </w:pPr>
    </w:lvl>
    <w:lvl w:ilvl="1">
      <w:start w:val="83"/>
      <w:numFmt w:val="decimal"/>
      <w:lvlText w:val="(%2)"/>
      <w:lvlJc w:val="left"/>
      <w:pPr>
        <w:tabs>
          <w:tab w:val="num" w:pos="720"/>
        </w:tabs>
        <w:ind w:left="1200" w:hanging="480"/>
      </w:pPr>
    </w:lvl>
    <w:lvl w:ilvl="2">
      <w:start w:val="83"/>
      <w:numFmt w:val="decimal"/>
      <w:lvlText w:val="(%3)"/>
      <w:lvlJc w:val="left"/>
      <w:pPr>
        <w:tabs>
          <w:tab w:val="num" w:pos="1440"/>
        </w:tabs>
        <w:ind w:left="1920" w:hanging="480"/>
      </w:pPr>
    </w:lvl>
    <w:lvl w:ilvl="3">
      <w:start w:val="83"/>
      <w:numFmt w:val="decimal"/>
      <w:lvlText w:val="(%4)"/>
      <w:lvlJc w:val="left"/>
      <w:pPr>
        <w:tabs>
          <w:tab w:val="num" w:pos="2160"/>
        </w:tabs>
        <w:ind w:left="2640" w:hanging="480"/>
      </w:pPr>
    </w:lvl>
    <w:lvl w:ilvl="4">
      <w:start w:val="83"/>
      <w:numFmt w:val="decimal"/>
      <w:lvlText w:val="(%5)"/>
      <w:lvlJc w:val="left"/>
      <w:pPr>
        <w:tabs>
          <w:tab w:val="num" w:pos="2880"/>
        </w:tabs>
        <w:ind w:left="3360" w:hanging="480"/>
      </w:pPr>
    </w:lvl>
    <w:lvl w:ilvl="5">
      <w:start w:val="83"/>
      <w:numFmt w:val="decimal"/>
      <w:lvlText w:val="(%6)"/>
      <w:lvlJc w:val="left"/>
      <w:pPr>
        <w:tabs>
          <w:tab w:val="num" w:pos="3600"/>
        </w:tabs>
        <w:ind w:left="4080" w:hanging="480"/>
      </w:pPr>
    </w:lvl>
    <w:lvl w:ilvl="6">
      <w:start w:val="83"/>
      <w:numFmt w:val="decimal"/>
      <w:lvlText w:val="(%7)"/>
      <w:lvlJc w:val="left"/>
      <w:pPr>
        <w:tabs>
          <w:tab w:val="num" w:pos="4320"/>
        </w:tabs>
        <w:ind w:left="4800" w:hanging="480"/>
      </w:pPr>
    </w:lvl>
    <w:lvl w:ilvl="7">
      <w:start w:val="83"/>
      <w:numFmt w:val="decimal"/>
      <w:lvlText w:val="(%8)"/>
      <w:lvlJc w:val="left"/>
      <w:pPr>
        <w:tabs>
          <w:tab w:val="num" w:pos="5040"/>
        </w:tabs>
        <w:ind w:left="5520" w:hanging="480"/>
      </w:pPr>
    </w:lvl>
    <w:lvl w:ilvl="8">
      <w:start w:val="83"/>
      <w:numFmt w:val="decimal"/>
      <w:lvlText w:val="(%9)"/>
      <w:lvlJc w:val="left"/>
      <w:pPr>
        <w:tabs>
          <w:tab w:val="num" w:pos="5760"/>
        </w:tabs>
        <w:ind w:left="6240" w:hanging="480"/>
      </w:pPr>
    </w:lvl>
  </w:abstractNum>
  <w:abstractNum w:abstractNumId="993384">
    <w:nsid w:val="6744e580"/>
    <w:multiLevelType w:val="multilevel"/>
    <w:lvl w:ilvl="0">
      <w:start w:val="84"/>
      <w:numFmt w:val="decimal"/>
      <w:lvlText w:val="(%1)"/>
      <w:lvlJc w:val="left"/>
      <w:pPr>
        <w:tabs>
          <w:tab w:val="num" w:pos="0"/>
        </w:tabs>
        <w:ind w:left="480" w:hanging="480"/>
      </w:pPr>
    </w:lvl>
    <w:lvl w:ilvl="1">
      <w:start w:val="84"/>
      <w:numFmt w:val="decimal"/>
      <w:lvlText w:val="(%2)"/>
      <w:lvlJc w:val="left"/>
      <w:pPr>
        <w:tabs>
          <w:tab w:val="num" w:pos="720"/>
        </w:tabs>
        <w:ind w:left="1200" w:hanging="480"/>
      </w:pPr>
    </w:lvl>
    <w:lvl w:ilvl="2">
      <w:start w:val="84"/>
      <w:numFmt w:val="decimal"/>
      <w:lvlText w:val="(%3)"/>
      <w:lvlJc w:val="left"/>
      <w:pPr>
        <w:tabs>
          <w:tab w:val="num" w:pos="1440"/>
        </w:tabs>
        <w:ind w:left="1920" w:hanging="480"/>
      </w:pPr>
    </w:lvl>
    <w:lvl w:ilvl="3">
      <w:start w:val="84"/>
      <w:numFmt w:val="decimal"/>
      <w:lvlText w:val="(%4)"/>
      <w:lvlJc w:val="left"/>
      <w:pPr>
        <w:tabs>
          <w:tab w:val="num" w:pos="2160"/>
        </w:tabs>
        <w:ind w:left="2640" w:hanging="480"/>
      </w:pPr>
    </w:lvl>
    <w:lvl w:ilvl="4">
      <w:start w:val="84"/>
      <w:numFmt w:val="decimal"/>
      <w:lvlText w:val="(%5)"/>
      <w:lvlJc w:val="left"/>
      <w:pPr>
        <w:tabs>
          <w:tab w:val="num" w:pos="2880"/>
        </w:tabs>
        <w:ind w:left="3360" w:hanging="480"/>
      </w:pPr>
    </w:lvl>
    <w:lvl w:ilvl="5">
      <w:start w:val="84"/>
      <w:numFmt w:val="decimal"/>
      <w:lvlText w:val="(%6)"/>
      <w:lvlJc w:val="left"/>
      <w:pPr>
        <w:tabs>
          <w:tab w:val="num" w:pos="3600"/>
        </w:tabs>
        <w:ind w:left="4080" w:hanging="480"/>
      </w:pPr>
    </w:lvl>
    <w:lvl w:ilvl="6">
      <w:start w:val="84"/>
      <w:numFmt w:val="decimal"/>
      <w:lvlText w:val="(%7)"/>
      <w:lvlJc w:val="left"/>
      <w:pPr>
        <w:tabs>
          <w:tab w:val="num" w:pos="4320"/>
        </w:tabs>
        <w:ind w:left="4800" w:hanging="480"/>
      </w:pPr>
    </w:lvl>
    <w:lvl w:ilvl="7">
      <w:start w:val="84"/>
      <w:numFmt w:val="decimal"/>
      <w:lvlText w:val="(%8)"/>
      <w:lvlJc w:val="left"/>
      <w:pPr>
        <w:tabs>
          <w:tab w:val="num" w:pos="5040"/>
        </w:tabs>
        <w:ind w:left="5520" w:hanging="480"/>
      </w:pPr>
    </w:lvl>
    <w:lvl w:ilvl="8">
      <w:start w:val="84"/>
      <w:numFmt w:val="decimal"/>
      <w:lvlText w:val="(%9)"/>
      <w:lvlJc w:val="left"/>
      <w:pPr>
        <w:tabs>
          <w:tab w:val="num" w:pos="5760"/>
        </w:tabs>
        <w:ind w:left="6240" w:hanging="480"/>
      </w:pPr>
    </w:lvl>
  </w:abstractNum>
  <w:abstractNum w:abstractNumId="993385">
    <w:nsid w:val="ed3a9a3d"/>
    <w:multiLevelType w:val="multilevel"/>
    <w:lvl w:ilvl="0">
      <w:start w:val="85"/>
      <w:numFmt w:val="decimal"/>
      <w:lvlText w:val="(%1)"/>
      <w:lvlJc w:val="left"/>
      <w:pPr>
        <w:tabs>
          <w:tab w:val="num" w:pos="0"/>
        </w:tabs>
        <w:ind w:left="480" w:hanging="480"/>
      </w:pPr>
    </w:lvl>
    <w:lvl w:ilvl="1">
      <w:start w:val="85"/>
      <w:numFmt w:val="decimal"/>
      <w:lvlText w:val="(%2)"/>
      <w:lvlJc w:val="left"/>
      <w:pPr>
        <w:tabs>
          <w:tab w:val="num" w:pos="720"/>
        </w:tabs>
        <w:ind w:left="1200" w:hanging="480"/>
      </w:pPr>
    </w:lvl>
    <w:lvl w:ilvl="2">
      <w:start w:val="85"/>
      <w:numFmt w:val="decimal"/>
      <w:lvlText w:val="(%3)"/>
      <w:lvlJc w:val="left"/>
      <w:pPr>
        <w:tabs>
          <w:tab w:val="num" w:pos="1440"/>
        </w:tabs>
        <w:ind w:left="1920" w:hanging="480"/>
      </w:pPr>
    </w:lvl>
    <w:lvl w:ilvl="3">
      <w:start w:val="85"/>
      <w:numFmt w:val="decimal"/>
      <w:lvlText w:val="(%4)"/>
      <w:lvlJc w:val="left"/>
      <w:pPr>
        <w:tabs>
          <w:tab w:val="num" w:pos="2160"/>
        </w:tabs>
        <w:ind w:left="2640" w:hanging="480"/>
      </w:pPr>
    </w:lvl>
    <w:lvl w:ilvl="4">
      <w:start w:val="85"/>
      <w:numFmt w:val="decimal"/>
      <w:lvlText w:val="(%5)"/>
      <w:lvlJc w:val="left"/>
      <w:pPr>
        <w:tabs>
          <w:tab w:val="num" w:pos="2880"/>
        </w:tabs>
        <w:ind w:left="3360" w:hanging="480"/>
      </w:pPr>
    </w:lvl>
    <w:lvl w:ilvl="5">
      <w:start w:val="85"/>
      <w:numFmt w:val="decimal"/>
      <w:lvlText w:val="(%6)"/>
      <w:lvlJc w:val="left"/>
      <w:pPr>
        <w:tabs>
          <w:tab w:val="num" w:pos="3600"/>
        </w:tabs>
        <w:ind w:left="4080" w:hanging="480"/>
      </w:pPr>
    </w:lvl>
    <w:lvl w:ilvl="6">
      <w:start w:val="85"/>
      <w:numFmt w:val="decimal"/>
      <w:lvlText w:val="(%7)"/>
      <w:lvlJc w:val="left"/>
      <w:pPr>
        <w:tabs>
          <w:tab w:val="num" w:pos="4320"/>
        </w:tabs>
        <w:ind w:left="4800" w:hanging="480"/>
      </w:pPr>
    </w:lvl>
    <w:lvl w:ilvl="7">
      <w:start w:val="85"/>
      <w:numFmt w:val="decimal"/>
      <w:lvlText w:val="(%8)"/>
      <w:lvlJc w:val="left"/>
      <w:pPr>
        <w:tabs>
          <w:tab w:val="num" w:pos="5040"/>
        </w:tabs>
        <w:ind w:left="5520" w:hanging="480"/>
      </w:pPr>
    </w:lvl>
    <w:lvl w:ilvl="8">
      <w:start w:val="85"/>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3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9">
    <w:abstractNumId w:val="991"/>
  </w:num>
  <w:num w:numId="1050">
    <w:abstractNumId w:val="993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1">
    <w:abstractNumId w:val="9933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52">
    <w:abstractNumId w:val="993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53">
    <w:abstractNumId w:val="9933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54">
    <w:abstractNumId w:val="9933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55">
    <w:abstractNumId w:val="9933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56">
    <w:abstractNumId w:val="9933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33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33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33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64">
    <w:abstractNumId w:val="9933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65">
    <w:abstractNumId w:val="991"/>
  </w:num>
  <w:num w:numId="1066">
    <w:abstractNumId w:val="9933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3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7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33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33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33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33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33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33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33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1084">
    <w:abstractNumId w:val="9933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8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33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87">
    <w:abstractNumId w:val="9933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33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9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33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9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33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94">
    <w:abstractNumId w:val="9933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3348"/>
    <w:lvlOverride w:ilvl="0">
      <w:startOverride w:val="48"/>
    </w:lvlOverride>
    <w:lvlOverride w:ilvl="1">
      <w:startOverride w:val="48"/>
    </w:lvlOverride>
    <w:lvlOverride w:ilvl="2">
      <w:startOverride w:val="48"/>
    </w:lvlOverride>
    <w:lvlOverride w:ilvl="3">
      <w:startOverride w:val="48"/>
    </w:lvlOverride>
    <w:lvlOverride w:ilvl="4">
      <w:startOverride w:val="48"/>
    </w:lvlOverride>
    <w:lvlOverride w:ilvl="5">
      <w:startOverride w:val="48"/>
    </w:lvlOverride>
    <w:lvlOverride w:ilvl="6">
      <w:startOverride w:val="48"/>
    </w:lvlOverride>
    <w:lvlOverride w:ilvl="7">
      <w:startOverride w:val="48"/>
    </w:lvlOverride>
    <w:lvlOverride w:ilvl="8">
      <w:startOverride w:val="48"/>
    </w:lvlOverride>
  </w:num>
  <w:num w:numId="10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33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99">
    <w:abstractNumId w:val="993350"/>
    <w:lvlOverride w:ilvl="0">
      <w:startOverride w:val="50"/>
    </w:lvlOverride>
    <w:lvlOverride w:ilvl="1">
      <w:startOverride w:val="50"/>
    </w:lvlOverride>
    <w:lvlOverride w:ilvl="2">
      <w:startOverride w:val="50"/>
    </w:lvlOverride>
    <w:lvlOverride w:ilvl="3">
      <w:startOverride w:val="50"/>
    </w:lvlOverride>
    <w:lvlOverride w:ilvl="4">
      <w:startOverride w:val="50"/>
    </w:lvlOverride>
    <w:lvlOverride w:ilvl="5">
      <w:startOverride w:val="50"/>
    </w:lvlOverride>
    <w:lvlOverride w:ilvl="6">
      <w:startOverride w:val="50"/>
    </w:lvlOverride>
    <w:lvlOverride w:ilvl="7">
      <w:startOverride w:val="50"/>
    </w:lvlOverride>
    <w:lvlOverride w:ilvl="8">
      <w:startOverride w:val="50"/>
    </w:lvlOverride>
  </w:num>
  <w:num w:numId="110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33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1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33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105">
    <w:abstractNumId w:val="993354"/>
    <w:lvlOverride w:ilvl="0">
      <w:startOverride w:val="54"/>
    </w:lvlOverride>
    <w:lvlOverride w:ilvl="1">
      <w:startOverride w:val="54"/>
    </w:lvlOverride>
    <w:lvlOverride w:ilvl="2">
      <w:startOverride w:val="54"/>
    </w:lvlOverride>
    <w:lvlOverride w:ilvl="3">
      <w:startOverride w:val="54"/>
    </w:lvlOverride>
    <w:lvlOverride w:ilvl="4">
      <w:startOverride w:val="54"/>
    </w:lvlOverride>
    <w:lvlOverride w:ilvl="5">
      <w:startOverride w:val="54"/>
    </w:lvlOverride>
    <w:lvlOverride w:ilvl="6">
      <w:startOverride w:val="54"/>
    </w:lvlOverride>
    <w:lvlOverride w:ilvl="7">
      <w:startOverride w:val="54"/>
    </w:lvlOverride>
    <w:lvlOverride w:ilvl="8">
      <w:startOverride w:val="54"/>
    </w:lvlOverride>
  </w:num>
  <w:num w:numId="1106">
    <w:abstractNumId w:val="9933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107">
    <w:abstractNumId w:val="993356"/>
    <w:lvlOverride w:ilvl="0">
      <w:startOverride w:val="56"/>
    </w:lvlOverride>
    <w:lvlOverride w:ilvl="1">
      <w:startOverride w:val="56"/>
    </w:lvlOverride>
    <w:lvlOverride w:ilvl="2">
      <w:startOverride w:val="56"/>
    </w:lvlOverride>
    <w:lvlOverride w:ilvl="3">
      <w:startOverride w:val="56"/>
    </w:lvlOverride>
    <w:lvlOverride w:ilvl="4">
      <w:startOverride w:val="56"/>
    </w:lvlOverride>
    <w:lvlOverride w:ilvl="5">
      <w:startOverride w:val="56"/>
    </w:lvlOverride>
    <w:lvlOverride w:ilvl="6">
      <w:startOverride w:val="56"/>
    </w:lvlOverride>
    <w:lvlOverride w:ilvl="7">
      <w:startOverride w:val="56"/>
    </w:lvlOverride>
    <w:lvlOverride w:ilvl="8">
      <w:startOverride w:val="56"/>
    </w:lvlOverride>
  </w:num>
  <w:num w:numId="1108">
    <w:abstractNumId w:val="9933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109">
    <w:abstractNumId w:val="993358"/>
    <w:lvlOverride w:ilvl="0">
      <w:startOverride w:val="58"/>
    </w:lvlOverride>
    <w:lvlOverride w:ilvl="1">
      <w:startOverride w:val="58"/>
    </w:lvlOverride>
    <w:lvlOverride w:ilvl="2">
      <w:startOverride w:val="58"/>
    </w:lvlOverride>
    <w:lvlOverride w:ilvl="3">
      <w:startOverride w:val="58"/>
    </w:lvlOverride>
    <w:lvlOverride w:ilvl="4">
      <w:startOverride w:val="58"/>
    </w:lvlOverride>
    <w:lvlOverride w:ilvl="5">
      <w:startOverride w:val="58"/>
    </w:lvlOverride>
    <w:lvlOverride w:ilvl="6">
      <w:startOverride w:val="58"/>
    </w:lvlOverride>
    <w:lvlOverride w:ilvl="7">
      <w:startOverride w:val="58"/>
    </w:lvlOverride>
    <w:lvlOverride w:ilvl="8">
      <w:startOverride w:val="58"/>
    </w:lvlOverride>
  </w:num>
  <w:num w:numId="11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3359"/>
    <w:lvlOverride w:ilvl="0">
      <w:startOverride w:val="59"/>
    </w:lvlOverride>
    <w:lvlOverride w:ilvl="1">
      <w:startOverride w:val="59"/>
    </w:lvlOverride>
    <w:lvlOverride w:ilvl="2">
      <w:startOverride w:val="59"/>
    </w:lvlOverride>
    <w:lvlOverride w:ilvl="3">
      <w:startOverride w:val="59"/>
    </w:lvlOverride>
    <w:lvlOverride w:ilvl="4">
      <w:startOverride w:val="59"/>
    </w:lvlOverride>
    <w:lvlOverride w:ilvl="5">
      <w:startOverride w:val="59"/>
    </w:lvlOverride>
    <w:lvlOverride w:ilvl="6">
      <w:startOverride w:val="59"/>
    </w:lvlOverride>
    <w:lvlOverride w:ilvl="7">
      <w:startOverride w:val="59"/>
    </w:lvlOverride>
    <w:lvlOverride w:ilvl="8">
      <w:startOverride w:val="59"/>
    </w:lvlOverride>
  </w:num>
  <w:num w:numId="1112">
    <w:abstractNumId w:val="9933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113">
    <w:abstractNumId w:val="993361"/>
    <w:lvlOverride w:ilvl="0">
      <w:startOverride w:val="61"/>
    </w:lvlOverride>
    <w:lvlOverride w:ilvl="1">
      <w:startOverride w:val="61"/>
    </w:lvlOverride>
    <w:lvlOverride w:ilvl="2">
      <w:startOverride w:val="61"/>
    </w:lvlOverride>
    <w:lvlOverride w:ilvl="3">
      <w:startOverride w:val="61"/>
    </w:lvlOverride>
    <w:lvlOverride w:ilvl="4">
      <w:startOverride w:val="61"/>
    </w:lvlOverride>
    <w:lvlOverride w:ilvl="5">
      <w:startOverride w:val="61"/>
    </w:lvlOverride>
    <w:lvlOverride w:ilvl="6">
      <w:startOverride w:val="61"/>
    </w:lvlOverride>
    <w:lvlOverride w:ilvl="7">
      <w:startOverride w:val="61"/>
    </w:lvlOverride>
    <w:lvlOverride w:ilvl="8">
      <w:startOverride w:val="61"/>
    </w:lvlOverride>
  </w:num>
  <w:num w:numId="11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3363"/>
    <w:lvlOverride w:ilvl="0">
      <w:startOverride w:val="63"/>
    </w:lvlOverride>
    <w:lvlOverride w:ilvl="1">
      <w:startOverride w:val="63"/>
    </w:lvlOverride>
    <w:lvlOverride w:ilvl="2">
      <w:startOverride w:val="63"/>
    </w:lvlOverride>
    <w:lvlOverride w:ilvl="3">
      <w:startOverride w:val="63"/>
    </w:lvlOverride>
    <w:lvlOverride w:ilvl="4">
      <w:startOverride w:val="63"/>
    </w:lvlOverride>
    <w:lvlOverride w:ilvl="5">
      <w:startOverride w:val="63"/>
    </w:lvlOverride>
    <w:lvlOverride w:ilvl="6">
      <w:startOverride w:val="63"/>
    </w:lvlOverride>
    <w:lvlOverride w:ilvl="7">
      <w:startOverride w:val="63"/>
    </w:lvlOverride>
    <w:lvlOverride w:ilvl="8">
      <w:startOverride w:val="63"/>
    </w:lvlOverride>
  </w:num>
  <w:num w:numId="11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3364"/>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lvlOverride w:ilvl="7">
      <w:startOverride w:val="64"/>
    </w:lvlOverride>
    <w:lvlOverride w:ilvl="8">
      <w:startOverride w:val="64"/>
    </w:lvlOverride>
  </w:num>
  <w:num w:numId="11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3366"/>
    <w:lvlOverride w:ilvl="0">
      <w:startOverride w:val="66"/>
    </w:lvlOverride>
    <w:lvlOverride w:ilvl="1">
      <w:startOverride w:val="66"/>
    </w:lvlOverride>
    <w:lvlOverride w:ilvl="2">
      <w:startOverride w:val="66"/>
    </w:lvlOverride>
    <w:lvlOverride w:ilvl="3">
      <w:startOverride w:val="66"/>
    </w:lvlOverride>
    <w:lvlOverride w:ilvl="4">
      <w:startOverride w:val="66"/>
    </w:lvlOverride>
    <w:lvlOverride w:ilvl="5">
      <w:startOverride w:val="66"/>
    </w:lvlOverride>
    <w:lvlOverride w:ilvl="6">
      <w:startOverride w:val="66"/>
    </w:lvlOverride>
    <w:lvlOverride w:ilvl="7">
      <w:startOverride w:val="66"/>
    </w:lvlOverride>
    <w:lvlOverride w:ilvl="8">
      <w:startOverride w:val="66"/>
    </w:lvlOverride>
  </w:num>
  <w:num w:numId="11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3367"/>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lvlOverride w:ilvl="7">
      <w:startOverride w:val="67"/>
    </w:lvlOverride>
    <w:lvlOverride w:ilvl="8">
      <w:startOverride w:val="67"/>
    </w:lvlOverride>
  </w:num>
  <w:num w:numId="1124">
    <w:abstractNumId w:val="993368"/>
    <w:lvlOverride w:ilvl="0">
      <w:startOverride w:val="68"/>
    </w:lvlOverride>
    <w:lvlOverride w:ilvl="1">
      <w:startOverride w:val="68"/>
    </w:lvlOverride>
    <w:lvlOverride w:ilvl="2">
      <w:startOverride w:val="68"/>
    </w:lvlOverride>
    <w:lvlOverride w:ilvl="3">
      <w:startOverride w:val="68"/>
    </w:lvlOverride>
    <w:lvlOverride w:ilvl="4">
      <w:startOverride w:val="68"/>
    </w:lvlOverride>
    <w:lvlOverride w:ilvl="5">
      <w:startOverride w:val="68"/>
    </w:lvlOverride>
    <w:lvlOverride w:ilvl="6">
      <w:startOverride w:val="68"/>
    </w:lvlOverride>
    <w:lvlOverride w:ilvl="7">
      <w:startOverride w:val="68"/>
    </w:lvlOverride>
    <w:lvlOverride w:ilvl="8">
      <w:startOverride w:val="68"/>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3369"/>
    <w:lvlOverride w:ilvl="0">
      <w:startOverride w:val="69"/>
    </w:lvlOverride>
    <w:lvlOverride w:ilvl="1">
      <w:startOverride w:val="69"/>
    </w:lvlOverride>
    <w:lvlOverride w:ilvl="2">
      <w:startOverride w:val="69"/>
    </w:lvlOverride>
    <w:lvlOverride w:ilvl="3">
      <w:startOverride w:val="69"/>
    </w:lvlOverride>
    <w:lvlOverride w:ilvl="4">
      <w:startOverride w:val="69"/>
    </w:lvlOverride>
    <w:lvlOverride w:ilvl="5">
      <w:startOverride w:val="69"/>
    </w:lvlOverride>
    <w:lvlOverride w:ilvl="6">
      <w:startOverride w:val="69"/>
    </w:lvlOverride>
    <w:lvlOverride w:ilvl="7">
      <w:startOverride w:val="69"/>
    </w:lvlOverride>
    <w:lvlOverride w:ilvl="8">
      <w:startOverride w:val="69"/>
    </w:lvlOverride>
  </w:num>
  <w:num w:numId="11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3370"/>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lvlOverride w:ilvl="7">
      <w:startOverride w:val="70"/>
    </w:lvlOverride>
    <w:lvlOverride w:ilvl="8">
      <w:startOverride w:val="70"/>
    </w:lvlOverride>
  </w:num>
  <w:num w:numId="1129">
    <w:abstractNumId w:val="993371"/>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lvlOverride w:ilvl="7">
      <w:startOverride w:val="71"/>
    </w:lvlOverride>
    <w:lvlOverride w:ilvl="8">
      <w:startOverride w:val="71"/>
    </w:lvlOverride>
  </w:num>
  <w:num w:numId="1130">
    <w:abstractNumId w:val="993372"/>
    <w:lvlOverride w:ilvl="0">
      <w:startOverride w:val="72"/>
    </w:lvlOverride>
    <w:lvlOverride w:ilvl="1">
      <w:startOverride w:val="72"/>
    </w:lvlOverride>
    <w:lvlOverride w:ilvl="2">
      <w:startOverride w:val="72"/>
    </w:lvlOverride>
    <w:lvlOverride w:ilvl="3">
      <w:startOverride w:val="72"/>
    </w:lvlOverride>
    <w:lvlOverride w:ilvl="4">
      <w:startOverride w:val="72"/>
    </w:lvlOverride>
    <w:lvlOverride w:ilvl="5">
      <w:startOverride w:val="72"/>
    </w:lvlOverride>
    <w:lvlOverride w:ilvl="6">
      <w:startOverride w:val="72"/>
    </w:lvlOverride>
    <w:lvlOverride w:ilvl="7">
      <w:startOverride w:val="72"/>
    </w:lvlOverride>
    <w:lvlOverride w:ilvl="8">
      <w:startOverride w:val="72"/>
    </w:lvlOverride>
  </w:num>
  <w:num w:numId="11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3373"/>
    <w:lvlOverride w:ilvl="0">
      <w:startOverride w:val="73"/>
    </w:lvlOverride>
    <w:lvlOverride w:ilvl="1">
      <w:startOverride w:val="73"/>
    </w:lvlOverride>
    <w:lvlOverride w:ilvl="2">
      <w:startOverride w:val="73"/>
    </w:lvlOverride>
    <w:lvlOverride w:ilvl="3">
      <w:startOverride w:val="73"/>
    </w:lvlOverride>
    <w:lvlOverride w:ilvl="4">
      <w:startOverride w:val="73"/>
    </w:lvlOverride>
    <w:lvlOverride w:ilvl="5">
      <w:startOverride w:val="73"/>
    </w:lvlOverride>
    <w:lvlOverride w:ilvl="6">
      <w:startOverride w:val="73"/>
    </w:lvlOverride>
    <w:lvlOverride w:ilvl="7">
      <w:startOverride w:val="73"/>
    </w:lvlOverride>
    <w:lvlOverride w:ilvl="8">
      <w:startOverride w:val="73"/>
    </w:lvlOverride>
  </w:num>
  <w:num w:numId="11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33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1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3375"/>
    <w:lvlOverride w:ilvl="0">
      <w:startOverride w:val="75"/>
    </w:lvlOverride>
    <w:lvlOverride w:ilvl="1">
      <w:startOverride w:val="75"/>
    </w:lvlOverride>
    <w:lvlOverride w:ilvl="2">
      <w:startOverride w:val="75"/>
    </w:lvlOverride>
    <w:lvlOverride w:ilvl="3">
      <w:startOverride w:val="75"/>
    </w:lvlOverride>
    <w:lvlOverride w:ilvl="4">
      <w:startOverride w:val="75"/>
    </w:lvlOverride>
    <w:lvlOverride w:ilvl="5">
      <w:startOverride w:val="75"/>
    </w:lvlOverride>
    <w:lvlOverride w:ilvl="6">
      <w:startOverride w:val="75"/>
    </w:lvlOverride>
    <w:lvlOverride w:ilvl="7">
      <w:startOverride w:val="75"/>
    </w:lvlOverride>
    <w:lvlOverride w:ilvl="8">
      <w:startOverride w:val="75"/>
    </w:lvlOverride>
  </w:num>
  <w:num w:numId="11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3378"/>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lvlOverride w:ilvl="7">
      <w:startOverride w:val="78"/>
    </w:lvlOverride>
    <w:lvlOverride w:ilvl="8">
      <w:startOverride w:val="78"/>
    </w:lvlOverride>
  </w:num>
  <w:num w:numId="11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3379"/>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lvlOverride w:ilvl="7">
      <w:startOverride w:val="79"/>
    </w:lvlOverride>
    <w:lvlOverride w:ilvl="8">
      <w:startOverride w:val="79"/>
    </w:lvlOverride>
  </w:num>
  <w:num w:numId="1143">
    <w:abstractNumId w:val="993380"/>
    <w:lvlOverride w:ilvl="0">
      <w:startOverride w:val="80"/>
    </w:lvlOverride>
    <w:lvlOverride w:ilvl="1">
      <w:startOverride w:val="80"/>
    </w:lvlOverride>
    <w:lvlOverride w:ilvl="2">
      <w:startOverride w:val="80"/>
    </w:lvlOverride>
    <w:lvlOverride w:ilvl="3">
      <w:startOverride w:val="80"/>
    </w:lvlOverride>
    <w:lvlOverride w:ilvl="4">
      <w:startOverride w:val="80"/>
    </w:lvlOverride>
    <w:lvlOverride w:ilvl="5">
      <w:startOverride w:val="80"/>
    </w:lvlOverride>
    <w:lvlOverride w:ilvl="6">
      <w:startOverride w:val="80"/>
    </w:lvlOverride>
    <w:lvlOverride w:ilvl="7">
      <w:startOverride w:val="80"/>
    </w:lvlOverride>
    <w:lvlOverride w:ilvl="8">
      <w:startOverride w:val="80"/>
    </w:lvlOverride>
  </w:num>
  <w:num w:numId="1144">
    <w:abstractNumId w:val="991"/>
  </w:num>
  <w:num w:numId="1145">
    <w:abstractNumId w:val="9933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14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3382"/>
    <w:lvlOverride w:ilvl="0">
      <w:startOverride w:val="82"/>
    </w:lvlOverride>
    <w:lvlOverride w:ilvl="1">
      <w:startOverride w:val="82"/>
    </w:lvlOverride>
    <w:lvlOverride w:ilvl="2">
      <w:startOverride w:val="82"/>
    </w:lvlOverride>
    <w:lvlOverride w:ilvl="3">
      <w:startOverride w:val="82"/>
    </w:lvlOverride>
    <w:lvlOverride w:ilvl="4">
      <w:startOverride w:val="82"/>
    </w:lvlOverride>
    <w:lvlOverride w:ilvl="5">
      <w:startOverride w:val="82"/>
    </w:lvlOverride>
    <w:lvlOverride w:ilvl="6">
      <w:startOverride w:val="82"/>
    </w:lvlOverride>
    <w:lvlOverride w:ilvl="7">
      <w:startOverride w:val="82"/>
    </w:lvlOverride>
    <w:lvlOverride w:ilvl="8">
      <w:startOverride w:val="82"/>
    </w:lvlOverride>
  </w:num>
  <w:num w:numId="114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3383"/>
    <w:lvlOverride w:ilvl="0">
      <w:startOverride w:val="83"/>
    </w:lvlOverride>
    <w:lvlOverride w:ilvl="1">
      <w:startOverride w:val="83"/>
    </w:lvlOverride>
    <w:lvlOverride w:ilvl="2">
      <w:startOverride w:val="83"/>
    </w:lvlOverride>
    <w:lvlOverride w:ilvl="3">
      <w:startOverride w:val="83"/>
    </w:lvlOverride>
    <w:lvlOverride w:ilvl="4">
      <w:startOverride w:val="83"/>
    </w:lvlOverride>
    <w:lvlOverride w:ilvl="5">
      <w:startOverride w:val="83"/>
    </w:lvlOverride>
    <w:lvlOverride w:ilvl="6">
      <w:startOverride w:val="83"/>
    </w:lvlOverride>
    <w:lvlOverride w:ilvl="7">
      <w:startOverride w:val="83"/>
    </w:lvlOverride>
    <w:lvlOverride w:ilvl="8">
      <w:startOverride w:val="83"/>
    </w:lvlOverride>
  </w:num>
  <w:num w:numId="115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3384"/>
    <w:lvlOverride w:ilvl="0">
      <w:startOverride w:val="84"/>
    </w:lvlOverride>
    <w:lvlOverride w:ilvl="1">
      <w:startOverride w:val="84"/>
    </w:lvlOverride>
    <w:lvlOverride w:ilvl="2">
      <w:startOverride w:val="84"/>
    </w:lvlOverride>
    <w:lvlOverride w:ilvl="3">
      <w:startOverride w:val="84"/>
    </w:lvlOverride>
    <w:lvlOverride w:ilvl="4">
      <w:startOverride w:val="84"/>
    </w:lvlOverride>
    <w:lvlOverride w:ilvl="5">
      <w:startOverride w:val="84"/>
    </w:lvlOverride>
    <w:lvlOverride w:ilvl="6">
      <w:startOverride w:val="84"/>
    </w:lvlOverride>
    <w:lvlOverride w:ilvl="7">
      <w:startOverride w:val="84"/>
    </w:lvlOverride>
    <w:lvlOverride w:ilvl="8">
      <w:startOverride w:val="84"/>
    </w:lvlOverride>
  </w:num>
  <w:num w:numId="1152">
    <w:abstractNumId w:val="9933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1" Target="media/rId51.jpg" /><Relationship Type="http://schemas.openxmlformats.org/officeDocument/2006/relationships/image" Id="rId52" Target="media/rId52.svg" /><Relationship Type="http://schemas.openxmlformats.org/officeDocument/2006/relationships/image" Id="rId53" Target="media/rId53.svg" /><Relationship Type="http://schemas.openxmlformats.org/officeDocument/2006/relationships/image" Id="rId58" Target="media/rId58.svg" /><Relationship Type="http://schemas.openxmlformats.org/officeDocument/2006/relationships/image" Id="rId59" Target="media/rId59.svg" /><Relationship Type="http://schemas.openxmlformats.org/officeDocument/2006/relationships/image" Id="rId60" Target="media/rId60.svg" /><Relationship Type="http://schemas.openxmlformats.org/officeDocument/2006/relationships/image" Id="rId78" Target="media/rId78.svg" /><Relationship Type="http://schemas.openxmlformats.org/officeDocument/2006/relationships/image" Id="rId69" Target="media/rId69.svg" /><Relationship Type="http://schemas.openxmlformats.org/officeDocument/2006/relationships/image" Id="rId74" Target="media/rId74.svg" /><Relationship Type="http://schemas.openxmlformats.org/officeDocument/2006/relationships/image" Id="rId65" Target="media/rId65.svg" /><Relationship Type="http://schemas.openxmlformats.org/officeDocument/2006/relationships/image" Id="rId81" Target="media/rId81.svg" /><Relationship Type="http://schemas.openxmlformats.org/officeDocument/2006/relationships/image" Id="rId80" Target="media/rId80.svg" /><Relationship Type="http://schemas.openxmlformats.org/officeDocument/2006/relationships/image" Id="rId70" Target="media/rId70.svg" /><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56" Target="http://www.treccani.it/enciclopedia/articolo_(Enciclopedia-dell%27Italiano)/" TargetMode="External" /><Relationship Type="http://schemas.openxmlformats.org/officeDocument/2006/relationships/hyperlink" Id="rId149" Target="https://books.google.cz/books?id=7sF-NwAACAAJ" TargetMode="External" /><Relationship Type="http://schemas.openxmlformats.org/officeDocument/2006/relationships/hyperlink" Id="rId167" Target="https://books.google.cz/books?id=9kRjmgEACAAJ" TargetMode="External" /><Relationship Type="http://schemas.openxmlformats.org/officeDocument/2006/relationships/hyperlink" Id="rId152" Target="https://books.google.cz/books?id=ABf1ngEACAAJ" TargetMode="External" /><Relationship Type="http://schemas.openxmlformats.org/officeDocument/2006/relationships/hyperlink" Id="rId164" Target="https://books.google.cz/books?id=RyN0mgEACAAJ" TargetMode="External" /><Relationship Type="http://schemas.openxmlformats.org/officeDocument/2006/relationships/hyperlink" Id="rId162" Target="https://books.google.cz/books?id=Xk8dAQAAIAAJ" TargetMode="External" /><Relationship Type="http://schemas.openxmlformats.org/officeDocument/2006/relationships/hyperlink" Id="rId169" Target="https://books.google.cz/books?id=\_Cu3AAAAIAAJ" TargetMode="External" /><Relationship Type="http://schemas.openxmlformats.org/officeDocument/2006/relationships/hyperlink" Id="rId160" Target="https://books.google.cz/books?id=agkquwEACAAJ" TargetMode="External" /><Relationship Type="http://schemas.openxmlformats.org/officeDocument/2006/relationships/hyperlink" Id="rId144" Target="https://books.google.cz/books?id=pWxDMQAACAAJ" TargetMode="External" /><Relationship Type="http://schemas.openxmlformats.org/officeDocument/2006/relationships/hyperlink" Id="rId158" Target="https://books.google.cz/books?id=rEQqAQAAIAAJ" TargetMode="External" /><Relationship Type="http://schemas.openxmlformats.org/officeDocument/2006/relationships/hyperlink" Id="rId154" Target="https://books.google.it/books?id=K2eOQgAACAAJ"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56" Target="http://www.treccani.it/enciclopedia/articolo_(Enciclopedia-dell%27Italiano)/" TargetMode="External" /><Relationship Type="http://schemas.openxmlformats.org/officeDocument/2006/relationships/hyperlink" Id="rId149" Target="https://books.google.cz/books?id=7sF-NwAACAAJ" TargetMode="External" /><Relationship Type="http://schemas.openxmlformats.org/officeDocument/2006/relationships/hyperlink" Id="rId167" Target="https://books.google.cz/books?id=9kRjmgEACAAJ" TargetMode="External" /><Relationship Type="http://schemas.openxmlformats.org/officeDocument/2006/relationships/hyperlink" Id="rId152" Target="https://books.google.cz/books?id=ABf1ngEACAAJ" TargetMode="External" /><Relationship Type="http://schemas.openxmlformats.org/officeDocument/2006/relationships/hyperlink" Id="rId164" Target="https://books.google.cz/books?id=RyN0mgEACAAJ" TargetMode="External" /><Relationship Type="http://schemas.openxmlformats.org/officeDocument/2006/relationships/hyperlink" Id="rId162" Target="https://books.google.cz/books?id=Xk8dAQAAIAAJ" TargetMode="External" /><Relationship Type="http://schemas.openxmlformats.org/officeDocument/2006/relationships/hyperlink" Id="rId169" Target="https://books.google.cz/books?id=\_Cu3AAAAIAAJ" TargetMode="External" /><Relationship Type="http://schemas.openxmlformats.org/officeDocument/2006/relationships/hyperlink" Id="rId160" Target="https://books.google.cz/books?id=agkquwEACAAJ" TargetMode="External" /><Relationship Type="http://schemas.openxmlformats.org/officeDocument/2006/relationships/hyperlink" Id="rId144" Target="https://books.google.cz/books?id=pWxDMQAACAAJ" TargetMode="External" /><Relationship Type="http://schemas.openxmlformats.org/officeDocument/2006/relationships/hyperlink" Id="rId158" Target="https://books.google.cz/books?id=rEQqAQAAIAAJ" TargetMode="External" /><Relationship Type="http://schemas.openxmlformats.org/officeDocument/2006/relationships/hyperlink" Id="rId154" Target="https://books.google.it/books?id=K2eOQgAACA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dc:description>sintassiIta2</dc:description>
  <cp:keywords/>
  <dcterms:created xsi:type="dcterms:W3CDTF">2019-03-26T14:34:09Z</dcterms:created>
  <dcterms:modified xsi:type="dcterms:W3CDTF">2019-03-26T14:34:09Z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classoption">
    <vt:lpwstr/>
  </property>
  <property fmtid="{D5CDD505-2E9C-101B-9397-08002B2CF9AE}" pid="6" name="date">
    <vt:lpwstr>2019-03-26</vt:lpwstr>
  </property>
  <property fmtid="{D5CDD505-2E9C-101B-9397-08002B2CF9AE}" pid="7" name="documentclass">
    <vt:lpwstr>scrbook</vt:lpwstr>
  </property>
  <property fmtid="{D5CDD505-2E9C-101B-9397-08002B2CF9AE}" pid="8" name="github-repo">
    <vt:lpwstr>p-marco.github.io/sintassiIta2</vt:lpwstr>
  </property>
  <property fmtid="{D5CDD505-2E9C-101B-9397-08002B2CF9AE}" pid="9" name="link-citations">
    <vt:lpwstr>yes</vt:lpwstr>
  </property>
  <property fmtid="{D5CDD505-2E9C-101B-9397-08002B2CF9AE}" pid="10" name="lof">
    <vt:lpwstr>yes</vt:lpwstr>
  </property>
  <property fmtid="{D5CDD505-2E9C-101B-9397-08002B2CF9AE}" pid="11" name="lot">
    <vt:lpwstr>yes</vt:lpwstr>
  </property>
  <property fmtid="{D5CDD505-2E9C-101B-9397-08002B2CF9AE}" pid="12" name="output">
    <vt:lpwstr>bookdown::gitbook</vt:lpwstr>
  </property>
  <property fmtid="{D5CDD505-2E9C-101B-9397-08002B2CF9AE}" pid="13" name="site">
    <vt:lpwstr>bookdown::bookdown_site</vt:lpwstr>
  </property>
  <property fmtid="{D5CDD505-2E9C-101B-9397-08002B2CF9AE}" pid="14" name="subtitle">
    <vt:lpwstr>Dispense per gli studenti del corso KRI/SYNT2</vt:lpwstr>
  </property>
</Properties>
</file>