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C2A"/>
          <w:sz w:val="52"/>
          <w:szCs w:val="52"/>
        </w:rPr>
        <w:t xml:space="preserve">Vigilance 22</w:t>
      </w:r>
    </w:p>
    <w:p>
      <w:pPr>
        <w:spacing w:after="60"/>
      </w:pPr>
      <w:r>
        <w:rPr>
          <w:rFonts w:ascii="Arial" w:cs="Arial" w:eastAsia="Arial" w:hAnsi="Arial"/>
          <w:color w:val="5A6B5A"/>
          <w:sz w:val="28"/>
          <w:szCs w:val="28"/>
        </w:rPr>
        <w:t xml:space="preserve">Surveillance hydrometrique temps reel — Cotes-d'Armor</w:t>
      </w:r>
    </w:p>
    <w:p>
      <w:pPr>
        <w:spacing w:after="240"/>
      </w:pPr>
      <w:r>
        <w:rPr>
          <w:rFonts w:ascii="Courier New" w:cs="Courier New" w:eastAsia="Courier New" w:hAnsi="Courier New"/>
          <w:color w:val="8A9B8A"/>
          <w:sz w:val="18"/>
          <w:szCs w:val="18"/>
        </w:rPr>
        <w:t xml:space="preserve">Notice d'utilisation — v1.0 — 2026-05-28</w:t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1. Presentation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Vigilance 22 est un tableau de bord HTML autonome (fichier unique, aucune installation) dedie a la surveillance hydrologique du departement 22 (Cotes-d'Armor). Il regroupe en temps reel les donnees de 27 stations hydrometriques, la meteo, la saturation des sols, les marees et un espace de veille operationnelle.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Navigateur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 ou Safari recent. Internet Explorer non supporte.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 internet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Requise au premier chargement et a chaque actualisation.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Aucune. Double-cliquer sur le fichier .html suffit.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 ecran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Recommandee : 1280x800 minimum. Fonctionne en plein ecran.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Sources de donnees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Hydrologie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Hub'Eau / API Hydrometrie (SCHAPI) — 27 stations Cotes-d'Armor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Vigilance couleurs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Vigicrues — flux JSON officiel temps reel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Meteo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— modele Meteo-France AROME (resolution 1,3 km)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Saturation sols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ERA5-Land / ECMWF + referentiels INRAE/BDAT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Marees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SHOM — API officielle horaires des marees (6 ports embouchures 22)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Geocodage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Nominatim / OpenStreetMap (carte etat-major)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2. Prise en main rapide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Ouverture et actualisation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le fichier 2026-05-28_vigilance22_standalone.html dans le navigateur.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chargement initial dure 5 a 15 secondes (spinner en haut a droite).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Cliquer sur Actualiser pour forcer une mise a jour de toutes les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L'horodatage de la derniere actualisation s'affiche en haut a droite.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Navigation par onglets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Synthese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d'ensemble — point d'entree recommande pour la prise de decision.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Leaflet interactive avec bulles de donnees par station.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Historique 12h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croise des hauteurs d'eau heure par heure sur 12h.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des evenements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 chronologique des franchissements, pics et montees rapides detectes.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Bassins versants &amp; Stations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par bassin avec filtres, tri et barres de progression.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Meteo &amp; Precipitations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AROME : pluie temps reel + previsions 48h + cumuls 3 jours.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Saturation des sols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d'humidite par couche (0-81 cm), 5 zones du departement.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Marees &amp; Surcotes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Coefficients 14 jours, horaires PM/BM, indice de risque de surcote.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Carte etat-major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annotable pour gestion de crise (dessin, zones, export PNG/GeoJSON).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Revue de presse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Veille presse : agregation RSS Google News + ajout manuel d'articles.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3. Onglets — detail des fonctionnalites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Synthese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Page d'accueil operationnelle. A consulter en premier a chaque prise de poste.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Niveau d'alerte global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Bandeau colore en tete de page (vert / jaune / orange / rouge) calcule a partir du pire niveau de vigilance Vigicrues parmi les 27 stations.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4 indicateurs de synthese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Hydrologie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stations en vigilance active et niveau le plus critique.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Meteo 24h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 pluviometrique maximal sur les 24h a venir (5 points AROME).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Saturation sols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moyen departemental (%).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Marees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 du jour et risque de surcote.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Carte multicouche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Trois couches activables : Risque de fond (interpolation spatiale), Stations hydro (marqueurs colores), Marees (ports). Clic sur un marqueur =&gt; info-bulle detaillee.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Score de risque par bassin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 0-100 composite (hydro + tendance + meteo + sols + marees) pour chacun des 8 bassins versants.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Stations sous surveillance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Tableau des stations dont la hauteur depasse 70 % du seuil S1. Colonnes : vigilance, hauteur, % seuil, tendance, vitesse, distance restante au S1.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Analyse de convergence des risques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Messages d'alerte signalant les situations a risque combine (ex. : crue active + grande maree + sols satures).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Marqueurs colores selon la vigilance Vigicrues officielle.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 sur un marqueur : hauteur, debit, seuils S1/S2/S3, tendance, liens Vigicrues et Hub'Eau.</w:t>
      </w:r>
    </w:p>
    <w:p>
      <w:pPr>
        <w:shd w:fill="FFF9C4" w:val="clear"/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Les seuils S1/S2/S3 affiches sont des estimations internes. Se referer aux donnees Vigicrues officielles pour tout usage decisionnel.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Historique 12h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Tableau croise : une ligne par station, une colonne par heure sur 12h. Cellules colorees selon niveau de vigilance estime. Bouton Telecharger CSV pour export tableur.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Journal des evenements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Franchissement de seuil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Depassement ou retour sous S1, S2 ou S3.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 de crue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niveau cesse de monter apres une phase de hausse.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Montee rapide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Vitesse &gt; 10 cm/h.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Baisse significative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Descente rapide apres un niveau eleve.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Filtres par type et par station. Export CSV. Vider le journal (irreversible, session en cours uniquement).</w:t>
      </w:r>
    </w:p>
    <w:p>
      <w:pPr>
        <w:shd w:fill="FFF9C4" w:val="clear"/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 journal est conserve en memoire session uniquement. Il est reinitialise a la fermeture de l'onglet navigateur.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Bassins versants &amp; Stations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Vue arborescente par bassin (8 bassins). Filtres : texte libre, niveau de vigilance, tri, seuil de reference pour la barre de progression (S1/S2/S3). Clic sur une station : fiche detaillee avec graphique 24h et historique de crues. Bouton etoile pour les favoris.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Meteo &amp; Precipitations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 points representatifs du departement 22. Pour chaque point : pluie cumulee 1h/3h/6h, previsions horaires 48h, alerte si cumul 6h &gt; 20 mm (jaune) ou &gt; 40 mm (orange). Section cumuls journaliers : 3 prochains jours avec probabilite de pluie et nombre d'heures pluvieuses.</w:t>
      </w:r>
    </w:p>
    <w:p>
      <w:pPr>
        <w:shd w:fill="FFF9C4" w:val="clear"/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Source : Open-Meteo AROME, resolution 1,3 km, mise a jour toutes les heures.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Saturation des sols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 (&lt; 40 %)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risque de ruissellement accru.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 (40-60 %)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 en equilibre — absorption normale.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Humide (60-75 %)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Capacite d'infiltration reduite.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 humide (75-90 %)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 proche de la saturation — ruissellement rapide.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Sature (&gt; 90 %)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 pluie se transforme en crue — vigilance maximale.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synthese departementale compare les 5 zones et identifie la plus critique.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Marees &amp; Surcotes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45 (faible)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Maree de mortes-eaux — risque de surcote minimal.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45-69 (moyen)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Maree ordinaire.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70-94 (fort)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maree — vigilance si crue active.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95-119 (grande maree)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de surcote eleve.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&gt;= 120 (vives-eaux)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Risque de surcote maximal.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Indice de risque de surcote : croisement automatique coefficient x vigilance stations d'embouchure.</w:t>
      </w:r>
    </w:p>
    <w:p>
      <w:pPr>
        <w:shd w:fill="FFF9C4" w:val="clear"/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Risque particulierement critique sur le Gouet (Saint-Brieuc), le Jaudy (Treguier), le Trieux (Paimpol) et le Leguer (Perros-Guirec).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Carte etat-major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Outils de dessin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Deplacer ou selectionner un element existant.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Marqueur annote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Poser un point avec titre, description et categorie.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Route, limite, itineraire d'evacuation.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polygone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inondee ou zone de danger.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circulaire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Rayon fixe autour d'un point.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Etiquette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libre positionnable.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Supprimer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Cliquer sur un element pour l'effacer.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Tout effacer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 toutes les annotations (confirmation).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Etablissements sensibles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Scolaires (684)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Ecoles, colleges, lycees — filtrables par type.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Sante (67)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Hopitaux et cliniques.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EHPAD (117)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Etablissements pour personnes agees.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6B5A"/>
          <w:sz w:val="24"/>
          <w:szCs w:val="24"/>
        </w:rPr>
        <w:t xml:space="preserve">Export / Import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PNG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d'ecran de la carte annotee.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GeoJSON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des annotations en format standard SIG.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Importer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Charger un fichier GeoJSON existant.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Sauvegarder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locale dans le navigateur (persist entre sessions).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Horodatage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 une etiquette date/heure sur la carte.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Revue de presse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Bouton Actualiser RSS : recupere les articles Google News sur les inondations 22. Les articles proposes sont a valider manuellement avant integration. Formulaire d'ajout manuel pour les articles hors flux RSS. Export/Import JSON pour la continuite inter-sessions ou le partage entre agents.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4. Conseils d'exploitation operationnelle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de veille quotidienne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Ouvrir sur l'onglet Synthese : lire le niveau d'alerte global et les 4 indicateurs.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Verifier la section Analyse de convergence des risques.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coefficient maree &gt; 90 : croiser avec les stations d'embouchure (onglet Marees).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meteo annonce &gt; 20 mm/6h : verifier l'onglet Saturation des sols.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Annoter la carte etat-major si des elements de terrain sont a positionner.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Situation de crise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Actualiser toutes les 15 a 30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Passer en plein ecran (F11) pour maximiser la visibilite.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Exporter la carte etat-major en PNG pour le partage avec les partenaires (Prefecture, SDIS, Communes).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Consolider la veille medias dans la Revue de presse.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5. Limites et avertissements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Donnees temps reel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API Hub'Eau et Vigicrues peuvent presenter des delais de 10 a 30 minutes.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Seuils S1/S2/S3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Estimations internes. Les seuils reglementaires officiels sont sur vigicrues.gouv.fr.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Saturation des sols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Indicatif ERA5-Land. Ne remplace pas le SWI officiel Meteo-France.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Marees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harmoniques SHOM. Une surcote meteorologique peut s'y ajouter.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Revue de presse RSS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Peut etre bloque par certains proxies. Utiliser l'ajout manuel si necessaire.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Stockage navigateur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et revue de presse reinitialises en navigation privee ou changement de navigateur.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D5D0" w:sz="4" w:space="1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C2A"/>
          <w:sz w:val="32"/>
          <w:szCs w:val="32"/>
        </w:rPr>
        <w:t xml:space="preserve">6. Contacts &amp;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Vigicrues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https://www.vigicrues.gouv.fr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Hub'Eau hydrometrie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https://hubeau.eaufrance.fr/page/api-hydrometrie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Open-Meteo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https://open-meteo.com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SHOM marees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https://maree.shom.fr</w:t>
            </w:r>
          </w:p>
        </w:tc>
      </w:tr>
      <w:tr>
        <w:tc>
          <w:tcPr>
            <w:tcW w:type="dxa" w:w="3200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shd w:fill="E8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BSH Eaufrance</w:t>
            </w:r>
          </w:p>
        </w:tc>
        <w:tc>
          <w:tcPr>
            <w:tcW w:type="dxa" w:w="5826"/>
            <w:tcBorders>
              <w:top w:val="single" w:color="D0D5D0" w:sz="1"/>
              <w:left w:val="single" w:color="D0D5D0" w:sz="1"/>
              <w:bottom w:val="single" w:color="D0D5D0" w:sz="1"/>
              <w:right w:val="single" w:color="D0D5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https://www.eaufrance.fr/publications/bsh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Pour toute demande d'evolution ou signalement d'anomalie, contacter le service gestionnaire du fichier.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0" w:sz="4" w:space="1"/>
      </w:pBdr>
      <w:spacing w:before="80"/>
    </w:pPr>
    <w:r>
      <w:rPr>
        <w:rFonts w:ascii="Arial" w:cs="Arial" w:eastAsia="Arial" w:hAnsi="Arial"/>
        <w:color w:val="8A9B8A"/>
        <w:sz w:val="16"/>
        <w:szCs w:val="16"/>
      </w:rPr>
      <w:t xml:space="preserve">DDTM 22 — Usage interne    Page </w:t>
    </w:r>
    <w:r>
      <w:rPr>
        <w:rFonts w:ascii="Arial" w:cs="Arial" w:eastAsia="Arial" w:hAnsi="Arial"/>
        <w:color w:val="8A9B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0" w:sz="4" w:space="1"/>
      </w:pBdr>
      <w:spacing w:after="80"/>
    </w:pPr>
    <w:r>
      <w:rPr>
        <w:rFonts w:ascii="Arial" w:cs="Arial" w:eastAsia="Arial" w:hAnsi="Arial"/>
        <w:color w:val="5A6B5A"/>
        <w:sz w:val="18"/>
        <w:szCs w:val="18"/>
      </w:rPr>
      <w:t xml:space="preserve">Vigilance 22 — Notice d'utilisation v1.0 —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2026-05-29T05:39:22.239Z</dcterms:created>
  <dcterms:modified xsi:type="dcterms:W3CDTF">2026-05-29T05:39:22.239Z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