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after="20"/>
      </w:pPr>
      <w:r>
        <w:rPr/>
        <w:t>PAUL J. ROMEO</w:t>
      </w:r>
    </w:p>
    <w:p>
      <w:pPr>
        <w:pStyle w:val="ContactLine"/>
        <w:spacing w:after="100"/>
      </w:pPr>
      <w:r>
        <w:rPr/>
        <w:t>Union, NJ  |  paul@paulromeo.net  |  linkedin.com/in/paul-romeo  |  github.com/p-romeo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SUMMARY</w:t>
      </w:r>
    </w:p>
    <w:p>
      <w:pPr>
        <w:pStyle w:val="Body"/>
        <w:spacing w:after="50"/>
      </w:pPr>
      <w:r>
        <w:rPr/>
        <w:t>Security-focused IT professional who handles all security and IT for a 4-person family business. Runs phishing/BEC investigations from detection through takedown reports to registrars and hosts;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CORE SKILLS</w:t>
      </w:r>
    </w:p>
    <w:p>
      <w:pPr>
        <w:pStyle w:val="Body"/>
        <w:spacing w:after="50"/>
      </w:pPr>
      <w:r>
        <w:rPr>
          <w:b/>
        </w:rPr>
        <w:t xml:space="preserve">Security Operations: </w:t>
      </w:r>
      <w:r>
        <w:rPr/>
        <w:t>EDR Administration (ESET EDR / Cloud Protect) | Incident Response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after="50"/>
      </w:pPr>
      <w:r>
        <w:rPr>
          <w:b/>
        </w:rPr>
        <w:t xml:space="preserve">Network &amp; Infrastructure: </w:t>
      </w:r>
      <w:r>
        <w:rPr/>
        <w:t>UniFi Networking | VLANs &amp; Segmentation | TCP/IP, DNS, Wi-Fi | TrueNAS / SMB Storage | Backup &amp; Disaster Recovery | Windows</w:t>
      </w:r>
    </w:p>
    <w:p>
      <w:pPr>
        <w:pStyle w:val="Body"/>
        <w:spacing w:after="50"/>
      </w:pPr>
      <w:r>
        <w:rPr>
          <w:b/>
        </w:rPr>
        <w:t xml:space="preserve">Automation &amp; Tools: </w:t>
      </w:r>
      <w:r>
        <w:rPr/>
        <w:t>Python | PowerShell | Bash | Git | GitHub Actions CI/CD</w:t>
      </w:r>
    </w:p>
    <w:p>
      <w:pPr>
        <w:pStyle w:val="Body"/>
        <w:spacing w:after="50"/>
      </w:pPr>
      <w:r>
        <w:rPr>
          <w:b/>
        </w:rPr>
        <w:t xml:space="preserve">Business Platforms: </w:t>
      </w:r>
      <w:r>
        <w:rPr/>
        <w:t>BigCommerce | Amazon FBA | eBay | POS Integration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CERTIFICATIONS</w:t>
      </w:r>
    </w:p>
    <w:p>
      <w:pPr>
        <w:pStyle w:val="ListBullet"/>
        <w:spacing w:after="30"/>
        <w:ind w:left="288" w:hanging="187"/>
      </w:pPr>
      <w:r>
        <w:rPr/>
        <w:t>CompTIA PenTest+ (PT0-003) (Apr 2026 - Apr 2029)</w:t>
      </w:r>
    </w:p>
    <w:p>
      <w:pPr>
        <w:pStyle w:val="ListBullet"/>
        <w:spacing w:after="30"/>
        <w:ind w:left="288" w:hanging="187"/>
      </w:pPr>
      <w:r>
        <w:rPr/>
        <w:t>CompTIA CySA+ (Aug 2025 - Aug 2028)</w:t>
      </w:r>
    </w:p>
    <w:p>
      <w:pPr>
        <w:pStyle w:val="ListBullet"/>
        <w:spacing w:after="30"/>
        <w:ind w:left="288" w:hanging="187"/>
      </w:pPr>
      <w:r>
        <w:rPr/>
        <w:t>ISC2 SSCP (Jul 2025)</w:t>
      </w:r>
    </w:p>
    <w:p>
      <w:pPr>
        <w:pStyle w:val="ListBullet"/>
        <w:spacing w:after="30"/>
        <w:ind w:left="288" w:hanging="187"/>
      </w:pPr>
      <w:r>
        <w:rPr/>
        <w:t>CompTIA Project+ (Jul 2025)</w:t>
      </w:r>
    </w:p>
    <w:p>
      <w:pPr>
        <w:pStyle w:val="ListBullet"/>
        <w:spacing w:after="30"/>
        <w:ind w:left="288" w:hanging="187"/>
      </w:pPr>
      <w:r>
        <w:rPr/>
        <w:t>LPI Linux Essentials (Aug 2025)</w:t>
      </w:r>
    </w:p>
    <w:p>
      <w:pPr>
        <w:pStyle w:val="ListBullet"/>
        <w:spacing w:after="30"/>
        <w:ind w:left="288" w:hanging="187"/>
      </w:pPr>
      <w:r>
        <w:rPr/>
        <w:t>CompTIA Security+ (Jul 2024 - Jul 2027)</w:t>
      </w:r>
    </w:p>
    <w:p>
      <w:pPr>
        <w:pStyle w:val="ListBullet"/>
        <w:spacing w:after="30"/>
        <w:ind w:left="288" w:hanging="187"/>
      </w:pPr>
      <w:r>
        <w:rPr/>
        <w:t>CompTIA Network+ (Jun 2024 - Jun 2027)</w:t>
      </w:r>
    </w:p>
    <w:p>
      <w:pPr>
        <w:pStyle w:val="ListBullet"/>
        <w:spacing w:after="30"/>
        <w:ind w:left="288" w:hanging="187"/>
      </w:pPr>
      <w:r>
        <w:rPr/>
        <w:t>CompTIA A+ (Jun 2024 - Jun 2027)</w:t>
      </w:r>
    </w:p>
    <w:p>
      <w:pPr>
        <w:pStyle w:val="ListBullet"/>
        <w:spacing w:after="30"/>
        <w:ind w:left="288" w:hanging="187"/>
      </w:pPr>
      <w:r>
        <w:rPr/>
        <w:t>ITIL 4 Foundation (Dec 2024 - Dec 2027)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PROFESSIONAL EXPERIENCE</w:t>
      </w:r>
    </w:p>
    <w:p>
      <w:pPr>
        <w:pStyle w:val="JobTitle"/>
        <w:spacing/>
      </w:pPr>
      <w:r>
        <w:rPr/>
        <w:t>IT &amp; Security Administrator</w:t>
      </w:r>
      <w:r>
        <w:rPr/>
        <w:t xml:space="preserve"> — Belmont Leather Company</w:t>
      </w:r>
    </w:p>
    <w:p>
      <w:pPr>
        <w:pStyle w:val="JobMeta"/>
        <w:spacing w:after="30"/>
      </w:pPr>
      <w:r>
        <w:rPr/>
        <w:t>Clifton, NJ  |  2021 - Present</w:t>
      </w:r>
    </w:p>
    <w:p>
      <w:pPr>
        <w:pStyle w:val="ListBullet"/>
        <w:spacing w:after="30"/>
        <w:ind w:left="288" w:hanging="187"/>
      </w:pPr>
      <w:r>
        <w:rPr/>
        <w:t>Sole IT and security person at a 4-person family business: workstations, printers, network devices, storage, and backups.</w:t>
      </w:r>
    </w:p>
    <w:p>
      <w:pPr>
        <w:pStyle w:val="ListBullet"/>
        <w:spacing w:after="30"/>
        <w:ind w:left="288" w:hanging="187"/>
      </w:pPr>
      <w:r>
        <w:rPr/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after="30"/>
        <w:ind w:left="288" w:hanging="187"/>
      </w:pPr>
      <w:r>
        <w:rPr>
          <w:b w:val="0"/>
        </w:rPr>
        <w:t>Reimage, rebuild, and harden endpoints; restore systems and files from TrueNAS backups after incidents.</w:t>
      </w:r>
    </w:p>
    <w:p>
      <w:pPr>
        <w:pStyle w:val="ListBullet"/>
        <w:spacing w:after="30"/>
        <w:ind w:left="288" w:hanging="187"/>
      </w:pPr>
      <w:r>
        <w:rPr/>
        <w:t>Investigate phishing and BEC attempts — triage indicators of compromise (IOCs), then file registrar/host/abuse-desk takedowns against attacker infrastructure (ClickFix malware lures, BEC impersonation attempts, SSA/ScreenConnect lures, and brand-impersonation waves).</w:t>
      </w:r>
    </w:p>
    <w:p>
      <w:pPr>
        <w:pStyle w:val="ListBullet"/>
        <w:spacing w:after="30"/>
        <w:ind w:left="288" w:hanging="187"/>
      </w:pPr>
      <w:r>
        <w:rPr/>
        <w:t>Set up the company's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after="30"/>
        <w:ind w:left="288" w:hanging="187"/>
      </w:pPr>
      <w:r>
        <w:rPr/>
        <w:t>Handle the company's e-commerce platform alongside IT (BigCommerce + POS integration).</w:t>
      </w:r>
    </w:p>
    <w:p>
      <w:pPr>
        <w:pStyle w:val="JobTitle"/>
        <w:spacing/>
      </w:pPr>
      <w:r>
        <w:rPr/>
        <w:t>Theater Technician (Part-time)</w:t>
      </w:r>
      <w:r>
        <w:rPr/>
        <w:t xml:space="preserve"> — Rowan University</w:t>
      </w:r>
    </w:p>
    <w:p>
      <w:pPr>
        <w:pStyle w:val="JobMeta"/>
        <w:spacing w:after="30"/>
      </w:pPr>
      <w:r>
        <w:rPr/>
        <w:t>2018 - 2020</w:t>
      </w:r>
    </w:p>
    <w:p>
      <w:pPr>
        <w:pStyle w:val="ListBullet"/>
        <w:spacing w:after="30"/>
        <w:ind w:left="288" w:hanging="187"/>
      </w:pPr>
      <w:r>
        <w:rPr/>
        <w:t>Operated and maintained lighting, sound, and life-safety systems across 20+ live productions, troubleshooting failures under show-time pressure.</w:t>
      </w:r>
    </w:p>
    <w:p>
      <w:pPr>
        <w:pStyle w:val="ListBullet"/>
        <w:spacing w:after="30"/>
        <w:ind w:left="288" w:hanging="187"/>
      </w:pPr>
      <w:r>
        <w:rPr/>
        <w:t>Coordinated setup and teardown with student and faculty crews for rehearsals, performances, and campus events.</w:t>
      </w:r>
    </w:p>
    <w:p>
      <w:pPr>
        <w:pStyle w:val="JobTitle"/>
        <w:spacing/>
      </w:pPr>
      <w:r>
        <w:rPr/>
        <w:t>IT Help Desk Technician &amp; Media Services Specialist</w:t>
      </w:r>
      <w:r>
        <w:rPr/>
        <w:t xml:space="preserve"> — Southern New Hampshire University</w:t>
      </w:r>
    </w:p>
    <w:p>
      <w:pPr>
        <w:pStyle w:val="JobMeta"/>
        <w:spacing w:after="30"/>
      </w:pPr>
      <w:r>
        <w:rPr/>
        <w:t>2016 - 2018</w:t>
      </w:r>
    </w:p>
    <w:p>
      <w:pPr>
        <w:pStyle w:val="ListBullet"/>
        <w:spacing w:after="30"/>
        <w:ind w:left="288" w:hanging="187"/>
      </w:pPr>
      <w:r>
        <w:rPr/>
        <w:t>Delivered Tier 1/2 support to 200+ users: malware removal, security policy enforcement, hardware/software triage, and account administration.</w:t>
      </w:r>
    </w:p>
    <w:p>
      <w:pPr>
        <w:pStyle w:val="ListBullet"/>
        <w:spacing w:after="30"/>
        <w:ind w:left="288" w:hanging="187"/>
      </w:pPr>
      <w:r>
        <w:rPr/>
        <w:t>Maintained classroom and AV technology across campus, supporting lectures, media playback, and hybrid events.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PROJECTS</w:t>
      </w:r>
    </w:p>
    <w:p>
      <w:pPr>
        <w:spacing/>
      </w:pPr>
      <w:r>
        <w:rPr/>
        <w:t>OSINT Fraud Network Investigation — Independent</w:t>
      </w:r>
    </w:p>
    <w:p>
      <w:pPr>
        <w:spacing/>
      </w:pPr>
      <w:r>
        <w:rPr/>
        <w:t>September 2026</w:t>
      </w:r>
    </w:p>
    <w:p>
      <w:pPr>
        <w:pStyle w:val="ListBullet"/>
        <w:spacing w:after="30"/>
        <w:ind w:left="288" w:hanging="187"/>
      </w:pPr>
      <w:r>
        <w:rPr/>
        <w:t>Identified a network of 14 fraudulent websites and 8 payment processors impersonating real small businesses.</w:t>
      </w:r>
    </w:p>
    <w:p>
      <w:pPr>
        <w:pStyle w:val="ListBullet"/>
        <w:spacing w:after="30"/>
        <w:ind w:left="288" w:hanging="187"/>
      </w:pPr>
      <w:r>
        <w:rPr/>
        <w:t>Traced the operation to a single threat actor using WHOIS data, Burp Suite, DNS analysis, and a shared admin handle found in page source.</w:t>
      </w:r>
    </w:p>
    <w:p>
      <w:pPr>
        <w:pStyle w:val="ListBullet"/>
        <w:spacing w:after="30"/>
        <w:ind w:left="288" w:hanging="187"/>
      </w:pPr>
      <w:r>
        <w:rPr/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keepNext/>
        <w:spacing w:before="120" w:after="50"/>
        <w:pBdr>
          <w:bottom w:val="single" w:sz="6" w:space="2" w:color="B0B7C3"/>
        </w:pBdr>
      </w:pPr>
      <w:r>
        <w:rPr/>
        <w:t>EDUCATION</w:t>
      </w:r>
    </w:p>
    <w:p>
      <w:pPr>
        <w:pStyle w:val="Body"/>
        <w:spacing w:after="50"/>
      </w:pPr>
      <w:r>
        <w:rPr>
          <w:b/>
        </w:rPr>
        <w:t>B.S. Cybersecurity &amp; Information Assurance</w:t>
      </w:r>
      <w:r>
        <w:rPr/>
        <w:t xml:space="preserve"> — Western Governors University, August 2026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Calibri" w:hAnsi="Calibri" w:cs="Calibri"/>
      <w:color w:val="19202A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Calibri" w:hAnsi="Calibri" w:cs="Calibri"/>
      <w:b/>
      <w:color w:val="19202A"/>
      <w:sz w:val="38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Calibri" w:hAnsi="Calibri" w:cs="Calibri"/>
      <w:b w:val="0"/>
      <w:i w:val="0"/>
      <w:color w:val="4A5568"/>
      <w:sz w:val="18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Calibri" w:hAnsi="Calibri" w:cs="Calibri"/>
      <w:b/>
      <w:color w:val="19202A"/>
      <w:sz w:val="21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Calibri" w:hAnsi="Calibri" w:cs="Calibri"/>
      <w:b/>
      <w:color w:val="19202A"/>
      <w:sz w:val="20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Calibri" w:hAnsi="Calibri" w:cs="Calibri"/>
      <w:b w:val="0"/>
      <w:i/>
      <w:color w:val="4A5568"/>
      <w:sz w:val="18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Calibri" w:hAnsi="Calibri" w:cs="Calibri"/>
      <w:b w:val="0"/>
      <w:color w:val="1920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