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40"/>
        <w:ind w:hanging="0"/>
        <w:jc w:val="center"/>
        <w:rPr>
          <w:color w:val="auto"/>
        </w:rPr>
      </w:pPr>
      <w:r>
        <w:rPr>
          <w:rFonts w:eastAsia="Times New Roman"/>
          <w:b w:val="false"/>
          <w:i w:val="false"/>
          <w:color w:val="auto"/>
          <w:sz w:val="24"/>
        </w:rPr>
        <w:t>Министерство науки и высшего образования Российской Федерации</w:t>
      </w:r>
    </w:p>
    <w:p>
      <w:pPr>
        <w:pStyle w:val="Normal"/>
        <w:spacing w:lineRule="auto" w:line="240" w:before="0" w:after="40"/>
        <w:ind w:hanging="0"/>
        <w:jc w:val="center"/>
        <w:rPr>
          <w:color w:val="auto"/>
        </w:rPr>
      </w:pPr>
      <w:r>
        <w:rPr>
          <w:rFonts w:eastAsia="Times New Roman"/>
          <w:b w:val="false"/>
          <w:i w:val="false"/>
          <w:color w:val="auto"/>
          <w:sz w:val="24"/>
        </w:rPr>
        <w:t>Федеральное государственное автономное образовательное учреждение высшего образования</w:t>
      </w:r>
    </w:p>
    <w:p>
      <w:pPr>
        <w:pStyle w:val="Normal"/>
        <w:spacing w:lineRule="auto" w:line="240" w:before="0" w:after="40"/>
        <w:ind w:hanging="0"/>
        <w:jc w:val="center"/>
        <w:rPr>
          <w:color w:val="auto"/>
        </w:rPr>
      </w:pPr>
      <w:r>
        <w:rPr>
          <w:rFonts w:eastAsia="Times New Roman"/>
          <w:b w:val="false"/>
          <w:i w:val="false"/>
          <w:color w:val="auto"/>
          <w:sz w:val="24"/>
        </w:rPr>
        <w:t>«Московский авиационный институт</w:t>
      </w:r>
    </w:p>
    <w:p>
      <w:pPr>
        <w:pStyle w:val="Normal"/>
        <w:spacing w:lineRule="auto" w:line="240" w:before="0" w:after="40"/>
        <w:ind w:hanging="0"/>
        <w:jc w:val="center"/>
        <w:rPr>
          <w:color w:val="auto"/>
        </w:rPr>
      </w:pPr>
      <w:r>
        <w:rPr>
          <w:rFonts w:eastAsia="Times New Roman"/>
          <w:b w:val="false"/>
          <w:i w:val="false"/>
          <w:color w:val="auto"/>
          <w:sz w:val="24"/>
        </w:rPr>
        <w:t>(национальный исследовательский университет)»</w:t>
      </w:r>
    </w:p>
    <w:p>
      <w:pPr>
        <w:pStyle w:val="Normal"/>
        <w:spacing w:lineRule="auto" w:line="240" w:before="0" w:after="40"/>
        <w:ind w:hanging="0"/>
        <w:jc w:val="center"/>
        <w:rPr>
          <w:color w:val="auto"/>
        </w:rPr>
      </w:pPr>
      <w:r>
        <w:rPr>
          <w:rFonts w:eastAsia="Times New Roman"/>
          <w:b w:val="false"/>
          <w:i w:val="false"/>
          <w:color w:val="auto"/>
          <w:sz w:val="24"/>
        </w:rPr>
        <w:t>Кафедра 806 «</w:t>
      </w:r>
      <w:r>
        <w:rPr>
          <w:rFonts w:eastAsia="Times New Roman" w:cs=""/>
          <w:b w:val="false"/>
          <w:i w:val="false"/>
          <w:color w:val="auto"/>
          <w:kern w:val="0"/>
          <w:sz w:val="24"/>
          <w:szCs w:val="22"/>
          <w:lang w:val="en-US" w:eastAsia="en-US" w:bidi="ar-SA"/>
        </w:rPr>
        <w:t>Вычислительная математика и программирование»</w:t>
      </w:r>
    </w:p>
    <w:p>
      <w:pPr>
        <w:pStyle w:val="Normal"/>
        <w:spacing w:before="0" w:after="0"/>
        <w:ind w:hanging="0"/>
        <w:jc w:val="right"/>
        <w:rPr>
          <w:color w:val="auto"/>
        </w:rPr>
      </w:pPr>
      <w:r>
        <w:rPr>
          <w:color w:val="auto"/>
        </w:rPr>
      </w:r>
    </w:p>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lineRule="auto" w:line="240" w:before="0" w:after="40"/>
        <w:ind w:hanging="0"/>
        <w:jc w:val="center"/>
        <w:rPr>
          <w:color w:val="auto"/>
        </w:rPr>
      </w:pPr>
      <w:r>
        <w:rPr>
          <w:rFonts w:eastAsia="Times New Roman"/>
          <w:b/>
          <w:i w:val="false"/>
          <w:color w:val="auto"/>
          <w:sz w:val="32"/>
        </w:rPr>
        <w:t>ПОЯСНИТЕЛЬНАЯ ЗАПИСКА</w:t>
      </w:r>
    </w:p>
    <w:p>
      <w:pPr>
        <w:pStyle w:val="Normal"/>
        <w:spacing w:lineRule="auto" w:line="240" w:before="0" w:after="40"/>
        <w:ind w:hanging="0"/>
        <w:jc w:val="center"/>
        <w:rPr>
          <w:color w:val="auto"/>
        </w:rPr>
      </w:pPr>
      <w:r>
        <w:rPr>
          <w:rFonts w:eastAsia="Times New Roman"/>
          <w:b w:val="false"/>
          <w:i w:val="false"/>
          <w:color w:val="auto"/>
          <w:sz w:val="28"/>
        </w:rPr>
        <w:t>к курсовой работе по дисциплине</w:t>
      </w:r>
    </w:p>
    <w:p>
      <w:pPr>
        <w:pStyle w:val="Normal"/>
        <w:spacing w:lineRule="auto" w:line="240" w:before="0" w:after="40"/>
        <w:ind w:hanging="0"/>
        <w:jc w:val="center"/>
        <w:rPr>
          <w:color w:val="auto"/>
        </w:rPr>
      </w:pPr>
      <w:r>
        <w:rPr>
          <w:rFonts w:eastAsia="Times New Roman"/>
          <w:b/>
          <w:i w:val="false"/>
          <w:color w:val="auto"/>
          <w:sz w:val="28"/>
        </w:rPr>
        <w:t>«Системное программирование»</w:t>
      </w:r>
    </w:p>
    <w:p>
      <w:pPr>
        <w:pStyle w:val="Normal"/>
        <w:spacing w:lineRule="auto" w:line="240" w:before="0" w:after="40"/>
        <w:ind w:hanging="0"/>
        <w:jc w:val="center"/>
        <w:rPr>
          <w:color w:val="auto"/>
        </w:rPr>
      </w:pPr>
      <w:r>
        <w:rPr>
          <w:rFonts w:eastAsia="Times New Roman"/>
          <w:b w:val="false"/>
          <w:i w:val="false"/>
          <w:color w:val="auto"/>
          <w:sz w:val="28"/>
        </w:rPr>
        <w:t>на тему:</w:t>
      </w:r>
    </w:p>
    <w:p>
      <w:pPr>
        <w:pStyle w:val="Normal"/>
        <w:spacing w:lineRule="auto" w:line="240" w:before="0" w:after="40"/>
        <w:ind w:hanging="0"/>
        <w:jc w:val="center"/>
        <w:rPr>
          <w:color w:val="auto"/>
        </w:rPr>
      </w:pPr>
      <w:r>
        <w:rPr>
          <w:rFonts w:eastAsia="Times New Roman"/>
          <w:b/>
          <w:i w:val="false"/>
          <w:color w:val="auto"/>
          <w:sz w:val="32"/>
        </w:rPr>
        <w:t>РАЗРАБОТКА СИСТЕМЫ УПРАВЛЕНИЯ БАЗАМИ ДАННЫХ</w:t>
      </w:r>
    </w:p>
    <w:p>
      <w:pPr>
        <w:pStyle w:val="Normal"/>
        <w:spacing w:before="0" w:after="0"/>
        <w:ind w:hanging="0"/>
        <w:rPr>
          <w:color w:val="auto"/>
        </w:rPr>
      </w:pPr>
      <w:r>
        <w:rPr>
          <w:color w:val="auto"/>
        </w:rPr>
      </w:r>
    </w:p>
    <w:p>
      <w:pPr>
        <w:pStyle w:val="Normal"/>
        <w:spacing w:before="0" w:after="0"/>
        <w:ind w:hanging="0"/>
        <w:rPr>
          <w:color w:val="auto"/>
        </w:rPr>
      </w:pPr>
      <w:r>
        <w:rPr>
          <w:color w:val="auto"/>
        </w:rPr>
      </w:r>
    </w:p>
    <w:tbl>
      <w:tblPr>
        <w:tblW w:w="99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1"/>
        <w:gridCol w:w="4960"/>
      </w:tblGrid>
      <w:tr>
        <w:trPr>
          <w:cantSplit w:val="true"/>
        </w:trPr>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rPr>
                <w:color w:val="auto"/>
              </w:rPr>
            </w:pPr>
            <w:r>
              <w:rPr>
                <w:rFonts w:eastAsia="Times New Roman"/>
                <w:b w:val="false"/>
                <w:i w:val="false"/>
                <w:color w:val="auto"/>
                <w:sz w:val="24"/>
              </w:rPr>
              <w:t>Выполнили студенты группы М8О-212БВ-24</w:t>
            </w:r>
          </w:p>
        </w:tc>
        <w:tc>
          <w:tcPr>
            <w:tcW w:w="49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left"/>
              <w:rPr>
                <w:color w:val="auto"/>
              </w:rPr>
            </w:pPr>
            <w:r>
              <w:rPr>
                <w:rFonts w:eastAsia="Times New Roman"/>
                <w:b w:val="false"/>
                <w:i w:val="false"/>
                <w:color w:val="auto"/>
                <w:sz w:val="24"/>
              </w:rPr>
              <w:t>Сысуев П. С.</w:t>
            </w:r>
          </w:p>
          <w:p>
            <w:pPr>
              <w:pStyle w:val="Normal"/>
              <w:spacing w:lineRule="auto" w:line="240" w:before="0" w:after="0"/>
              <w:ind w:hanging="0"/>
              <w:jc w:val="left"/>
              <w:rPr>
                <w:color w:val="auto"/>
              </w:rPr>
            </w:pPr>
            <w:r>
              <w:rPr>
                <w:rFonts w:eastAsia="Times New Roman"/>
                <w:b w:val="false"/>
                <w:i w:val="false"/>
                <w:color w:val="auto"/>
                <w:sz w:val="24"/>
              </w:rPr>
              <w:t>Стальное И. Е.</w:t>
            </w:r>
          </w:p>
          <w:p>
            <w:pPr>
              <w:pStyle w:val="Normal"/>
              <w:spacing w:lineRule="auto" w:line="240" w:before="0" w:after="0"/>
              <w:ind w:hanging="0"/>
              <w:jc w:val="left"/>
              <w:rPr>
                <w:color w:val="auto"/>
              </w:rPr>
            </w:pPr>
            <w:r>
              <w:rPr>
                <w:rFonts w:eastAsia="Times New Roman"/>
                <w:b w:val="false"/>
                <w:i w:val="false"/>
                <w:color w:val="auto"/>
                <w:sz w:val="24"/>
              </w:rPr>
              <w:t>Горбачёв Ф. М.</w:t>
            </w:r>
          </w:p>
        </w:tc>
      </w:tr>
      <w:tr>
        <w:trPr>
          <w:cantSplit w:val="true"/>
        </w:trPr>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left"/>
              <w:rPr>
                <w:color w:val="auto"/>
              </w:rPr>
            </w:pPr>
            <w:r>
              <w:rPr>
                <w:rFonts w:eastAsia="Times New Roman"/>
                <w:b w:val="false"/>
                <w:i w:val="false"/>
                <w:color w:val="auto"/>
                <w:sz w:val="24"/>
              </w:rPr>
              <w:t>Руководитель</w:t>
            </w:r>
          </w:p>
        </w:tc>
        <w:tc>
          <w:tcPr>
            <w:tcW w:w="49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left"/>
              <w:rPr>
                <w:color w:val="auto"/>
              </w:rPr>
            </w:pPr>
            <w:r>
              <w:rPr>
                <w:rFonts w:eastAsia="Times New Roman"/>
                <w:b w:val="false"/>
                <w:i w:val="false"/>
                <w:color w:val="auto"/>
                <w:sz w:val="24"/>
              </w:rPr>
              <w:t>________________</w:t>
            </w:r>
          </w:p>
        </w:tc>
      </w:tr>
      <w:tr>
        <w:trPr>
          <w:cantSplit w:val="true"/>
        </w:trPr>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left"/>
              <w:rPr>
                <w:color w:val="auto"/>
              </w:rPr>
            </w:pPr>
            <w:r>
              <w:rPr>
                <w:rFonts w:eastAsia="Times New Roman"/>
                <w:b w:val="false"/>
                <w:i w:val="false"/>
                <w:color w:val="auto"/>
                <w:sz w:val="24"/>
              </w:rPr>
              <w:t>Дата сдачи</w:t>
            </w:r>
          </w:p>
        </w:tc>
        <w:tc>
          <w:tcPr>
            <w:tcW w:w="49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left"/>
              <w:rPr>
                <w:color w:val="auto"/>
              </w:rPr>
            </w:pPr>
            <w:r>
              <w:rPr>
                <w:rFonts w:eastAsia="Times New Roman"/>
                <w:b w:val="false"/>
                <w:i w:val="false"/>
                <w:color w:val="auto"/>
                <w:sz w:val="24"/>
              </w:rPr>
              <w:t>«___» __________ 2026 г.</w:t>
            </w:r>
          </w:p>
        </w:tc>
      </w:tr>
      <w:tr>
        <w:trPr>
          <w:cantSplit w:val="true"/>
        </w:trPr>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left"/>
              <w:rPr>
                <w:color w:val="auto"/>
              </w:rPr>
            </w:pPr>
            <w:r>
              <w:rPr>
                <w:rFonts w:eastAsia="Times New Roman"/>
                <w:b w:val="false"/>
                <w:i w:val="false"/>
                <w:color w:val="auto"/>
                <w:sz w:val="24"/>
              </w:rPr>
              <w:t>Оценка</w:t>
            </w:r>
          </w:p>
        </w:tc>
        <w:tc>
          <w:tcPr>
            <w:tcW w:w="49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0"/>
              <w:jc w:val="left"/>
              <w:rPr>
                <w:color w:val="auto"/>
              </w:rPr>
            </w:pPr>
            <w:r>
              <w:rPr>
                <w:rFonts w:eastAsia="Times New Roman"/>
                <w:b w:val="false"/>
                <w:i w:val="false"/>
                <w:color w:val="auto"/>
                <w:sz w:val="24"/>
              </w:rPr>
              <w:t>________________</w:t>
            </w:r>
          </w:p>
        </w:tc>
      </w:tr>
    </w:tbl>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before="0" w:after="0"/>
        <w:ind w:hanging="0"/>
        <w:rPr>
          <w:color w:val="auto"/>
        </w:rPr>
      </w:pPr>
      <w:r>
        <w:rPr>
          <w:color w:val="auto"/>
        </w:rPr>
      </w:r>
    </w:p>
    <w:p>
      <w:pPr>
        <w:pStyle w:val="Normal"/>
        <w:spacing w:lineRule="auto" w:line="240" w:before="0" w:after="40"/>
        <w:ind w:hanging="0"/>
        <w:jc w:val="center"/>
        <w:rPr>
          <w:color w:val="auto"/>
        </w:rPr>
      </w:pPr>
      <w:r>
        <w:rPr>
          <w:rFonts w:eastAsia="Times New Roman"/>
          <w:b w:val="false"/>
          <w:i w:val="false"/>
          <w:color w:val="auto"/>
          <w:sz w:val="28"/>
        </w:rPr>
        <w:t>Москва 2026</w:t>
      </w:r>
    </w:p>
    <w:p>
      <w:pPr>
        <w:pStyle w:val="Normal"/>
        <w:spacing w:before="0" w:after="0"/>
        <w:ind w:hanging="0"/>
        <w:rPr>
          <w:color w:val="auto"/>
        </w:rPr>
      </w:pPr>
      <w:r>
        <w:rPr>
          <w:color w:val="auto"/>
        </w:rPr>
      </w:r>
      <w:r>
        <w:br w:type="page"/>
      </w:r>
    </w:p>
    <w:p>
      <w:pPr>
        <w:pStyle w:val="Normal"/>
        <w:keepNext w:val="true"/>
        <w:spacing w:lineRule="auto" w:line="360" w:before="0" w:after="240"/>
        <w:ind w:hanging="0"/>
        <w:jc w:val="center"/>
        <w:rPr>
          <w:color w:val="auto"/>
        </w:rPr>
      </w:pPr>
      <w:r>
        <w:rPr>
          <w:rFonts w:eastAsia="Times New Roman"/>
          <w:b/>
          <w:i w:val="false"/>
          <w:color w:val="auto"/>
          <w:sz w:val="32"/>
        </w:rPr>
        <w:t>Содержание</w:t>
      </w:r>
    </w:p>
    <w:p>
      <w:pPr>
        <w:pStyle w:val="Normal"/>
        <w:tabs>
          <w:tab w:val="clear" w:pos="720"/>
          <w:tab w:val="right" w:pos="9638" w:leader="none"/>
        </w:tabs>
        <w:spacing w:lineRule="auto" w:line="276" w:before="0" w:after="0"/>
        <w:ind w:hanging="0"/>
        <w:jc w:val="left"/>
        <w:rPr>
          <w:color w:val="auto"/>
        </w:rPr>
      </w:pPr>
      <w:r>
        <w:rPr>
          <w:rFonts w:eastAsia="Times New Roman"/>
          <w:b w:val="false"/>
          <w:i w:val="false"/>
          <w:color w:val="auto"/>
          <w:sz w:val="28"/>
        </w:rPr>
        <w:t>Введение</w:t>
        <w:tab/>
        <w:t>3</w:t>
      </w:r>
    </w:p>
    <w:p>
      <w:pPr>
        <w:pStyle w:val="Normal"/>
        <w:tabs>
          <w:tab w:val="clear" w:pos="720"/>
          <w:tab w:val="right" w:pos="9638" w:leader="none"/>
        </w:tabs>
        <w:spacing w:lineRule="auto" w:line="276" w:before="0" w:after="0"/>
        <w:ind w:hanging="0"/>
        <w:jc w:val="left"/>
        <w:rPr>
          <w:color w:val="auto"/>
        </w:rPr>
      </w:pPr>
      <w:r>
        <w:rPr>
          <w:rFonts w:eastAsia="Times New Roman"/>
          <w:b w:val="false"/>
          <w:i w:val="false"/>
          <w:color w:val="auto"/>
          <w:sz w:val="28"/>
        </w:rPr>
        <w:t>1 Постановка задачи и общая архитектура</w:t>
        <w:tab/>
        <w:t>4</w:t>
      </w:r>
    </w:p>
    <w:p>
      <w:pPr>
        <w:pStyle w:val="Normal"/>
        <w:tabs>
          <w:tab w:val="clear" w:pos="720"/>
          <w:tab w:val="right" w:pos="9638" w:leader="none"/>
        </w:tabs>
        <w:spacing w:lineRule="auto" w:line="276" w:before="0" w:after="0"/>
        <w:ind w:hanging="0"/>
        <w:jc w:val="left"/>
        <w:rPr>
          <w:color w:val="auto"/>
        </w:rPr>
      </w:pPr>
      <w:r>
        <w:rPr>
          <w:rFonts w:eastAsia="Times New Roman"/>
          <w:b w:val="false"/>
          <w:i w:val="false"/>
          <w:color w:val="auto"/>
          <w:sz w:val="28"/>
        </w:rPr>
        <w:t>1.1 Структура программного комплекса</w:t>
        <w:tab/>
        <w:t>4</w:t>
      </w:r>
    </w:p>
    <w:p>
      <w:pPr>
        <w:pStyle w:val="Normal"/>
        <w:tabs>
          <w:tab w:val="clear" w:pos="720"/>
          <w:tab w:val="right" w:pos="9638" w:leader="none"/>
        </w:tabs>
        <w:spacing w:lineRule="auto" w:line="276" w:before="0" w:after="0"/>
        <w:ind w:hanging="0"/>
        <w:jc w:val="left"/>
        <w:rPr>
          <w:color w:val="auto"/>
        </w:rPr>
      </w:pPr>
      <w:r>
        <w:rPr>
          <w:rFonts w:eastAsia="Times New Roman"/>
          <w:b w:val="false"/>
          <w:i w:val="false"/>
          <w:color w:val="auto"/>
          <w:sz w:val="28"/>
        </w:rPr>
        <w:t>1.2 Организация файлового хранения</w:t>
        <w:tab/>
      </w:r>
      <w:r>
        <w:rPr>
          <w:rFonts w:eastAsia="Times New Roman"/>
          <w:b w:val="false"/>
          <w:i w:val="false"/>
          <w:color w:val="auto"/>
          <w:sz w:val="28"/>
        </w:rPr>
        <w:t>5</w:t>
      </w:r>
    </w:p>
    <w:p>
      <w:pPr>
        <w:pStyle w:val="Normal"/>
        <w:tabs>
          <w:tab w:val="clear" w:pos="720"/>
          <w:tab w:val="right" w:pos="9638" w:leader="none"/>
        </w:tabs>
        <w:spacing w:lineRule="auto" w:line="276" w:before="0" w:after="0"/>
        <w:ind w:hanging="0"/>
        <w:jc w:val="left"/>
        <w:rPr>
          <w:color w:val="auto"/>
        </w:rPr>
      </w:pPr>
      <w:r>
        <w:rPr>
          <w:rFonts w:eastAsia="Times New Roman"/>
          <w:b w:val="false"/>
          <w:i w:val="false"/>
          <w:color w:val="auto"/>
          <w:sz w:val="28"/>
        </w:rPr>
        <w:t>2 Реализация основного задания</w:t>
        <w:tab/>
        <w:t>6</w:t>
      </w:r>
    </w:p>
    <w:p>
      <w:pPr>
        <w:pStyle w:val="Normal"/>
        <w:tabs>
          <w:tab w:val="clear" w:pos="720"/>
          <w:tab w:val="right" w:pos="9638" w:leader="none"/>
        </w:tabs>
        <w:spacing w:lineRule="auto" w:line="276" w:before="0" w:after="0"/>
        <w:ind w:hanging="0"/>
        <w:jc w:val="left"/>
        <w:rPr>
          <w:color w:val="auto"/>
        </w:rPr>
      </w:pPr>
      <w:r>
        <w:rPr>
          <w:rFonts w:eastAsia="Times New Roman"/>
          <w:b w:val="false"/>
          <w:i w:val="false"/>
          <w:color w:val="auto"/>
          <w:sz w:val="28"/>
        </w:rPr>
        <w:t>2.1 SQL-подобный язык и обработка команд</w:t>
        <w:tab/>
        <w:t>6</w:t>
      </w:r>
    </w:p>
    <w:p>
      <w:pPr>
        <w:pStyle w:val="Normal"/>
        <w:tabs>
          <w:tab w:val="clear" w:pos="720"/>
          <w:tab w:val="right" w:pos="9638" w:leader="none"/>
        </w:tabs>
        <w:spacing w:lineRule="auto" w:line="276" w:before="0" w:after="0"/>
        <w:ind w:hanging="0"/>
        <w:jc w:val="left"/>
        <w:rPr>
          <w:color w:val="auto"/>
        </w:rPr>
      </w:pPr>
      <w:r>
        <w:rPr>
          <w:rFonts w:eastAsia="Times New Roman"/>
          <w:b w:val="false"/>
          <w:i w:val="false"/>
          <w:color w:val="auto"/>
          <w:sz w:val="28"/>
        </w:rPr>
        <w:t>2.2 Таблицы, типы данных и ограничения</w:t>
        <w:tab/>
      </w:r>
      <w:r>
        <w:rPr>
          <w:rFonts w:eastAsia="Times New Roman"/>
          <w:b w:val="false"/>
          <w:i w:val="false"/>
          <w:color w:val="auto"/>
          <w:sz w:val="28"/>
        </w:rPr>
        <w:t>7</w:t>
      </w:r>
    </w:p>
    <w:p>
      <w:pPr>
        <w:pStyle w:val="Normal"/>
        <w:tabs>
          <w:tab w:val="clear" w:pos="720"/>
          <w:tab w:val="right" w:pos="9638" w:leader="none"/>
        </w:tabs>
        <w:spacing w:lineRule="auto" w:line="276" w:before="0" w:after="0"/>
        <w:ind w:hanging="0"/>
        <w:jc w:val="left"/>
        <w:rPr>
          <w:color w:val="auto"/>
        </w:rPr>
      </w:pPr>
      <w:r>
        <w:rPr>
          <w:rFonts w:eastAsia="Times New Roman"/>
          <w:b w:val="false"/>
          <w:i w:val="false"/>
          <w:color w:val="auto"/>
          <w:sz w:val="28"/>
        </w:rPr>
        <w:t>2.3 Индекс на основе B*-дерева</w:t>
        <w:tab/>
      </w:r>
      <w:r>
        <w:rPr>
          <w:rFonts w:eastAsia="Times New Roman"/>
          <w:b w:val="false"/>
          <w:i w:val="false"/>
          <w:color w:val="auto"/>
          <w:sz w:val="28"/>
        </w:rPr>
        <w:t>8</w:t>
      </w:r>
    </w:p>
    <w:p>
      <w:pPr>
        <w:pStyle w:val="Normal"/>
        <w:tabs>
          <w:tab w:val="clear" w:pos="720"/>
          <w:tab w:val="right" w:pos="9638" w:leader="none"/>
        </w:tabs>
        <w:spacing w:lineRule="auto" w:line="276" w:before="0" w:after="0"/>
        <w:ind w:hanging="0"/>
        <w:jc w:val="left"/>
        <w:rPr>
          <w:color w:val="auto"/>
        </w:rPr>
      </w:pPr>
      <w:r>
        <w:rPr>
          <w:rFonts w:eastAsia="Times New Roman"/>
          <w:b w:val="false"/>
          <w:i w:val="false"/>
          <w:color w:val="auto"/>
          <w:sz w:val="28"/>
        </w:rPr>
        <w:t>3 Реализованные дополнительные задания</w:t>
        <w:tab/>
        <w:t>8</w:t>
      </w:r>
    </w:p>
    <w:p>
      <w:pPr>
        <w:pStyle w:val="Normal"/>
        <w:tabs>
          <w:tab w:val="clear" w:pos="720"/>
          <w:tab w:val="right" w:pos="9638" w:leader="none"/>
        </w:tabs>
        <w:spacing w:lineRule="auto" w:line="276" w:before="0" w:after="0"/>
        <w:ind w:hanging="0"/>
        <w:jc w:val="left"/>
        <w:rPr>
          <w:color w:val="auto"/>
        </w:rPr>
      </w:pPr>
      <w:r>
        <w:rPr>
          <w:rFonts w:eastAsia="Times New Roman"/>
          <w:b w:val="false"/>
          <w:i w:val="false"/>
          <w:color w:val="auto"/>
          <w:sz w:val="28"/>
        </w:rPr>
        <w:t>3.1 String Interning</w:t>
        <w:tab/>
      </w:r>
      <w:r>
        <w:rPr>
          <w:rFonts w:eastAsia="Times New Roman"/>
          <w:b w:val="false"/>
          <w:i w:val="false"/>
          <w:color w:val="auto"/>
          <w:sz w:val="28"/>
        </w:rPr>
        <w:t>9</w:t>
      </w:r>
    </w:p>
    <w:p>
      <w:pPr>
        <w:pStyle w:val="Normal"/>
        <w:tabs>
          <w:tab w:val="clear" w:pos="720"/>
          <w:tab w:val="right" w:pos="9638" w:leader="none"/>
        </w:tabs>
        <w:spacing w:lineRule="auto" w:line="276" w:before="0" w:after="0"/>
        <w:ind w:hanging="0"/>
        <w:jc w:val="left"/>
        <w:rPr>
          <w:color w:val="auto"/>
        </w:rPr>
      </w:pPr>
      <w:r>
        <w:rPr>
          <w:rFonts w:eastAsia="Times New Roman"/>
          <w:b w:val="false"/>
          <w:i w:val="false"/>
          <w:color w:val="auto"/>
          <w:sz w:val="28"/>
        </w:rPr>
        <w:t>3.2 Клиент-серверная архитектура</w:t>
        <w:tab/>
      </w:r>
      <w:r>
        <w:rPr>
          <w:rFonts w:eastAsia="Times New Roman"/>
          <w:b w:val="false"/>
          <w:i w:val="false"/>
          <w:color w:val="auto"/>
          <w:sz w:val="28"/>
        </w:rPr>
        <w:t>9</w:t>
      </w:r>
    </w:p>
    <w:p>
      <w:pPr>
        <w:pStyle w:val="Normal"/>
        <w:tabs>
          <w:tab w:val="clear" w:pos="720"/>
          <w:tab w:val="right" w:pos="9638" w:leader="none"/>
        </w:tabs>
        <w:spacing w:lineRule="auto" w:line="276" w:before="0" w:after="0"/>
        <w:ind w:hanging="0"/>
        <w:jc w:val="left"/>
        <w:rPr>
          <w:color w:val="auto"/>
        </w:rPr>
      </w:pPr>
      <w:r>
        <w:rPr>
          <w:rFonts w:eastAsia="Times New Roman"/>
          <w:b w:val="false"/>
          <w:i w:val="false"/>
          <w:color w:val="auto"/>
          <w:sz w:val="28"/>
        </w:rPr>
        <w:t>3.3 Access Logs</w:t>
        <w:tab/>
      </w:r>
      <w:r>
        <w:rPr>
          <w:rFonts w:eastAsia="Times New Roman"/>
          <w:b w:val="false"/>
          <w:i w:val="false"/>
          <w:color w:val="auto"/>
          <w:sz w:val="28"/>
        </w:rPr>
        <w:t>10</w:t>
      </w:r>
    </w:p>
    <w:p>
      <w:pPr>
        <w:pStyle w:val="Normal"/>
        <w:tabs>
          <w:tab w:val="clear" w:pos="720"/>
          <w:tab w:val="right" w:pos="9638" w:leader="none"/>
        </w:tabs>
        <w:spacing w:lineRule="auto" w:line="276" w:before="0" w:after="0"/>
        <w:ind w:hanging="0"/>
        <w:jc w:val="left"/>
        <w:rPr>
          <w:color w:val="auto"/>
        </w:rPr>
      </w:pPr>
      <w:r>
        <w:rPr>
          <w:rFonts w:eastAsia="Times New Roman"/>
          <w:b w:val="false"/>
          <w:i w:val="false"/>
          <w:color w:val="auto"/>
          <w:sz w:val="28"/>
        </w:rPr>
        <w:t>3.4 Heartbeat и телеметрия</w:t>
        <w:tab/>
      </w:r>
      <w:r>
        <w:rPr>
          <w:rFonts w:eastAsia="Times New Roman"/>
          <w:b w:val="false"/>
          <w:i w:val="false"/>
          <w:color w:val="auto"/>
          <w:sz w:val="28"/>
        </w:rPr>
        <w:t>10</w:t>
      </w:r>
    </w:p>
    <w:p>
      <w:pPr>
        <w:pStyle w:val="Normal"/>
        <w:tabs>
          <w:tab w:val="clear" w:pos="720"/>
          <w:tab w:val="right" w:pos="9638" w:leader="none"/>
        </w:tabs>
        <w:spacing w:lineRule="auto" w:line="276" w:before="0" w:after="0"/>
        <w:ind w:hanging="0"/>
        <w:jc w:val="left"/>
        <w:rPr>
          <w:color w:val="auto"/>
        </w:rPr>
      </w:pPr>
      <w:r>
        <w:rPr>
          <w:rFonts w:eastAsia="Times New Roman"/>
          <w:b w:val="false"/>
          <w:i w:val="false"/>
          <w:color w:val="auto"/>
          <w:sz w:val="28"/>
        </w:rPr>
        <w:t>3.5 RBAC и JWT-аутентификация</w:t>
        <w:tab/>
      </w:r>
      <w:r>
        <w:rPr>
          <w:rFonts w:eastAsia="Times New Roman"/>
          <w:b w:val="false"/>
          <w:i w:val="false"/>
          <w:color w:val="auto"/>
          <w:sz w:val="28"/>
        </w:rPr>
        <w:t>10</w:t>
      </w:r>
    </w:p>
    <w:p>
      <w:pPr>
        <w:pStyle w:val="Normal"/>
        <w:tabs>
          <w:tab w:val="clear" w:pos="720"/>
          <w:tab w:val="right" w:pos="9638" w:leader="none"/>
        </w:tabs>
        <w:spacing w:lineRule="auto" w:line="276" w:before="0" w:after="0"/>
        <w:ind w:hanging="0"/>
        <w:jc w:val="left"/>
        <w:rPr>
          <w:color w:val="auto"/>
        </w:rPr>
      </w:pPr>
      <w:r>
        <w:rPr>
          <w:rFonts w:eastAsia="Times New Roman"/>
          <w:b w:val="false"/>
          <w:i w:val="false"/>
          <w:color w:val="auto"/>
          <w:sz w:val="28"/>
        </w:rPr>
        <w:t>3.6 DEFAULT, составные WHERE и агрегатные функции</w:t>
        <w:tab/>
      </w:r>
      <w:r>
        <w:rPr>
          <w:rFonts w:eastAsia="Times New Roman"/>
          <w:b w:val="false"/>
          <w:i w:val="false"/>
          <w:color w:val="auto"/>
          <w:sz w:val="28"/>
        </w:rPr>
        <w:t>11</w:t>
      </w:r>
    </w:p>
    <w:p>
      <w:pPr>
        <w:pStyle w:val="Normal"/>
        <w:tabs>
          <w:tab w:val="clear" w:pos="720"/>
          <w:tab w:val="right" w:pos="9638" w:leader="none"/>
        </w:tabs>
        <w:spacing w:lineRule="auto" w:line="276" w:before="0" w:after="0"/>
        <w:ind w:hanging="0"/>
        <w:jc w:val="left"/>
        <w:rPr>
          <w:color w:val="auto"/>
        </w:rPr>
      </w:pPr>
      <w:r>
        <w:rPr>
          <w:rFonts w:eastAsia="Times New Roman"/>
          <w:b w:val="false"/>
          <w:i w:val="false"/>
          <w:color w:val="auto"/>
          <w:sz w:val="28"/>
        </w:rPr>
        <w:t>4 Использованные средства языка C++</w:t>
        <w:tab/>
        <w:t>1</w:t>
      </w:r>
      <w:r>
        <w:rPr>
          <w:rFonts w:eastAsia="Times New Roman"/>
          <w:b w:val="false"/>
          <w:i w:val="false"/>
          <w:color w:val="auto"/>
          <w:sz w:val="28"/>
        </w:rPr>
        <w:t>2</w:t>
      </w:r>
    </w:p>
    <w:p>
      <w:pPr>
        <w:pStyle w:val="Normal"/>
        <w:tabs>
          <w:tab w:val="clear" w:pos="720"/>
          <w:tab w:val="right" w:pos="9638" w:leader="none"/>
        </w:tabs>
        <w:spacing w:lineRule="auto" w:line="276" w:before="0" w:after="0"/>
        <w:ind w:hanging="0"/>
        <w:jc w:val="left"/>
        <w:rPr>
          <w:color w:val="auto"/>
        </w:rPr>
      </w:pPr>
      <w:r>
        <w:rPr>
          <w:rFonts w:eastAsia="Times New Roman"/>
          <w:b w:val="false"/>
          <w:i w:val="false"/>
          <w:color w:val="auto"/>
          <w:sz w:val="28"/>
        </w:rPr>
        <w:t>Вывод</w:t>
        <w:tab/>
        <w:t>12</w:t>
      </w:r>
    </w:p>
    <w:p>
      <w:pPr>
        <w:pStyle w:val="Normal"/>
        <w:tabs>
          <w:tab w:val="clear" w:pos="720"/>
          <w:tab w:val="right" w:pos="9638" w:leader="none"/>
        </w:tabs>
        <w:spacing w:lineRule="auto" w:line="276" w:before="0" w:after="0"/>
        <w:ind w:hanging="0"/>
        <w:jc w:val="left"/>
        <w:rPr>
          <w:color w:val="auto"/>
        </w:rPr>
      </w:pPr>
      <w:r>
        <w:rPr>
          <w:rFonts w:eastAsia="Times New Roman"/>
          <w:b w:val="false"/>
          <w:i w:val="false"/>
          <w:color w:val="auto"/>
          <w:sz w:val="28"/>
        </w:rPr>
        <w:t>СПИСОК ИСПОЛЬЗОВАННЫХ ИСТОЧНИКОВ</w:t>
        <w:tab/>
        <w:t>13</w:t>
      </w:r>
    </w:p>
    <w:p>
      <w:pPr>
        <w:pStyle w:val="Normal"/>
        <w:spacing w:lineRule="auto" w:line="276" w:before="0" w:after="0"/>
        <w:ind w:hanging="0"/>
        <w:jc w:val="left"/>
        <w:rPr>
          <w:color w:val="auto"/>
        </w:rPr>
      </w:pPr>
      <w:r>
        <w:rPr>
          <w:color w:val="auto"/>
        </w:rPr>
      </w:r>
      <w:r>
        <w:br w:type="page"/>
      </w:r>
    </w:p>
    <w:p>
      <w:pPr>
        <w:pStyle w:val="Normal"/>
        <w:keepNext w:val="true"/>
        <w:spacing w:lineRule="auto" w:line="360" w:before="0" w:after="240"/>
        <w:ind w:hanging="0"/>
        <w:jc w:val="center"/>
        <w:rPr/>
      </w:pPr>
      <w:r>
        <w:rPr>
          <w:rFonts w:eastAsia="Times New Roman"/>
          <w:b/>
          <w:i w:val="false"/>
          <w:color w:val="auto"/>
          <w:sz w:val="32"/>
        </w:rPr>
        <w:t>ВВЕДЕНИЕ</w:t>
      </w:r>
    </w:p>
    <w:p>
      <w:pPr>
        <w:pStyle w:val="Normal"/>
        <w:spacing w:lineRule="auto" w:line="276" w:before="0" w:after="120"/>
        <w:ind w:firstLine="709"/>
        <w:jc w:val="both"/>
        <w:rPr>
          <w:rFonts w:ascii="Times New Roman" w:hAnsi="Times New Roman"/>
          <w:b w:val="false"/>
          <w:bCs w:val="false"/>
          <w:i w:val="false"/>
          <w:i w:val="false"/>
          <w:iCs w:val="false"/>
          <w:sz w:val="28"/>
          <w:szCs w:val="28"/>
          <w:u w:val="none"/>
        </w:rPr>
      </w:pPr>
      <w:r>
        <w:rPr>
          <w:rFonts w:eastAsia="Times New Roman" w:ascii="Times New Roman" w:hAnsi="Times New Roman"/>
          <w:b w:val="false"/>
          <w:bCs w:val="false"/>
          <w:i w:val="false"/>
          <w:iCs w:val="false"/>
          <w:color w:val="auto"/>
          <w:sz w:val="28"/>
          <w:szCs w:val="28"/>
          <w:u w:val="none"/>
        </w:rPr>
        <w:t xml:space="preserve">Целью данной курсовой работы является проектирование и программная реализация на языке C++ реляционной системы управления базами данных, обеспечивающей надежное хранение и эффективную обработку информации. Разрабатываемая СУБД базируется на двухуровневой иерархической структуре данных и поддерживает интерактивный и пакетный режимы работы через консольный интерфейс. </w:t>
      </w:r>
    </w:p>
    <w:p>
      <w:pPr>
        <w:pStyle w:val="Normal"/>
        <w:spacing w:lineRule="auto" w:line="276" w:before="0" w:after="120"/>
        <w:ind w:firstLine="709"/>
        <w:jc w:val="both"/>
        <w:rPr>
          <w:rFonts w:ascii="Times New Roman" w:hAnsi="Times New Roman"/>
          <w:b w:val="false"/>
          <w:bCs w:val="false"/>
          <w:i w:val="false"/>
          <w:i w:val="false"/>
          <w:iCs w:val="false"/>
          <w:sz w:val="28"/>
          <w:szCs w:val="28"/>
          <w:u w:val="none"/>
        </w:rPr>
      </w:pPr>
      <w:r>
        <w:rPr>
          <w:rFonts w:eastAsia="Times New Roman" w:ascii="Times New Roman" w:hAnsi="Times New Roman"/>
          <w:b w:val="false"/>
          <w:bCs w:val="false"/>
          <w:i w:val="false"/>
          <w:iCs w:val="false"/>
          <w:color w:val="auto"/>
          <w:sz w:val="28"/>
          <w:szCs w:val="28"/>
          <w:u w:val="none"/>
        </w:rPr>
        <w:t xml:space="preserve">Для достижения поставленной цели необходимо решить ряд ключевых задач, включая парсинг и валидацию SQL-подобных запросов, а также организацию отказоустойчивого сохранения таблиц в файловой системе. Важной частью работы является оптимизация поисковых операций с помощью автоматического построения и ведения древовидных индексов для уникальных полей. </w:t>
      </w:r>
    </w:p>
    <w:p>
      <w:pPr>
        <w:pStyle w:val="Normal"/>
        <w:spacing w:lineRule="auto" w:line="276" w:before="0" w:after="120"/>
        <w:ind w:firstLine="709"/>
        <w:jc w:val="both"/>
        <w:rPr>
          <w:rFonts w:ascii="Times New Roman" w:hAnsi="Times New Roman"/>
          <w:b w:val="false"/>
          <w:bCs w:val="false"/>
          <w:i w:val="false"/>
          <w:i w:val="false"/>
          <w:iCs w:val="false"/>
          <w:sz w:val="28"/>
          <w:szCs w:val="28"/>
          <w:u w:val="none"/>
        </w:rPr>
      </w:pPr>
      <w:r>
        <w:rPr>
          <w:rFonts w:eastAsia="Times New Roman" w:ascii="Times New Roman" w:hAnsi="Times New Roman"/>
          <w:b w:val="false"/>
          <w:bCs w:val="false"/>
          <w:i w:val="false"/>
          <w:iCs w:val="false"/>
          <w:color w:val="auto"/>
          <w:sz w:val="28"/>
          <w:szCs w:val="28"/>
          <w:u w:val="none"/>
        </w:rPr>
        <w:t>Итогом работы является отказоустойчивое консольное приложение, выполняющее корректную семантическую обработку данных и выводящее результаты выборок в стандартизированном формате JSON.</w:t>
      </w:r>
    </w:p>
    <w:p>
      <w:pPr>
        <w:pStyle w:val="Normal"/>
        <w:keepNext w:val="true"/>
        <w:spacing w:lineRule="auto" w:line="360" w:before="240" w:after="120"/>
        <w:ind w:hanging="0"/>
        <w:jc w:val="both"/>
        <w:rPr>
          <w:rFonts w:ascii="Times New Roman" w:hAnsi="Times New Roman" w:eastAsia="Times New Roman"/>
          <w:b w:val="false"/>
          <w:bCs w:val="false"/>
          <w:i w:val="false"/>
          <w:i w:val="false"/>
          <w:iCs w:val="false"/>
          <w:color w:val="auto"/>
          <w:sz w:val="28"/>
          <w:szCs w:val="28"/>
          <w:u w:val="none"/>
        </w:rPr>
      </w:pPr>
      <w:r>
        <w:rPr>
          <w:rFonts w:eastAsia="Times New Roman" w:ascii="Times New Roman" w:hAnsi="Times New Roman"/>
          <w:b w:val="false"/>
          <w:bCs w:val="false"/>
          <w:i w:val="false"/>
          <w:iCs w:val="false"/>
          <w:color w:val="auto"/>
          <w:sz w:val="28"/>
          <w:szCs w:val="28"/>
          <w:u w:val="none"/>
        </w:rPr>
      </w:r>
      <w:r>
        <w:br w:type="page"/>
      </w:r>
    </w:p>
    <w:p>
      <w:pPr>
        <w:pStyle w:val="Normal"/>
        <w:spacing w:lineRule="auto" w:line="360" w:before="0" w:after="120"/>
        <w:ind w:hanging="0"/>
        <w:jc w:val="center"/>
        <w:rPr>
          <w:rFonts w:ascii="Times New Roman" w:hAnsi="Times New Roman"/>
          <w:b/>
          <w:bCs/>
          <w:i w:val="false"/>
          <w:i w:val="false"/>
          <w:iCs w:val="false"/>
          <w:sz w:val="28"/>
          <w:szCs w:val="28"/>
          <w:u w:val="none"/>
        </w:rPr>
      </w:pPr>
      <w:r>
        <w:rPr>
          <w:rFonts w:eastAsia="Times New Roman" w:ascii="Times New Roman" w:hAnsi="Times New Roman"/>
          <w:b/>
          <w:bCs/>
          <w:i w:val="false"/>
          <w:iCs w:val="false"/>
          <w:color w:val="auto"/>
          <w:sz w:val="28"/>
          <w:szCs w:val="28"/>
          <w:u w:val="none"/>
        </w:rPr>
        <w:t>1 Постановка задачи и общая архитектура</w:t>
      </w:r>
    </w:p>
    <w:p>
      <w:pPr>
        <w:pStyle w:val="Normal"/>
        <w:spacing w:lineRule="auto" w:line="276" w:before="0" w:after="120"/>
        <w:ind w:firstLine="709"/>
        <w:jc w:val="both"/>
        <w:rPr>
          <w:rFonts w:ascii="Times New Roman" w:hAnsi="Times New Roman"/>
          <w:b w:val="false"/>
          <w:bCs w:val="false"/>
          <w:i w:val="false"/>
          <w:i w:val="false"/>
          <w:iCs w:val="false"/>
          <w:sz w:val="28"/>
          <w:szCs w:val="28"/>
          <w:u w:val="none"/>
        </w:rPr>
      </w:pPr>
      <w:r>
        <w:rPr>
          <w:rFonts w:eastAsia="Times New Roman" w:ascii="Times New Roman" w:hAnsi="Times New Roman"/>
          <w:b w:val="false"/>
          <w:bCs w:val="false"/>
          <w:i w:val="false"/>
          <w:iCs w:val="false"/>
          <w:color w:val="auto"/>
          <w:sz w:val="28"/>
          <w:szCs w:val="28"/>
          <w:u w:val="none"/>
        </w:rPr>
        <w:t>Программный комплекс состоит из локального приложения, серверного приложения, клиентского приложения и набора модулей, отвечающих за разбор команд, выполнение операций над таблицами, хранение данных, индексацию и служебные подсистемы.</w:t>
      </w:r>
    </w:p>
    <w:p>
      <w:pPr>
        <w:pStyle w:val="Normal"/>
        <w:keepNext w:val="true"/>
        <w:spacing w:lineRule="auto" w:line="276" w:before="240" w:after="120"/>
        <w:ind w:hanging="0"/>
        <w:jc w:val="center"/>
        <w:rPr>
          <w:rFonts w:ascii="Times New Roman" w:hAnsi="Times New Roman"/>
          <w:b/>
          <w:bCs/>
          <w:i w:val="false"/>
          <w:i w:val="false"/>
          <w:iCs w:val="false"/>
          <w:sz w:val="28"/>
          <w:szCs w:val="28"/>
          <w:u w:val="none"/>
        </w:rPr>
      </w:pPr>
      <w:r>
        <w:rPr>
          <w:rFonts w:eastAsia="Times New Roman" w:ascii="Times New Roman" w:hAnsi="Times New Roman"/>
          <w:b/>
          <w:bCs/>
          <w:i w:val="false"/>
          <w:iCs w:val="false"/>
          <w:color w:val="auto"/>
          <w:sz w:val="28"/>
          <w:szCs w:val="28"/>
          <w:u w:val="none"/>
        </w:rPr>
        <w:t>1.1 Структура программного комплекса</w:t>
      </w:r>
    </w:p>
    <w:p>
      <w:pPr>
        <w:pStyle w:val="BodyText"/>
        <w:widowControl/>
        <w:suppressAutoHyphens w:val="true"/>
        <w:bidi w:val="0"/>
        <w:spacing w:lineRule="auto" w:line="276" w:before="240" w:after="120"/>
        <w:ind w:firstLine="624" w:left="0" w:right="0"/>
        <w:jc w:val="both"/>
        <w:rPr/>
      </w:pPr>
      <w:r>
        <w:rPr>
          <w:rFonts w:eastAsia="Times New Roman" w:ascii="Times New Roman" w:hAnsi="Times New Roman"/>
          <w:b w:val="false"/>
          <w:bCs w:val="false"/>
          <w:i w:val="false"/>
          <w:iCs w:val="false"/>
          <w:color w:val="auto"/>
          <w:sz w:val="28"/>
          <w:szCs w:val="28"/>
          <w:u w:val="none"/>
        </w:rPr>
        <w:t xml:space="preserve">Программный комплекс реализован по </w:t>
      </w:r>
      <w:r>
        <w:rPr>
          <w:rStyle w:val="Strong"/>
          <w:rFonts w:eastAsia="Times New Roman" w:ascii="Times New Roman" w:hAnsi="Times New Roman"/>
          <w:b w:val="false"/>
          <w:bCs w:val="false"/>
          <w:i w:val="false"/>
          <w:iCs w:val="false"/>
          <w:color w:val="auto"/>
          <w:sz w:val="28"/>
          <w:szCs w:val="28"/>
          <w:u w:val="none"/>
        </w:rPr>
        <w:t>клиент-серверной архитектуре</w:t>
      </w:r>
      <w:r>
        <w:rPr>
          <w:rFonts w:eastAsia="Times New Roman" w:ascii="Times New Roman" w:hAnsi="Times New Roman"/>
          <w:b w:val="false"/>
          <w:bCs w:val="false"/>
          <w:i w:val="false"/>
          <w:iCs w:val="false"/>
          <w:color w:val="auto"/>
          <w:sz w:val="28"/>
          <w:szCs w:val="28"/>
          <w:u w:val="none"/>
        </w:rPr>
        <w:t xml:space="preserve"> и состоит из двух основных приложений: сервера (course_server) и клиента (course_client). Сервер содержит всю бизнес-логику СУБД, а клиент обеспечивает удобное взаимодействие с ним по протоколу HTTP.</w:t>
      </w:r>
    </w:p>
    <w:p>
      <w:pPr>
        <w:pStyle w:val="Heading3"/>
        <w:spacing w:lineRule="auto" w:line="276" w:before="200" w:after="283"/>
        <w:jc w:val="center"/>
        <w:rPr>
          <w:rFonts w:ascii="Times New Roman" w:hAnsi="Times New Roman"/>
          <w:b/>
          <w:bCs/>
          <w:i w:val="false"/>
          <w:i w:val="false"/>
          <w:iCs w:val="false"/>
          <w:color w:val="000000"/>
          <w:sz w:val="28"/>
          <w:szCs w:val="28"/>
          <w:u w:val="none"/>
        </w:rPr>
      </w:pPr>
      <w:r>
        <w:rPr>
          <w:rFonts w:ascii="Times New Roman" w:hAnsi="Times New Roman"/>
          <w:b/>
          <w:bCs/>
          <w:i w:val="false"/>
          <w:iCs w:val="false"/>
          <w:color w:val="000000"/>
          <w:sz w:val="28"/>
          <w:szCs w:val="28"/>
          <w:u w:val="none"/>
        </w:rPr>
        <w:t>Основные компоненты системы</w:t>
      </w:r>
    </w:p>
    <w:tbl>
      <w:tblPr>
        <w:tblW w:w="9922" w:type="dxa"/>
        <w:jc w:val="left"/>
        <w:tblInd w:w="28" w:type="dxa"/>
        <w:tblLayout w:type="fixed"/>
        <w:tblCellMar>
          <w:top w:w="28" w:type="dxa"/>
          <w:left w:w="28" w:type="dxa"/>
          <w:bottom w:w="28" w:type="dxa"/>
          <w:right w:w="28" w:type="dxa"/>
        </w:tblCellMar>
      </w:tblPr>
      <w:tblGrid>
        <w:gridCol w:w="2550"/>
        <w:gridCol w:w="3294"/>
        <w:gridCol w:w="4078"/>
      </w:tblGrid>
      <w:tr>
        <w:trPr>
          <w:tblHeader w:val="true"/>
        </w:trPr>
        <w:tc>
          <w:tcPr>
            <w:tcW w:w="2550" w:type="dxa"/>
            <w:tcBorders/>
            <w:vAlign w:val="center"/>
          </w:tcPr>
          <w:p>
            <w:pPr>
              <w:pStyle w:val="Style11"/>
              <w:spacing w:lineRule="auto" w:line="276" w:before="0" w:after="20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Модуль / Компонент</w:t>
            </w:r>
          </w:p>
        </w:tc>
        <w:tc>
          <w:tcPr>
            <w:tcW w:w="3294" w:type="dxa"/>
            <w:tcBorders/>
            <w:vAlign w:val="center"/>
          </w:tcPr>
          <w:p>
            <w:pPr>
              <w:pStyle w:val="Style11"/>
              <w:spacing w:lineRule="auto" w:line="276" w:before="0" w:after="20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Основные файлы</w:t>
            </w:r>
          </w:p>
        </w:tc>
        <w:tc>
          <w:tcPr>
            <w:tcW w:w="4078" w:type="dxa"/>
            <w:tcBorders/>
            <w:vAlign w:val="center"/>
          </w:tcPr>
          <w:p>
            <w:pPr>
              <w:pStyle w:val="Style11"/>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Назначение</w:t>
            </w:r>
          </w:p>
        </w:tc>
      </w:tr>
      <w:tr>
        <w:trPr/>
        <w:tc>
          <w:tcPr>
            <w:tcW w:w="2550" w:type="dxa"/>
            <w:tcBorders/>
            <w:vAlign w:val="center"/>
          </w:tcPr>
          <w:p>
            <w:pPr>
              <w:pStyle w:val="Style10"/>
              <w:spacing w:lineRule="auto" w:line="276" w:before="0" w:after="200"/>
              <w:ind w:hanging="0" w:left="0" w:right="0"/>
              <w:jc w:val="left"/>
              <w:rPr/>
            </w:pPr>
            <w:r>
              <w:rPr>
                <w:rStyle w:val="Strong"/>
                <w:rFonts w:ascii="Times New Roman" w:hAnsi="Times New Roman"/>
                <w:b w:val="false"/>
                <w:bCs w:val="false"/>
                <w:i w:val="false"/>
                <w:iCs w:val="false"/>
                <w:sz w:val="24"/>
                <w:szCs w:val="24"/>
                <w:u w:val="none"/>
              </w:rPr>
              <w:t>Клиент</w:t>
            </w:r>
          </w:p>
        </w:tc>
        <w:tc>
          <w:tcPr>
            <w:tcW w:w="3294"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client.cpp</w:t>
            </w:r>
          </w:p>
        </w:tc>
        <w:tc>
          <w:tcPr>
            <w:tcW w:w="4078"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Отправка SQL-запросов на сервер и обработка ответов</w:t>
            </w:r>
          </w:p>
        </w:tc>
      </w:tr>
      <w:tr>
        <w:trPr/>
        <w:tc>
          <w:tcPr>
            <w:tcW w:w="2550" w:type="dxa"/>
            <w:tcBorders/>
            <w:vAlign w:val="center"/>
          </w:tcPr>
          <w:p>
            <w:pPr>
              <w:pStyle w:val="Style10"/>
              <w:spacing w:lineRule="auto" w:line="276" w:before="0" w:after="200"/>
              <w:ind w:hanging="0" w:left="0" w:right="0"/>
              <w:jc w:val="left"/>
              <w:rPr/>
            </w:pPr>
            <w:r>
              <w:rPr>
                <w:rStyle w:val="Strong"/>
                <w:rFonts w:ascii="Times New Roman" w:hAnsi="Times New Roman"/>
                <w:b w:val="false"/>
                <w:bCs w:val="false"/>
                <w:i w:val="false"/>
                <w:iCs w:val="false"/>
                <w:sz w:val="24"/>
                <w:szCs w:val="24"/>
                <w:u w:val="none"/>
              </w:rPr>
              <w:t>Сервер</w:t>
            </w:r>
          </w:p>
        </w:tc>
        <w:tc>
          <w:tcPr>
            <w:tcW w:w="3294"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server.cpp</w:t>
            </w:r>
          </w:p>
        </w:tc>
        <w:tc>
          <w:tcPr>
            <w:tcW w:w="4078"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HTTP-сервер, маршрутизация и обработка запросов</w:t>
            </w:r>
          </w:p>
        </w:tc>
      </w:tr>
      <w:tr>
        <w:trPr/>
        <w:tc>
          <w:tcPr>
            <w:tcW w:w="2550" w:type="dxa"/>
            <w:tcBorders/>
            <w:vAlign w:val="center"/>
          </w:tcPr>
          <w:p>
            <w:pPr>
              <w:pStyle w:val="Style10"/>
              <w:spacing w:lineRule="auto" w:line="276" w:before="0" w:after="200"/>
              <w:ind w:hanging="0" w:left="0" w:right="0"/>
              <w:jc w:val="left"/>
              <w:rPr/>
            </w:pPr>
            <w:r>
              <w:rPr>
                <w:rStyle w:val="Strong"/>
                <w:rFonts w:ascii="Times New Roman" w:hAnsi="Times New Roman"/>
                <w:b w:val="false"/>
                <w:bCs w:val="false"/>
                <w:i w:val="false"/>
                <w:iCs w:val="false"/>
                <w:sz w:val="24"/>
                <w:szCs w:val="24"/>
                <w:u w:val="none"/>
              </w:rPr>
              <w:t>Авторизация</w:t>
            </w:r>
          </w:p>
        </w:tc>
        <w:tc>
          <w:tcPr>
            <w:tcW w:w="3294"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auth.cpp</w:t>
            </w:r>
          </w:p>
        </w:tc>
        <w:tc>
          <w:tcPr>
            <w:tcW w:w="4078"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JWT-токены, регистрация, логин и RBAC</w:t>
            </w:r>
          </w:p>
        </w:tc>
      </w:tr>
      <w:tr>
        <w:trPr/>
        <w:tc>
          <w:tcPr>
            <w:tcW w:w="2550" w:type="dxa"/>
            <w:tcBorders/>
            <w:vAlign w:val="center"/>
          </w:tcPr>
          <w:p>
            <w:pPr>
              <w:pStyle w:val="Style10"/>
              <w:spacing w:lineRule="auto" w:line="276" w:before="0" w:after="200"/>
              <w:ind w:hanging="0" w:left="0" w:right="0"/>
              <w:jc w:val="left"/>
              <w:rPr/>
            </w:pPr>
            <w:r>
              <w:rPr>
                <w:rStyle w:val="Strong"/>
                <w:rFonts w:ascii="Times New Roman" w:hAnsi="Times New Roman"/>
                <w:b w:val="false"/>
                <w:bCs w:val="false"/>
                <w:i w:val="false"/>
                <w:iCs w:val="false"/>
                <w:sz w:val="24"/>
                <w:szCs w:val="24"/>
                <w:u w:val="none"/>
              </w:rPr>
              <w:t>Ядро СУБД</w:t>
            </w:r>
          </w:p>
        </w:tc>
        <w:tc>
          <w:tcPr>
            <w:tcW w:w="3294"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dbms.cpp, table.cpp</w:t>
            </w:r>
          </w:p>
        </w:tc>
        <w:tc>
          <w:tcPr>
            <w:tcW w:w="4078"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Управление базами данных и таблицами</w:t>
            </w:r>
          </w:p>
        </w:tc>
      </w:tr>
      <w:tr>
        <w:trPr/>
        <w:tc>
          <w:tcPr>
            <w:tcW w:w="2550" w:type="dxa"/>
            <w:tcBorders/>
            <w:vAlign w:val="center"/>
          </w:tcPr>
          <w:p>
            <w:pPr>
              <w:pStyle w:val="Style10"/>
              <w:spacing w:lineRule="auto" w:line="276" w:before="0" w:after="200"/>
              <w:ind w:hanging="0" w:left="0" w:right="0"/>
              <w:jc w:val="left"/>
              <w:rPr/>
            </w:pPr>
            <w:r>
              <w:rPr>
                <w:rStyle w:val="Strong"/>
                <w:rFonts w:ascii="Times New Roman" w:hAnsi="Times New Roman"/>
                <w:b w:val="false"/>
                <w:bCs w:val="false"/>
                <w:i w:val="false"/>
                <w:iCs w:val="false"/>
                <w:sz w:val="24"/>
                <w:szCs w:val="24"/>
                <w:u w:val="none"/>
              </w:rPr>
              <w:t>Парсинг SQL</w:t>
            </w:r>
          </w:p>
        </w:tc>
        <w:tc>
          <w:tcPr>
            <w:tcW w:w="3294"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lexer.cpp, parser.cpp</w:t>
            </w:r>
          </w:p>
        </w:tc>
        <w:tc>
          <w:tcPr>
            <w:tcW w:w="4078"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Токенизация и синтаксический разбор запросов</w:t>
            </w:r>
          </w:p>
        </w:tc>
      </w:tr>
      <w:tr>
        <w:trPr/>
        <w:tc>
          <w:tcPr>
            <w:tcW w:w="2550" w:type="dxa"/>
            <w:tcBorders/>
            <w:vAlign w:val="center"/>
          </w:tcPr>
          <w:p>
            <w:pPr>
              <w:pStyle w:val="Style10"/>
              <w:spacing w:lineRule="auto" w:line="276" w:before="0" w:after="200"/>
              <w:ind w:hanging="0" w:left="0" w:right="0"/>
              <w:jc w:val="left"/>
              <w:rPr/>
            </w:pPr>
            <w:r>
              <w:rPr>
                <w:rStyle w:val="Strong"/>
                <w:rFonts w:ascii="Times New Roman" w:hAnsi="Times New Roman"/>
                <w:b w:val="false"/>
                <w:bCs w:val="false"/>
                <w:i w:val="false"/>
                <w:iCs w:val="false"/>
                <w:sz w:val="24"/>
                <w:szCs w:val="24"/>
                <w:u w:val="none"/>
              </w:rPr>
              <w:t>Исполнение запросов</w:t>
            </w:r>
          </w:p>
        </w:tc>
        <w:tc>
          <w:tcPr>
            <w:tcW w:w="3294"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runner.cpp</w:t>
            </w:r>
          </w:p>
        </w:tc>
        <w:tc>
          <w:tcPr>
            <w:tcW w:w="4078"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Выполнение команд с логированием</w:t>
            </w:r>
          </w:p>
        </w:tc>
      </w:tr>
      <w:tr>
        <w:trPr/>
        <w:tc>
          <w:tcPr>
            <w:tcW w:w="2550" w:type="dxa"/>
            <w:tcBorders/>
            <w:vAlign w:val="center"/>
          </w:tcPr>
          <w:p>
            <w:pPr>
              <w:pStyle w:val="Style10"/>
              <w:spacing w:lineRule="auto" w:line="276" w:before="0" w:after="200"/>
              <w:ind w:hanging="0" w:left="0" w:right="0"/>
              <w:jc w:val="left"/>
              <w:rPr/>
            </w:pPr>
            <w:r>
              <w:rPr>
                <w:rStyle w:val="Strong"/>
                <w:rFonts w:ascii="Times New Roman" w:hAnsi="Times New Roman"/>
                <w:b w:val="false"/>
                <w:bCs w:val="false"/>
                <w:i w:val="false"/>
                <w:iCs w:val="false"/>
                <w:sz w:val="24"/>
                <w:szCs w:val="24"/>
                <w:u w:val="none"/>
              </w:rPr>
              <w:t>Хранение данных</w:t>
            </w:r>
          </w:p>
        </w:tc>
        <w:tc>
          <w:tcPr>
            <w:tcW w:w="3294"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securefile.cpp, storage.cpp, stringpool.cpp</w:t>
            </w:r>
          </w:p>
        </w:tc>
        <w:tc>
          <w:tcPr>
            <w:tcW w:w="4078"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Защищённое хранение, protobuf и оптимизация строк</w:t>
            </w:r>
          </w:p>
        </w:tc>
      </w:tr>
      <w:tr>
        <w:trPr/>
        <w:tc>
          <w:tcPr>
            <w:tcW w:w="2550" w:type="dxa"/>
            <w:tcBorders/>
            <w:vAlign w:val="center"/>
          </w:tcPr>
          <w:p>
            <w:pPr>
              <w:pStyle w:val="Style10"/>
              <w:spacing w:lineRule="auto" w:line="276" w:before="0" w:after="200"/>
              <w:ind w:hanging="0" w:left="0" w:right="0"/>
              <w:jc w:val="left"/>
              <w:rPr/>
            </w:pPr>
            <w:r>
              <w:rPr>
                <w:rStyle w:val="Strong"/>
                <w:rFonts w:ascii="Times New Roman" w:hAnsi="Times New Roman"/>
                <w:b w:val="false"/>
                <w:bCs w:val="false"/>
                <w:i w:val="false"/>
                <w:iCs w:val="false"/>
                <w:sz w:val="24"/>
                <w:szCs w:val="24"/>
                <w:u w:val="none"/>
              </w:rPr>
              <w:t>Индексы</w:t>
            </w:r>
          </w:p>
        </w:tc>
        <w:tc>
          <w:tcPr>
            <w:tcW w:w="3294"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diskbstarindex.cpp</w:t>
            </w:r>
          </w:p>
        </w:tc>
        <w:tc>
          <w:tcPr>
            <w:tcW w:w="4078"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B*-деревья для ускорения операций</w:t>
            </w:r>
          </w:p>
        </w:tc>
      </w:tr>
      <w:tr>
        <w:trPr/>
        <w:tc>
          <w:tcPr>
            <w:tcW w:w="2550" w:type="dxa"/>
            <w:tcBorders/>
            <w:vAlign w:val="center"/>
          </w:tcPr>
          <w:p>
            <w:pPr>
              <w:pStyle w:val="Style10"/>
              <w:spacing w:lineRule="auto" w:line="276" w:before="0" w:after="200"/>
              <w:ind w:hanging="0" w:left="0" w:right="0"/>
              <w:jc w:val="left"/>
              <w:rPr/>
            </w:pPr>
            <w:r>
              <w:rPr>
                <w:rStyle w:val="Strong"/>
                <w:rFonts w:ascii="Times New Roman" w:hAnsi="Times New Roman"/>
                <w:b w:val="false"/>
                <w:bCs w:val="false"/>
                <w:i w:val="false"/>
                <w:iCs w:val="false"/>
                <w:sz w:val="24"/>
                <w:szCs w:val="24"/>
                <w:u w:val="none"/>
              </w:rPr>
              <w:t>Утилиты</w:t>
            </w:r>
          </w:p>
        </w:tc>
        <w:tc>
          <w:tcPr>
            <w:tcW w:w="3294"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utils.cpp</w:t>
            </w:r>
          </w:p>
        </w:tc>
        <w:tc>
          <w:tcPr>
            <w:tcW w:w="4078"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Общие вспомогательные функции</w:t>
            </w:r>
          </w:p>
        </w:tc>
      </w:tr>
      <w:tr>
        <w:trPr/>
        <w:tc>
          <w:tcPr>
            <w:tcW w:w="2550" w:type="dxa"/>
            <w:tcBorders/>
            <w:vAlign w:val="center"/>
          </w:tcPr>
          <w:p>
            <w:pPr>
              <w:pStyle w:val="Style10"/>
              <w:spacing w:lineRule="auto" w:line="276" w:before="0" w:after="200"/>
              <w:ind w:hanging="0" w:left="0" w:right="0"/>
              <w:jc w:val="left"/>
              <w:rPr/>
            </w:pPr>
            <w:r>
              <w:rPr>
                <w:rStyle w:val="Strong"/>
                <w:rFonts w:ascii="Times New Roman" w:hAnsi="Times New Roman"/>
                <w:b w:val="false"/>
                <w:bCs w:val="false"/>
                <w:i w:val="false"/>
                <w:iCs w:val="false"/>
                <w:sz w:val="24"/>
                <w:szCs w:val="24"/>
                <w:u w:val="none"/>
              </w:rPr>
              <w:t>Логирование и мониторинг</w:t>
            </w:r>
          </w:p>
        </w:tc>
        <w:tc>
          <w:tcPr>
            <w:tcW w:w="3294" w:type="dxa"/>
            <w:tcBorders/>
            <w:vAlign w:val="center"/>
          </w:tcPr>
          <w:p>
            <w:pPr>
              <w:pStyle w:val="Style10"/>
              <w:spacing w:lineRule="auto" w:line="276" w:before="0" w:after="200"/>
              <w:ind w:hanging="0" w:left="0" w:right="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logger.cpp, telemetry.cpp, heartbeat.cpp</w:t>
            </w:r>
          </w:p>
        </w:tc>
        <w:tc>
          <w:tcPr>
            <w:tcW w:w="4078" w:type="dxa"/>
            <w:tcBorders/>
            <w:vAlign w:val="center"/>
          </w:tcPr>
          <w:p>
            <w:pPr>
              <w:pStyle w:val="Style10"/>
              <w:spacing w:lineRule="auto" w:line="276" w:before="0" w:after="200"/>
              <w:jc w:val="left"/>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Логи запросов, метрики и мониторинг</w:t>
            </w:r>
          </w:p>
        </w:tc>
      </w:tr>
    </w:tbl>
    <w:p>
      <w:pPr>
        <w:pStyle w:val="BodyText"/>
        <w:widowControl/>
        <w:suppressAutoHyphens w:val="true"/>
        <w:bidi w:val="0"/>
        <w:spacing w:lineRule="auto" w:line="276" w:before="0" w:after="120"/>
        <w:ind w:firstLine="567" w:left="0" w:right="0"/>
        <w:jc w:val="both"/>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sz w:val="28"/>
          <w:szCs w:val="28"/>
          <w:u w:val="none"/>
        </w:rPr>
      </w:r>
    </w:p>
    <w:p>
      <w:pPr>
        <w:pStyle w:val="BodyText"/>
        <w:widowControl/>
        <w:suppressAutoHyphens w:val="true"/>
        <w:bidi w:val="0"/>
        <w:spacing w:lineRule="auto" w:line="276" w:before="0" w:after="120"/>
        <w:ind w:firstLine="567" w:left="0" w:right="0"/>
        <w:jc w:val="both"/>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sz w:val="28"/>
          <w:szCs w:val="28"/>
          <w:u w:val="none"/>
        </w:rPr>
        <w:t>Данная структура обеспечивает чёткое разделение ответственности, высокую модульность и удобство сопровождения. Основная логика работы с данными сосредоточена в файлах table.cpp и dbms.cpp, а серверная часть (server.cpp) отвечает за сетевую коммуникацию и безопасность.</w:t>
      </w:r>
    </w:p>
    <w:p>
      <w:pPr>
        <w:pStyle w:val="Normal"/>
        <w:keepNext w:val="true"/>
        <w:spacing w:lineRule="auto" w:line="360" w:before="240" w:after="120"/>
        <w:ind w:hanging="0"/>
        <w:jc w:val="center"/>
        <w:rPr>
          <w:rFonts w:ascii="Times New Roman" w:hAnsi="Times New Roman"/>
          <w:b/>
          <w:bCs/>
          <w:i w:val="false"/>
          <w:i w:val="false"/>
          <w:iCs w:val="false"/>
          <w:sz w:val="28"/>
          <w:szCs w:val="28"/>
          <w:u w:val="none"/>
        </w:rPr>
      </w:pPr>
      <w:r>
        <w:rPr>
          <w:rFonts w:eastAsia="Times New Roman" w:ascii="Times New Roman" w:hAnsi="Times New Roman"/>
          <w:b/>
          <w:bCs/>
          <w:i w:val="false"/>
          <w:iCs w:val="false"/>
          <w:color w:val="auto"/>
          <w:sz w:val="28"/>
          <w:szCs w:val="28"/>
          <w:u w:val="none"/>
        </w:rPr>
        <w:t>1.2 Организация файлового хранения</w:t>
      </w:r>
    </w:p>
    <w:p>
      <w:pPr>
        <w:pStyle w:val="Normal"/>
        <w:spacing w:lineRule="auto" w:line="276" w:before="0" w:after="120"/>
        <w:ind w:firstLine="709"/>
        <w:jc w:val="both"/>
        <w:rPr>
          <w:rFonts w:ascii="Times New Roman" w:hAnsi="Times New Roman" w:eastAsia="Times New Roman"/>
          <w:b w:val="false"/>
          <w:bCs w:val="false"/>
          <w:i w:val="false"/>
          <w:i w:val="false"/>
          <w:iCs w:val="false"/>
          <w:color w:val="auto"/>
          <w:sz w:val="28"/>
          <w:szCs w:val="28"/>
          <w:u w:val="none"/>
        </w:rPr>
      </w:pPr>
      <w:r>
        <w:rPr>
          <w:rFonts w:eastAsia="Times New Roman" w:ascii="Times New Roman" w:hAnsi="Times New Roman"/>
          <w:b w:val="false"/>
          <w:bCs w:val="false"/>
          <w:i w:val="false"/>
          <w:iCs w:val="false"/>
          <w:color w:val="auto"/>
          <w:sz w:val="28"/>
          <w:szCs w:val="28"/>
          <w:u w:val="none"/>
        </w:rPr>
        <w:t xml:space="preserve">Для организации файлового хранения в разрабатываемой СУБД используется структурированный подход, обеспечивающий строгое разделение уровней иерархии и надежность данных. На диске создается корневая директория, представляющая уровень системы, в которой регистрируются отдельные каталоги для каждой базы данных. Внутри папки конкретной БД располагаются файлы, соответствующие отдельным таблицам. </w:t>
      </w:r>
    </w:p>
    <w:p>
      <w:pPr>
        <w:pStyle w:val="Normal"/>
        <w:spacing w:lineRule="auto" w:line="276" w:before="0" w:after="120"/>
        <w:ind w:firstLine="709"/>
        <w:jc w:val="both"/>
        <w:rPr>
          <w:rFonts w:ascii="Times New Roman" w:hAnsi="Times New Roman" w:eastAsia="Times New Roman"/>
          <w:b w:val="false"/>
          <w:bCs w:val="false"/>
          <w:i w:val="false"/>
          <w:i w:val="false"/>
          <w:iCs w:val="false"/>
          <w:color w:val="auto"/>
          <w:sz w:val="28"/>
          <w:szCs w:val="28"/>
          <w:u w:val="none"/>
        </w:rPr>
      </w:pPr>
      <w:r>
        <w:rPr>
          <w:rFonts w:eastAsia="Times New Roman" w:ascii="Times New Roman" w:hAnsi="Times New Roman"/>
          <w:b w:val="false"/>
          <w:bCs w:val="false"/>
          <w:i w:val="false"/>
          <w:iCs w:val="false"/>
          <w:color w:val="auto"/>
          <w:sz w:val="28"/>
          <w:szCs w:val="28"/>
          <w:u w:val="none"/>
        </w:rPr>
        <w:t xml:space="preserve">Каждая таблица физически разделяется на два основных компонента: файл с метаданными (схемой) и файл с самими записями. В файле конфигурации описываются типы столбцов, модификаторы NOT_NULL, INDEXED, а также значения по умолчанию. Данные строк сохраняются в виде уникальных идентификаторов благодаря механизму дедупликации (String Interning), что оптимизирует занимаемое пространство. Сами записи таблицы хранятся в бинарном или текстовом формате последовательно, исключая дублирование данных для индексов. </w:t>
      </w:r>
    </w:p>
    <w:p>
      <w:pPr>
        <w:pStyle w:val="Normal"/>
        <w:spacing w:lineRule="auto" w:line="276" w:before="0" w:after="120"/>
        <w:ind w:firstLine="709"/>
        <w:jc w:val="both"/>
        <w:rPr>
          <w:rFonts w:ascii="Times New Roman" w:hAnsi="Times New Roman" w:eastAsia="Times New Roman"/>
          <w:b w:val="false"/>
          <w:bCs w:val="false"/>
          <w:i w:val="false"/>
          <w:i w:val="false"/>
          <w:iCs w:val="false"/>
          <w:color w:val="auto"/>
          <w:sz w:val="28"/>
          <w:szCs w:val="28"/>
          <w:u w:val="none"/>
        </w:rPr>
      </w:pPr>
      <w:r>
        <w:rPr>
          <w:rFonts w:eastAsia="Times New Roman" w:ascii="Times New Roman" w:hAnsi="Times New Roman"/>
          <w:b w:val="false"/>
          <w:bCs w:val="false"/>
          <w:i w:val="false"/>
          <w:iCs w:val="false"/>
          <w:color w:val="auto"/>
          <w:sz w:val="28"/>
          <w:szCs w:val="28"/>
          <w:u w:val="none"/>
        </w:rPr>
        <w:t>Отдельно организуется подсистема логирования (Access Logs) и темпоральной персистентности, фиксирующая изменения для возможности отката состояний. Файловая структура проектируется таким образом, чтобы гарантировать атомарность записи и полностью исключить аварийное завершение программы с потерей данных. Модификация файлов происходит строго после семантической валидации запросов, что предотвращает порчу структуры хранилища</w:t>
      </w:r>
    </w:p>
    <w:p>
      <w:pPr>
        <w:pStyle w:val="Normal"/>
        <w:spacing w:lineRule="auto" w:line="276" w:before="0" w:after="120"/>
        <w:ind w:firstLine="709"/>
        <w:jc w:val="both"/>
        <w:rPr>
          <w:rFonts w:ascii="Times New Roman" w:hAnsi="Times New Roman" w:eastAsia="Times New Roman"/>
          <w:b/>
          <w:bCs/>
          <w:i w:val="false"/>
          <w:i w:val="false"/>
          <w:iCs w:val="false"/>
          <w:color w:val="auto"/>
          <w:sz w:val="28"/>
          <w:szCs w:val="28"/>
          <w:u w:val="none"/>
        </w:rPr>
      </w:pPr>
      <w:r>
        <w:rPr>
          <w:rFonts w:eastAsia="Times New Roman" w:ascii="Times New Roman" w:hAnsi="Times New Roman"/>
          <w:b/>
          <w:bCs/>
          <w:i w:val="false"/>
          <w:iCs w:val="false"/>
          <w:color w:val="auto"/>
          <w:sz w:val="28"/>
          <w:szCs w:val="28"/>
          <w:u w:val="none"/>
        </w:rPr>
        <w:t>data/</w:t>
      </w:r>
    </w:p>
    <w:p>
      <w:pPr>
        <w:pStyle w:val="Normal"/>
        <w:spacing w:lineRule="auto" w:line="276" w:before="0" w:after="120"/>
        <w:ind w:firstLine="709"/>
        <w:jc w:val="both"/>
        <w:rPr>
          <w:rFonts w:ascii="Times New Roman" w:hAnsi="Times New Roman" w:eastAsia="Times New Roman"/>
          <w:b w:val="false"/>
          <w:bCs w:val="false"/>
          <w:i w:val="false"/>
          <w:i w:val="false"/>
          <w:iCs w:val="false"/>
          <w:color w:val="auto"/>
          <w:sz w:val="28"/>
          <w:szCs w:val="28"/>
          <w:u w:val="none"/>
        </w:rPr>
      </w:pPr>
      <w:r>
        <w:rPr>
          <w:rFonts w:eastAsia="Times New Roman" w:ascii="Times New Roman" w:hAnsi="Times New Roman"/>
          <w:b/>
          <w:bCs/>
          <w:i w:val="false"/>
          <w:iCs w:val="false"/>
          <w:color w:val="auto"/>
          <w:sz w:val="28"/>
          <w:szCs w:val="28"/>
          <w:u w:val="none"/>
        </w:rPr>
        <w:t xml:space="preserve">├── </w:t>
      </w:r>
      <w:r>
        <w:rPr>
          <w:rFonts w:eastAsia="Times New Roman" w:ascii="Times New Roman" w:hAnsi="Times New Roman"/>
          <w:b/>
          <w:bCs/>
          <w:i w:val="false"/>
          <w:iCs w:val="false"/>
          <w:color w:val="auto"/>
          <w:sz w:val="28"/>
          <w:szCs w:val="28"/>
          <w:u w:val="none"/>
        </w:rPr>
        <w:t xml:space="preserve">_system/ </w:t>
      </w:r>
      <w:r>
        <w:rPr>
          <w:rFonts w:eastAsia="Times New Roman" w:ascii="Times New Roman" w:hAnsi="Times New Roman"/>
          <w:b w:val="false"/>
          <w:bCs w:val="false"/>
          <w:i w:val="false"/>
          <w:iCs w:val="false"/>
          <w:color w:val="auto"/>
          <w:sz w:val="28"/>
          <w:szCs w:val="28"/>
          <w:u w:val="none"/>
        </w:rPr>
        <w:t xml:space="preserve">                       · Системный каталог (конфигурации, логи)</w:t>
      </w:r>
    </w:p>
    <w:p>
      <w:pPr>
        <w:pStyle w:val="Normal"/>
        <w:spacing w:lineRule="auto" w:line="276" w:before="0" w:after="120"/>
        <w:ind w:firstLine="709"/>
        <w:jc w:val="both"/>
        <w:rPr>
          <w:rFonts w:ascii="Times New Roman" w:hAnsi="Times New Roman" w:eastAsia="Times New Roman"/>
          <w:b w:val="false"/>
          <w:bCs w:val="false"/>
          <w:i w:val="false"/>
          <w:i w:val="false"/>
          <w:iCs w:val="false"/>
          <w:color w:val="auto"/>
          <w:sz w:val="28"/>
          <w:szCs w:val="28"/>
          <w:u w:val="none"/>
        </w:rPr>
      </w:pPr>
      <w:r>
        <w:rPr>
          <w:rFonts w:eastAsia="Times New Roman" w:ascii="Times New Roman" w:hAnsi="Times New Roman"/>
          <w:b/>
          <w:bCs/>
          <w:i w:val="false"/>
          <w:iCs w:val="false"/>
          <w:color w:val="auto"/>
          <w:sz w:val="28"/>
          <w:szCs w:val="28"/>
          <w:u w:val="none"/>
        </w:rPr>
        <w:t xml:space="preserve">└── </w:t>
      </w:r>
      <w:r>
        <w:rPr>
          <w:rFonts w:eastAsia="Times New Roman" w:ascii="Times New Roman" w:hAnsi="Times New Roman"/>
          <w:b/>
          <w:bCs/>
          <w:i w:val="false"/>
          <w:iCs w:val="false"/>
          <w:color w:val="auto"/>
          <w:sz w:val="28"/>
          <w:szCs w:val="28"/>
          <w:u w:val="none"/>
        </w:rPr>
        <w:t xml:space="preserve">base/  </w:t>
      </w:r>
      <w:r>
        <w:rPr>
          <w:rFonts w:eastAsia="Times New Roman" w:ascii="Times New Roman" w:hAnsi="Times New Roman"/>
          <w:b w:val="false"/>
          <w:bCs w:val="false"/>
          <w:i w:val="false"/>
          <w:iCs w:val="false"/>
          <w:color w:val="auto"/>
          <w:sz w:val="28"/>
          <w:szCs w:val="28"/>
          <w:u w:val="none"/>
        </w:rPr>
        <w:t xml:space="preserve">               </w:t>
        <w:tab/>
        <w:t xml:space="preserve">       · Каталог базы данных base</w:t>
      </w:r>
    </w:p>
    <w:p>
      <w:pPr>
        <w:pStyle w:val="Normal"/>
        <w:spacing w:lineRule="auto" w:line="276" w:before="0" w:after="120"/>
        <w:ind w:firstLine="709"/>
        <w:jc w:val="both"/>
        <w:rPr>
          <w:rFonts w:ascii="Times New Roman" w:hAnsi="Times New Roman" w:eastAsia="Times New Roman"/>
          <w:b w:val="false"/>
          <w:bCs w:val="false"/>
          <w:i w:val="false"/>
          <w:i w:val="false"/>
          <w:iCs w:val="false"/>
          <w:color w:val="auto"/>
          <w:sz w:val="28"/>
          <w:szCs w:val="28"/>
          <w:u w:val="none"/>
        </w:rPr>
      </w:pPr>
      <w:r>
        <w:rPr>
          <w:rFonts w:eastAsia="Times New Roman" w:ascii="Times New Roman" w:hAnsi="Times New Roman"/>
          <w:b w:val="false"/>
          <w:bCs w:val="false"/>
          <w:i w:val="false"/>
          <w:iCs w:val="false"/>
          <w:color w:val="auto"/>
          <w:sz w:val="28"/>
          <w:szCs w:val="28"/>
          <w:u w:val="none"/>
        </w:rPr>
        <w:t xml:space="preserve">    </w:t>
      </w:r>
      <w:r>
        <w:rPr>
          <w:rFonts w:eastAsia="Times New Roman" w:ascii="Times New Roman" w:hAnsi="Times New Roman"/>
          <w:b/>
          <w:bCs/>
          <w:i w:val="false"/>
          <w:iCs w:val="false"/>
          <w:color w:val="auto"/>
          <w:sz w:val="28"/>
          <w:szCs w:val="28"/>
          <w:u w:val="none"/>
        </w:rPr>
        <w:t xml:space="preserve">└── </w:t>
      </w:r>
      <w:r>
        <w:rPr>
          <w:rFonts w:eastAsia="Times New Roman" w:ascii="Times New Roman" w:hAnsi="Times New Roman"/>
          <w:b/>
          <w:bCs/>
          <w:i w:val="false"/>
          <w:iCs w:val="false"/>
          <w:color w:val="auto"/>
          <w:sz w:val="28"/>
          <w:szCs w:val="28"/>
          <w:u w:val="none"/>
        </w:rPr>
        <w:t>T</w:t>
      </w:r>
      <w:r>
        <w:rPr>
          <w:rFonts w:eastAsia="Times New Roman" w:ascii="Times New Roman" w:hAnsi="Times New Roman"/>
          <w:b/>
          <w:bCs/>
          <w:i w:val="false"/>
          <w:iCs w:val="false"/>
          <w:color w:val="auto"/>
          <w:sz w:val="28"/>
          <w:szCs w:val="28"/>
          <w:u w:val="none"/>
        </w:rPr>
        <w:t>able</w:t>
      </w:r>
      <w:r>
        <w:rPr>
          <w:rFonts w:eastAsia="Times New Roman" w:ascii="Times New Roman" w:hAnsi="Times New Roman"/>
          <w:b/>
          <w:bCs/>
          <w:i w:val="false"/>
          <w:iCs w:val="false"/>
          <w:color w:val="auto"/>
          <w:sz w:val="28"/>
          <w:szCs w:val="28"/>
          <w:u w:val="none"/>
        </w:rPr>
        <w:t xml:space="preserve">/  </w:t>
      </w:r>
      <w:r>
        <w:rPr>
          <w:rFonts w:eastAsia="Times New Roman" w:ascii="Times New Roman" w:hAnsi="Times New Roman"/>
          <w:b w:val="false"/>
          <w:bCs w:val="false"/>
          <w:i w:val="false"/>
          <w:iCs w:val="false"/>
          <w:color w:val="auto"/>
          <w:sz w:val="28"/>
          <w:szCs w:val="28"/>
          <w:u w:val="none"/>
        </w:rPr>
        <w:t xml:space="preserve">        </w:t>
        <w:tab/>
        <w:t xml:space="preserve">       · Каталог таблицы </w:t>
      </w:r>
    </w:p>
    <w:p>
      <w:pPr>
        <w:pStyle w:val="Normal"/>
        <w:spacing w:lineRule="auto" w:line="276" w:before="0" w:after="120"/>
        <w:ind w:firstLine="709"/>
        <w:jc w:val="both"/>
        <w:rPr>
          <w:rFonts w:ascii="Times New Roman" w:hAnsi="Times New Roman" w:eastAsia="Times New Roman"/>
          <w:b w:val="false"/>
          <w:bCs w:val="false"/>
          <w:i w:val="false"/>
          <w:i w:val="false"/>
          <w:iCs w:val="false"/>
          <w:color w:val="auto"/>
          <w:sz w:val="28"/>
          <w:szCs w:val="28"/>
          <w:u w:val="none"/>
        </w:rPr>
      </w:pPr>
      <w:r>
        <w:rPr>
          <w:rFonts w:eastAsia="Times New Roman" w:ascii="Times New Roman" w:hAnsi="Times New Roman"/>
          <w:b w:val="false"/>
          <w:bCs w:val="false"/>
          <w:i w:val="false"/>
          <w:iCs w:val="false"/>
          <w:color w:val="auto"/>
          <w:sz w:val="28"/>
          <w:szCs w:val="28"/>
          <w:u w:val="none"/>
        </w:rPr>
        <w:t xml:space="preserve">        </w:t>
      </w:r>
      <w:r>
        <w:rPr>
          <w:rFonts w:eastAsia="Times New Roman" w:ascii="Times New Roman" w:hAnsi="Times New Roman"/>
          <w:b/>
          <w:bCs/>
          <w:i w:val="false"/>
          <w:iCs w:val="false"/>
          <w:color w:val="auto"/>
          <w:sz w:val="28"/>
          <w:szCs w:val="28"/>
          <w:u w:val="none"/>
        </w:rPr>
        <w:t xml:space="preserve">├── </w:t>
      </w:r>
      <w:r>
        <w:rPr>
          <w:rFonts w:eastAsia="Times New Roman" w:ascii="Times New Roman" w:hAnsi="Times New Roman"/>
          <w:b/>
          <w:bCs/>
          <w:i w:val="false"/>
          <w:iCs w:val="false"/>
          <w:color w:val="auto"/>
          <w:sz w:val="28"/>
          <w:szCs w:val="28"/>
          <w:u w:val="none"/>
        </w:rPr>
        <w:t>indexes/</w:t>
      </w:r>
      <w:r>
        <w:rPr>
          <w:rFonts w:eastAsia="Times New Roman" w:ascii="Times New Roman" w:hAnsi="Times New Roman"/>
          <w:b w:val="false"/>
          <w:bCs w:val="false"/>
          <w:i w:val="false"/>
          <w:iCs w:val="false"/>
          <w:color w:val="auto"/>
          <w:sz w:val="28"/>
          <w:szCs w:val="28"/>
          <w:u w:val="none"/>
        </w:rPr>
        <w:t xml:space="preserve">                 · Директория со структурой индексов (B-tree)</w:t>
      </w:r>
    </w:p>
    <w:p>
      <w:pPr>
        <w:pStyle w:val="Normal"/>
        <w:spacing w:lineRule="auto" w:line="276" w:before="0" w:after="120"/>
        <w:ind w:firstLine="709"/>
        <w:jc w:val="both"/>
        <w:rPr>
          <w:rFonts w:ascii="Times New Roman" w:hAnsi="Times New Roman" w:eastAsia="Times New Roman"/>
          <w:b w:val="false"/>
          <w:bCs w:val="false"/>
          <w:i w:val="false"/>
          <w:i w:val="false"/>
          <w:iCs w:val="false"/>
          <w:color w:val="auto"/>
          <w:sz w:val="28"/>
          <w:szCs w:val="28"/>
          <w:u w:val="none"/>
        </w:rPr>
      </w:pPr>
      <w:r>
        <w:rPr>
          <w:rFonts w:eastAsia="Times New Roman" w:ascii="Times New Roman" w:hAnsi="Times New Roman"/>
          <w:b w:val="false"/>
          <w:bCs w:val="false"/>
          <w:i w:val="false"/>
          <w:iCs w:val="false"/>
          <w:color w:val="auto"/>
          <w:sz w:val="28"/>
          <w:szCs w:val="28"/>
          <w:u w:val="none"/>
        </w:rPr>
        <w:t xml:space="preserve">        </w:t>
      </w:r>
      <w:r>
        <w:rPr>
          <w:rFonts w:eastAsia="Times New Roman" w:ascii="Times New Roman" w:hAnsi="Times New Roman"/>
          <w:b/>
          <w:bCs/>
          <w:i w:val="false"/>
          <w:iCs w:val="false"/>
          <w:color w:val="auto"/>
          <w:sz w:val="28"/>
          <w:szCs w:val="28"/>
          <w:u w:val="none"/>
        </w:rPr>
        <w:t xml:space="preserve">├── </w:t>
      </w:r>
      <w:r>
        <w:rPr>
          <w:rFonts w:eastAsia="Times New Roman" w:ascii="Times New Roman" w:hAnsi="Times New Roman"/>
          <w:b/>
          <w:bCs/>
          <w:i w:val="false"/>
          <w:iCs w:val="false"/>
          <w:color w:val="auto"/>
          <w:sz w:val="28"/>
          <w:szCs w:val="28"/>
          <w:u w:val="none"/>
        </w:rPr>
        <w:t>deleted.pb</w:t>
      </w:r>
      <w:r>
        <w:rPr>
          <w:rFonts w:eastAsia="Times New Roman" w:ascii="Times New Roman" w:hAnsi="Times New Roman"/>
          <w:b w:val="false"/>
          <w:bCs w:val="false"/>
          <w:i w:val="false"/>
          <w:iCs w:val="false"/>
          <w:color w:val="auto"/>
          <w:sz w:val="28"/>
          <w:szCs w:val="28"/>
          <w:u w:val="none"/>
        </w:rPr>
        <w:t xml:space="preserve">             · Файл удаленных записей (Protocol Buffers)</w:t>
      </w:r>
    </w:p>
    <w:p>
      <w:pPr>
        <w:pStyle w:val="Normal"/>
        <w:spacing w:lineRule="auto" w:line="276" w:before="0" w:after="120"/>
        <w:ind w:firstLine="709"/>
        <w:jc w:val="both"/>
        <w:rPr>
          <w:rFonts w:ascii="Times New Roman" w:hAnsi="Times New Roman" w:eastAsia="Times New Roman"/>
          <w:b w:val="false"/>
          <w:bCs w:val="false"/>
          <w:i w:val="false"/>
          <w:i w:val="false"/>
          <w:iCs w:val="false"/>
          <w:color w:val="auto"/>
          <w:sz w:val="28"/>
          <w:szCs w:val="28"/>
          <w:u w:val="none"/>
        </w:rPr>
      </w:pPr>
      <w:r>
        <w:rPr>
          <w:rFonts w:eastAsia="Times New Roman" w:ascii="Times New Roman" w:hAnsi="Times New Roman"/>
          <w:b w:val="false"/>
          <w:bCs w:val="false"/>
          <w:i w:val="false"/>
          <w:iCs w:val="false"/>
          <w:color w:val="auto"/>
          <w:sz w:val="28"/>
          <w:szCs w:val="28"/>
          <w:u w:val="none"/>
        </w:rPr>
        <w:t xml:space="preserve">        </w:t>
      </w:r>
      <w:r>
        <w:rPr>
          <w:rFonts w:eastAsia="Times New Roman" w:ascii="Times New Roman" w:hAnsi="Times New Roman"/>
          <w:b/>
          <w:bCs/>
          <w:i w:val="false"/>
          <w:iCs w:val="false"/>
          <w:color w:val="auto"/>
          <w:sz w:val="28"/>
          <w:szCs w:val="28"/>
          <w:u w:val="none"/>
        </w:rPr>
        <w:t xml:space="preserve">├── </w:t>
      </w:r>
      <w:r>
        <w:rPr>
          <w:rFonts w:eastAsia="Times New Roman" w:ascii="Times New Roman" w:hAnsi="Times New Roman"/>
          <w:b/>
          <w:bCs/>
          <w:i w:val="false"/>
          <w:iCs w:val="false"/>
          <w:color w:val="auto"/>
          <w:sz w:val="28"/>
          <w:szCs w:val="28"/>
          <w:u w:val="none"/>
        </w:rPr>
        <w:t>rows.dat</w:t>
      </w:r>
      <w:r>
        <w:rPr>
          <w:rFonts w:eastAsia="Times New Roman" w:ascii="Times New Roman" w:hAnsi="Times New Roman"/>
          <w:b w:val="false"/>
          <w:bCs w:val="false"/>
          <w:i w:val="false"/>
          <w:iCs w:val="false"/>
          <w:color w:val="auto"/>
          <w:sz w:val="28"/>
          <w:szCs w:val="28"/>
          <w:u w:val="none"/>
        </w:rPr>
        <w:t xml:space="preserve">                · Бинарный файл со всеми записями таблицы</w:t>
      </w:r>
    </w:p>
    <w:p>
      <w:pPr>
        <w:pStyle w:val="Normal"/>
        <w:spacing w:lineRule="auto" w:line="276" w:before="0" w:after="120"/>
        <w:ind w:firstLine="709"/>
        <w:jc w:val="both"/>
        <w:rPr>
          <w:rFonts w:ascii="Times New Roman" w:hAnsi="Times New Roman" w:eastAsia="Times New Roman"/>
          <w:b w:val="false"/>
          <w:bCs w:val="false"/>
          <w:i w:val="false"/>
          <w:i w:val="false"/>
          <w:iCs w:val="false"/>
          <w:color w:val="auto"/>
          <w:sz w:val="28"/>
          <w:szCs w:val="28"/>
          <w:u w:val="none"/>
        </w:rPr>
      </w:pPr>
      <w:r>
        <w:rPr>
          <w:rFonts w:eastAsia="Times New Roman" w:ascii="Times New Roman" w:hAnsi="Times New Roman"/>
          <w:b w:val="false"/>
          <w:bCs w:val="false"/>
          <w:i w:val="false"/>
          <w:iCs w:val="false"/>
          <w:color w:val="auto"/>
          <w:sz w:val="28"/>
          <w:szCs w:val="28"/>
          <w:u w:val="none"/>
        </w:rPr>
        <w:t xml:space="preserve">        </w:t>
      </w:r>
      <w:r>
        <w:rPr>
          <w:rFonts w:eastAsia="Times New Roman" w:ascii="Times New Roman" w:hAnsi="Times New Roman"/>
          <w:b/>
          <w:bCs/>
          <w:i w:val="false"/>
          <w:iCs w:val="false"/>
          <w:color w:val="auto"/>
          <w:sz w:val="28"/>
          <w:szCs w:val="28"/>
          <w:u w:val="none"/>
        </w:rPr>
        <w:t xml:space="preserve">├── </w:t>
      </w:r>
      <w:r>
        <w:rPr>
          <w:rFonts w:eastAsia="Times New Roman" w:ascii="Times New Roman" w:hAnsi="Times New Roman"/>
          <w:b/>
          <w:bCs/>
          <w:i w:val="false"/>
          <w:iCs w:val="false"/>
          <w:color w:val="auto"/>
          <w:sz w:val="28"/>
          <w:szCs w:val="28"/>
          <w:u w:val="none"/>
        </w:rPr>
        <w:t xml:space="preserve">schema.pb </w:t>
      </w:r>
      <w:r>
        <w:rPr>
          <w:rFonts w:eastAsia="Times New Roman" w:ascii="Times New Roman" w:hAnsi="Times New Roman"/>
          <w:b w:val="false"/>
          <w:bCs w:val="false"/>
          <w:i w:val="false"/>
          <w:iCs w:val="false"/>
          <w:color w:val="auto"/>
          <w:sz w:val="28"/>
          <w:szCs w:val="28"/>
          <w:u w:val="none"/>
        </w:rPr>
        <w:t xml:space="preserve">           · Схема таблицы и метаданные (Protocol Buffers)</w:t>
      </w:r>
    </w:p>
    <w:p>
      <w:pPr>
        <w:pStyle w:val="Normal"/>
        <w:spacing w:lineRule="auto" w:line="276" w:before="0" w:after="120"/>
        <w:ind w:firstLine="709"/>
        <w:jc w:val="both"/>
        <w:rPr>
          <w:rFonts w:ascii="Times New Roman" w:hAnsi="Times New Roman" w:eastAsia="Times New Roman"/>
          <w:b w:val="false"/>
          <w:bCs w:val="false"/>
          <w:i w:val="false"/>
          <w:i w:val="false"/>
          <w:iCs w:val="false"/>
          <w:color w:val="auto"/>
          <w:sz w:val="28"/>
          <w:szCs w:val="28"/>
          <w:u w:val="none"/>
        </w:rPr>
      </w:pPr>
      <w:r>
        <w:rPr>
          <w:rFonts w:eastAsia="Times New Roman" w:ascii="Times New Roman" w:hAnsi="Times New Roman"/>
          <w:b w:val="false"/>
          <w:bCs w:val="false"/>
          <w:i w:val="false"/>
          <w:iCs w:val="false"/>
          <w:color w:val="auto"/>
          <w:sz w:val="28"/>
          <w:szCs w:val="28"/>
          <w:u w:val="none"/>
        </w:rPr>
        <w:t xml:space="preserve">        </w:t>
      </w:r>
      <w:r>
        <w:rPr>
          <w:rFonts w:eastAsia="Times New Roman" w:ascii="Times New Roman" w:hAnsi="Times New Roman"/>
          <w:b/>
          <w:bCs/>
          <w:i w:val="false"/>
          <w:iCs w:val="false"/>
          <w:color w:val="auto"/>
          <w:sz w:val="28"/>
          <w:szCs w:val="28"/>
          <w:u w:val="none"/>
        </w:rPr>
        <w:t xml:space="preserve">└── </w:t>
      </w:r>
      <w:r>
        <w:rPr>
          <w:rFonts w:eastAsia="Times New Roman" w:ascii="Times New Roman" w:hAnsi="Times New Roman"/>
          <w:b/>
          <w:bCs/>
          <w:i w:val="false"/>
          <w:iCs w:val="false"/>
          <w:color w:val="auto"/>
          <w:sz w:val="28"/>
          <w:szCs w:val="28"/>
          <w:u w:val="none"/>
        </w:rPr>
        <w:t>stringpool.pb</w:t>
      </w:r>
      <w:r>
        <w:rPr>
          <w:rFonts w:eastAsia="Times New Roman" w:ascii="Times New Roman" w:hAnsi="Times New Roman"/>
          <w:b w:val="false"/>
          <w:bCs w:val="false"/>
          <w:i w:val="false"/>
          <w:iCs w:val="false"/>
          <w:color w:val="auto"/>
          <w:sz w:val="28"/>
          <w:szCs w:val="28"/>
          <w:u w:val="none"/>
        </w:rPr>
        <w:t xml:space="preserve">       · Пул уникальных строк для дедупликации </w:t>
      </w:r>
      <w:r>
        <w:br w:type="page"/>
      </w:r>
    </w:p>
    <w:p>
      <w:pPr>
        <w:pStyle w:val="Normal"/>
        <w:spacing w:lineRule="auto" w:line="360" w:before="0" w:after="120"/>
        <w:ind w:hanging="0"/>
        <w:jc w:val="center"/>
        <w:rPr>
          <w:rFonts w:ascii="Times New Roman" w:hAnsi="Times New Roman"/>
          <w:b/>
          <w:bCs/>
          <w:i w:val="false"/>
          <w:i w:val="false"/>
          <w:iCs w:val="false"/>
          <w:sz w:val="28"/>
          <w:szCs w:val="28"/>
          <w:u w:val="none"/>
        </w:rPr>
      </w:pPr>
      <w:r>
        <w:rPr>
          <w:rFonts w:eastAsia="Times New Roman" w:ascii="Times New Roman" w:hAnsi="Times New Roman"/>
          <w:b/>
          <w:bCs/>
          <w:i w:val="false"/>
          <w:iCs w:val="false"/>
          <w:color w:val="auto"/>
          <w:sz w:val="28"/>
          <w:szCs w:val="28"/>
          <w:u w:val="none"/>
        </w:rPr>
        <w:t>2 Реализация основного задания</w:t>
      </w:r>
    </w:p>
    <w:p>
      <w:pPr>
        <w:pStyle w:val="Normal"/>
        <w:keepNext w:val="true"/>
        <w:spacing w:lineRule="auto" w:line="360" w:before="240" w:after="120"/>
        <w:ind w:hanging="0"/>
        <w:jc w:val="center"/>
        <w:rPr>
          <w:rFonts w:ascii="Times New Roman" w:hAnsi="Times New Roman"/>
          <w:b/>
          <w:bCs/>
          <w:i w:val="false"/>
          <w:i w:val="false"/>
          <w:iCs w:val="false"/>
          <w:sz w:val="28"/>
          <w:szCs w:val="28"/>
          <w:u w:val="none"/>
        </w:rPr>
      </w:pPr>
      <w:r>
        <w:rPr>
          <w:rFonts w:eastAsia="Times New Roman" w:ascii="Times New Roman" w:hAnsi="Times New Roman"/>
          <w:b/>
          <w:bCs/>
          <w:i w:val="false"/>
          <w:iCs w:val="false"/>
          <w:color w:val="auto"/>
          <w:sz w:val="28"/>
          <w:szCs w:val="28"/>
          <w:u w:val="none"/>
        </w:rPr>
        <w:t>2.1 SQL-подобный язык и обработка команд</w:t>
      </w:r>
    </w:p>
    <w:p>
      <w:pPr>
        <w:pStyle w:val="BodyText"/>
        <w:spacing w:lineRule="auto" w:line="276" w:before="0" w:after="120"/>
        <w:ind w:firstLine="709"/>
        <w:jc w:val="both"/>
        <w:rPr>
          <w:rFonts w:ascii="Times New Roman" w:hAnsi="Times New Roman"/>
          <w:b w:val="false"/>
          <w:bCs w:val="false"/>
          <w:i w:val="false"/>
          <w:i w:val="false"/>
          <w:iCs w:val="false"/>
          <w:sz w:val="28"/>
          <w:szCs w:val="28"/>
          <w:u w:val="none"/>
        </w:rPr>
      </w:pPr>
      <w:bookmarkStart w:id="0" w:name="p-rc_1b2df5520f770992-38"/>
      <w:bookmarkEnd w:id="0"/>
      <w:r>
        <w:rPr>
          <w:rFonts w:eastAsia="Consolas" w:ascii="Times New Roman" w:hAnsi="Times New Roman"/>
          <w:b w:val="false"/>
          <w:bCs w:val="false"/>
          <w:i w:val="false"/>
          <w:iCs w:val="false"/>
          <w:color w:val="auto"/>
          <w:sz w:val="28"/>
          <w:szCs w:val="28"/>
          <w:u w:val="none"/>
        </w:rPr>
        <w:t xml:space="preserve">Жизненный цикл выполнения любого запроса в СУБД начинается с этапа лексического анализа. Лексер (токенизатор) последовательно сканирует входной поток символов, игнорируя регистр ключевых слов, и разбивает его на неделимые лексемы: идентификаторы сущностей, строковые и числовые литералы, операторы сравнения и спецсимволы, включая обязательный знак завершения команды «;». На основе полученного набора токенов синтаксический анализатор (парсер) осуществляет проверку структуры запроса на соответствие грамматике языка и конструирует объектную модель конкретной команды — будь то создание инфраструктурных элементов, модификация данных или выборка. </w:t>
      </w:r>
    </w:p>
    <w:p>
      <w:pPr>
        <w:pStyle w:val="BodyText"/>
        <w:widowControl/>
        <w:suppressAutoHyphens w:val="true"/>
        <w:bidi w:val="0"/>
        <w:spacing w:lineRule="auto" w:line="273" w:before="0" w:after="120"/>
        <w:ind w:firstLine="567" w:left="0" w:right="0"/>
        <w:jc w:val="both"/>
        <w:rPr/>
      </w:pPr>
      <w:bookmarkStart w:id="1" w:name="p-rc_1b2df5520f770992-39"/>
      <w:bookmarkEnd w:id="1"/>
      <w:r>
        <w:rPr>
          <w:rFonts w:ascii="Times New Roman" w:hAnsi="Times New Roman"/>
          <w:b w:val="false"/>
          <w:bCs w:val="false"/>
          <w:i w:val="false"/>
          <w:iCs w:val="false"/>
          <w:sz w:val="28"/>
          <w:szCs w:val="28"/>
          <w:u w:val="none"/>
        </w:rPr>
        <w:t>Синтаксическая валидация проверяет корректность расстановки круглых скобок, наличие обязательных управляющих слов и соблюдение правил именования объектов (запрет на использование цифры в качестве первого символа). Семантический контроль изолирован от парсера и выполняется непосредственно перед обращением к файловому хранилищу: система верифицирует существование указанной базы данных или таблицы, проверяет соответствие типов передаваемых констант (</w:t>
      </w:r>
      <w:r>
        <w:rPr>
          <w:rStyle w:val="Style5"/>
          <w:rFonts w:ascii="Times New Roman" w:hAnsi="Times New Roman"/>
          <w:b w:val="false"/>
          <w:bCs w:val="false"/>
          <w:i w:val="false"/>
          <w:iCs w:val="false"/>
          <w:sz w:val="28"/>
          <w:szCs w:val="28"/>
          <w:u w:val="none"/>
        </w:rPr>
        <w:t>int</w:t>
      </w:r>
      <w:r>
        <w:rPr>
          <w:rFonts w:ascii="Times New Roman" w:hAnsi="Times New Roman"/>
          <w:b w:val="false"/>
          <w:bCs w:val="false"/>
          <w:i w:val="false"/>
          <w:iCs w:val="false"/>
          <w:sz w:val="28"/>
          <w:szCs w:val="28"/>
          <w:u w:val="none"/>
        </w:rPr>
        <w:t xml:space="preserve">, </w:t>
      </w:r>
      <w:r>
        <w:rPr>
          <w:rStyle w:val="Style5"/>
          <w:rFonts w:ascii="Times New Roman" w:hAnsi="Times New Roman"/>
          <w:b w:val="false"/>
          <w:bCs w:val="false"/>
          <w:i w:val="false"/>
          <w:iCs w:val="false"/>
          <w:sz w:val="28"/>
          <w:szCs w:val="28"/>
          <w:u w:val="none"/>
        </w:rPr>
        <w:t>string</w:t>
      </w:r>
      <w:r>
        <w:rPr>
          <w:rFonts w:ascii="Times New Roman" w:hAnsi="Times New Roman"/>
          <w:b w:val="false"/>
          <w:bCs w:val="false"/>
          <w:i w:val="false"/>
          <w:iCs w:val="false"/>
          <w:sz w:val="28"/>
          <w:szCs w:val="28"/>
          <w:u w:val="none"/>
        </w:rPr>
        <w:t xml:space="preserve">) и контролирует ограничения целостности, такие как </w:t>
      </w:r>
      <w:r>
        <w:rPr>
          <w:rStyle w:val="Style5"/>
          <w:rFonts w:ascii="Times New Roman" w:hAnsi="Times New Roman"/>
          <w:b w:val="false"/>
          <w:bCs w:val="false"/>
          <w:i w:val="false"/>
          <w:iCs w:val="false"/>
          <w:sz w:val="28"/>
          <w:szCs w:val="28"/>
          <w:u w:val="none"/>
        </w:rPr>
        <w:t>NOT_NULL</w:t>
      </w:r>
      <w:r>
        <w:rPr>
          <w:rFonts w:ascii="Times New Roman" w:hAnsi="Times New Roman"/>
          <w:b w:val="false"/>
          <w:bCs w:val="false"/>
          <w:i w:val="false"/>
          <w:iCs w:val="false"/>
          <w:sz w:val="28"/>
          <w:szCs w:val="28"/>
          <w:u w:val="none"/>
        </w:rPr>
        <w:t xml:space="preserve"> и свойства уникальности </w:t>
      </w:r>
      <w:r>
        <w:rPr>
          <w:rStyle w:val="Style5"/>
          <w:rFonts w:ascii="Times New Roman" w:hAnsi="Times New Roman"/>
          <w:b w:val="false"/>
          <w:bCs w:val="false"/>
          <w:i w:val="false"/>
          <w:iCs w:val="false"/>
          <w:sz w:val="28"/>
          <w:szCs w:val="28"/>
          <w:u w:val="none"/>
        </w:rPr>
        <w:t>INDEXED</w:t>
      </w:r>
      <w:r>
        <w:rPr>
          <w:rFonts w:ascii="Times New Roman" w:hAnsi="Times New Roman"/>
          <w:b w:val="false"/>
          <w:bCs w:val="false"/>
          <w:i w:val="false"/>
          <w:iCs w:val="false"/>
          <w:sz w:val="28"/>
          <w:szCs w:val="28"/>
          <w:u w:val="none"/>
        </w:rPr>
        <w:t xml:space="preserve">. Если запрос успешно проходит оба этапа валидации, он передается подсистеме исполнения, которая при наличии условий </w:t>
      </w:r>
      <w:r>
        <w:rPr>
          <w:rStyle w:val="Style5"/>
          <w:rFonts w:ascii="Times New Roman" w:hAnsi="Times New Roman"/>
          <w:b w:val="false"/>
          <w:bCs w:val="false"/>
          <w:i w:val="false"/>
          <w:iCs w:val="false"/>
          <w:sz w:val="28"/>
          <w:szCs w:val="28"/>
          <w:u w:val="none"/>
        </w:rPr>
        <w:t>WHERE</w:t>
      </w:r>
      <w:r>
        <w:rPr>
          <w:rFonts w:ascii="Times New Roman" w:hAnsi="Times New Roman"/>
          <w:b w:val="false"/>
          <w:bCs w:val="false"/>
          <w:i w:val="false"/>
          <w:iCs w:val="false"/>
          <w:sz w:val="28"/>
          <w:szCs w:val="28"/>
          <w:u w:val="none"/>
        </w:rPr>
        <w:t xml:space="preserve"> задействует оптимизацию поиска по древовидным индексам, а результат успешного извлечения данных преобразует в итоговый JSON-массив. </w:t>
      </w:r>
    </w:p>
    <w:p>
      <w:pPr>
        <w:pStyle w:val="Normal"/>
        <w:spacing w:lineRule="auto" w:line="276" w:before="0" w:after="120"/>
        <w:ind w:firstLine="709"/>
        <w:jc w:val="both"/>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sz w:val="28"/>
          <w:szCs w:val="28"/>
          <w:u w:val="none"/>
        </w:rPr>
      </w:r>
    </w:p>
    <w:p>
      <w:pPr>
        <w:pStyle w:val="Normal"/>
        <w:spacing w:lineRule="auto" w:line="240" w:before="0" w:after="120"/>
        <w:ind w:firstLine="709"/>
        <w:jc w:val="both"/>
        <w:rPr>
          <w:rFonts w:ascii="Times New Roman" w:hAnsi="Times New Roman"/>
          <w:b/>
          <w:bCs/>
          <w:i/>
          <w:i/>
          <w:iCs/>
          <w:sz w:val="24"/>
          <w:szCs w:val="24"/>
          <w:u w:val="none"/>
        </w:rPr>
      </w:pPr>
      <w:r>
        <w:rPr>
          <w:rFonts w:ascii="Times New Roman" w:hAnsi="Times New Roman"/>
          <w:b/>
          <w:bCs/>
          <w:i/>
          <w:iCs/>
          <w:sz w:val="24"/>
          <w:szCs w:val="24"/>
          <w:u w:val="none"/>
        </w:rPr>
        <w:t>USE university_db;</w:t>
      </w:r>
    </w:p>
    <w:p>
      <w:pPr>
        <w:pStyle w:val="Normal"/>
        <w:spacing w:lineRule="auto" w:line="240" w:before="0" w:after="120"/>
        <w:ind w:firstLine="709"/>
        <w:jc w:val="both"/>
        <w:rPr>
          <w:rFonts w:ascii="Times New Roman" w:hAnsi="Times New Roman"/>
          <w:b/>
          <w:bCs/>
          <w:i/>
          <w:i/>
          <w:iCs/>
          <w:sz w:val="24"/>
          <w:szCs w:val="24"/>
          <w:u w:val="none"/>
        </w:rPr>
      </w:pPr>
      <w:r>
        <w:rPr>
          <w:rFonts w:ascii="Times New Roman" w:hAnsi="Times New Roman"/>
          <w:b/>
          <w:bCs/>
          <w:i/>
          <w:iCs/>
          <w:sz w:val="24"/>
          <w:szCs w:val="24"/>
          <w:u w:val="none"/>
        </w:rPr>
      </w:r>
    </w:p>
    <w:p>
      <w:pPr>
        <w:pStyle w:val="Normal"/>
        <w:spacing w:lineRule="auto" w:line="240" w:before="0" w:after="120"/>
        <w:ind w:firstLine="709"/>
        <w:jc w:val="both"/>
        <w:rPr>
          <w:rFonts w:ascii="Times New Roman" w:hAnsi="Times New Roman"/>
          <w:b/>
          <w:bCs/>
          <w:i/>
          <w:i/>
          <w:iCs/>
          <w:sz w:val="24"/>
          <w:szCs w:val="24"/>
          <w:u w:val="none"/>
        </w:rPr>
      </w:pPr>
      <w:r>
        <w:rPr>
          <w:rFonts w:ascii="Times New Roman" w:hAnsi="Times New Roman"/>
          <w:b/>
          <w:bCs/>
          <w:i/>
          <w:iCs/>
          <w:sz w:val="24"/>
          <w:szCs w:val="24"/>
          <w:u w:val="none"/>
        </w:rPr>
        <w:t>CREATE TABLE instructors (</w:t>
      </w:r>
    </w:p>
    <w:p>
      <w:pPr>
        <w:pStyle w:val="Normal"/>
        <w:spacing w:lineRule="auto" w:line="240" w:before="0" w:after="120"/>
        <w:ind w:firstLine="709"/>
        <w:jc w:val="both"/>
        <w:rPr>
          <w:rFonts w:ascii="Times New Roman" w:hAnsi="Times New Roman"/>
          <w:b/>
          <w:bCs/>
          <w:i/>
          <w:i/>
          <w:iCs/>
          <w:sz w:val="24"/>
          <w:szCs w:val="24"/>
          <w:u w:val="none"/>
        </w:rPr>
      </w:pPr>
      <w:r>
        <w:rPr>
          <w:rFonts w:ascii="Times New Roman" w:hAnsi="Times New Roman"/>
          <w:b/>
          <w:bCs/>
          <w:i/>
          <w:iCs/>
          <w:sz w:val="24"/>
          <w:szCs w:val="24"/>
          <w:u w:val="none"/>
        </w:rPr>
        <w:t xml:space="preserve">    </w:t>
      </w:r>
      <w:r>
        <w:rPr>
          <w:rFonts w:ascii="Times New Roman" w:hAnsi="Times New Roman"/>
          <w:b/>
          <w:bCs/>
          <w:i/>
          <w:iCs/>
          <w:sz w:val="24"/>
          <w:szCs w:val="24"/>
          <w:u w:val="none"/>
        </w:rPr>
        <w:t>teacher_id INT INDEXED,</w:t>
      </w:r>
    </w:p>
    <w:p>
      <w:pPr>
        <w:pStyle w:val="Normal"/>
        <w:spacing w:lineRule="auto" w:line="240" w:before="0" w:after="120"/>
        <w:ind w:firstLine="709"/>
        <w:jc w:val="both"/>
        <w:rPr>
          <w:rFonts w:ascii="Times New Roman" w:hAnsi="Times New Roman"/>
          <w:b/>
          <w:bCs/>
          <w:i/>
          <w:i/>
          <w:iCs/>
          <w:sz w:val="24"/>
          <w:szCs w:val="24"/>
          <w:u w:val="none"/>
        </w:rPr>
      </w:pPr>
      <w:r>
        <w:rPr>
          <w:rFonts w:ascii="Times New Roman" w:hAnsi="Times New Roman"/>
          <w:b/>
          <w:bCs/>
          <w:i/>
          <w:iCs/>
          <w:sz w:val="24"/>
          <w:szCs w:val="24"/>
          <w:u w:val="none"/>
        </w:rPr>
        <w:t xml:space="preserve">    </w:t>
      </w:r>
      <w:r>
        <w:rPr>
          <w:rFonts w:ascii="Times New Roman" w:hAnsi="Times New Roman"/>
          <w:b/>
          <w:bCs/>
          <w:i/>
          <w:iCs/>
          <w:sz w:val="24"/>
          <w:szCs w:val="24"/>
          <w:u w:val="none"/>
        </w:rPr>
        <w:t>full_name STRING NOT_NULL,</w:t>
      </w:r>
    </w:p>
    <w:p>
      <w:pPr>
        <w:pStyle w:val="Normal"/>
        <w:spacing w:lineRule="auto" w:line="240" w:before="0" w:after="120"/>
        <w:ind w:firstLine="709"/>
        <w:jc w:val="both"/>
        <w:rPr>
          <w:rFonts w:ascii="Times New Roman" w:hAnsi="Times New Roman"/>
          <w:b/>
          <w:bCs/>
          <w:i/>
          <w:i/>
          <w:iCs/>
          <w:sz w:val="24"/>
          <w:szCs w:val="24"/>
          <w:u w:val="none"/>
        </w:rPr>
      </w:pPr>
      <w:r>
        <w:rPr>
          <w:rFonts w:ascii="Times New Roman" w:hAnsi="Times New Roman"/>
          <w:b/>
          <w:bCs/>
          <w:i/>
          <w:iCs/>
          <w:sz w:val="24"/>
          <w:szCs w:val="24"/>
          <w:u w:val="none"/>
        </w:rPr>
        <w:t xml:space="preserve">    </w:t>
      </w:r>
      <w:r>
        <w:rPr>
          <w:rFonts w:ascii="Times New Roman" w:hAnsi="Times New Roman"/>
          <w:b/>
          <w:bCs/>
          <w:i/>
          <w:iCs/>
          <w:sz w:val="24"/>
          <w:szCs w:val="24"/>
          <w:u w:val="none"/>
        </w:rPr>
        <w:t>department STRING DEFAULT "Кафедра информатики"</w:t>
      </w:r>
    </w:p>
    <w:p>
      <w:pPr>
        <w:pStyle w:val="Normal"/>
        <w:spacing w:lineRule="auto" w:line="240" w:before="0" w:after="120"/>
        <w:ind w:firstLine="709"/>
        <w:jc w:val="both"/>
        <w:rPr>
          <w:rFonts w:ascii="Times New Roman" w:hAnsi="Times New Roman"/>
          <w:b/>
          <w:bCs/>
          <w:i/>
          <w:i/>
          <w:iCs/>
          <w:sz w:val="24"/>
          <w:szCs w:val="24"/>
          <w:u w:val="none"/>
        </w:rPr>
      </w:pPr>
      <w:r>
        <w:rPr>
          <w:rFonts w:ascii="Times New Roman" w:hAnsi="Times New Roman"/>
          <w:b/>
          <w:bCs/>
          <w:i/>
          <w:iCs/>
          <w:sz w:val="24"/>
          <w:szCs w:val="24"/>
          <w:u w:val="none"/>
        </w:rPr>
        <w:t>);</w:t>
      </w:r>
    </w:p>
    <w:p>
      <w:pPr>
        <w:pStyle w:val="Normal"/>
        <w:spacing w:lineRule="auto" w:line="240" w:before="0" w:after="120"/>
        <w:ind w:firstLine="709"/>
        <w:jc w:val="both"/>
        <w:rPr>
          <w:rFonts w:ascii="Times New Roman" w:hAnsi="Times New Roman"/>
          <w:b/>
          <w:bCs/>
          <w:i/>
          <w:i/>
          <w:iCs/>
          <w:sz w:val="24"/>
          <w:szCs w:val="24"/>
          <w:u w:val="none"/>
        </w:rPr>
      </w:pPr>
      <w:r>
        <w:rPr>
          <w:rFonts w:ascii="Times New Roman" w:hAnsi="Times New Roman"/>
          <w:b/>
          <w:bCs/>
          <w:i/>
          <w:iCs/>
          <w:sz w:val="24"/>
          <w:szCs w:val="24"/>
          <w:u w:val="none"/>
        </w:rPr>
      </w:r>
    </w:p>
    <w:p>
      <w:pPr>
        <w:pStyle w:val="Normal"/>
        <w:spacing w:lineRule="auto" w:line="240" w:before="0" w:after="120"/>
        <w:ind w:firstLine="709"/>
        <w:jc w:val="both"/>
        <w:rPr>
          <w:rFonts w:ascii="Times New Roman" w:hAnsi="Times New Roman"/>
          <w:b/>
          <w:bCs/>
          <w:i/>
          <w:i/>
          <w:iCs/>
          <w:sz w:val="24"/>
          <w:szCs w:val="24"/>
          <w:u w:val="none"/>
        </w:rPr>
      </w:pPr>
      <w:r>
        <w:rPr>
          <w:rFonts w:ascii="Times New Roman" w:hAnsi="Times New Roman"/>
          <w:b/>
          <w:bCs/>
          <w:i/>
          <w:iCs/>
          <w:sz w:val="24"/>
          <w:szCs w:val="24"/>
          <w:u w:val="none"/>
        </w:rPr>
        <w:t>INSERT INTO instructors (teacher_id, full_name) VALUE (101, "Иванов П. С.");</w:t>
      </w:r>
    </w:p>
    <w:p>
      <w:pPr>
        <w:pStyle w:val="Normal"/>
        <w:spacing w:lineRule="auto" w:line="240" w:before="0" w:after="120"/>
        <w:ind w:firstLine="709"/>
        <w:jc w:val="both"/>
        <w:rPr>
          <w:rFonts w:ascii="Times New Roman" w:hAnsi="Times New Roman"/>
          <w:b/>
          <w:bCs/>
          <w:i/>
          <w:i/>
          <w:iCs/>
          <w:sz w:val="24"/>
          <w:szCs w:val="24"/>
          <w:u w:val="none"/>
        </w:rPr>
      </w:pPr>
      <w:r>
        <w:rPr>
          <w:rFonts w:ascii="Times New Roman" w:hAnsi="Times New Roman"/>
          <w:b/>
          <w:bCs/>
          <w:i/>
          <w:iCs/>
          <w:sz w:val="24"/>
          <w:szCs w:val="24"/>
          <w:u w:val="none"/>
        </w:rPr>
      </w:r>
    </w:p>
    <w:p>
      <w:pPr>
        <w:pStyle w:val="Normal"/>
        <w:spacing w:lineRule="auto" w:line="240" w:before="0" w:after="120"/>
        <w:ind w:firstLine="709"/>
        <w:jc w:val="both"/>
        <w:rPr>
          <w:rFonts w:ascii="Times New Roman" w:hAnsi="Times New Roman"/>
          <w:b/>
          <w:bCs/>
          <w:i/>
          <w:i/>
          <w:iCs/>
          <w:sz w:val="24"/>
          <w:szCs w:val="24"/>
          <w:u w:val="none"/>
        </w:rPr>
      </w:pPr>
      <w:r>
        <w:rPr>
          <w:rFonts w:ascii="Times New Roman" w:hAnsi="Times New Roman"/>
          <w:b/>
          <w:bCs/>
          <w:i/>
          <w:iCs/>
          <w:sz w:val="24"/>
          <w:szCs w:val="24"/>
          <w:u w:val="none"/>
        </w:rPr>
        <w:t>SELECT * FROM instructors WHERE teacher_id == 101;</w:t>
      </w:r>
    </w:p>
    <w:p>
      <w:pPr>
        <w:pStyle w:val="Normal"/>
        <w:keepNext w:val="true"/>
        <w:spacing w:lineRule="auto" w:line="360" w:before="240" w:after="120"/>
        <w:ind w:hanging="0"/>
        <w:jc w:val="center"/>
        <w:rPr>
          <w:rFonts w:ascii="Times New Roman" w:hAnsi="Times New Roman"/>
          <w:b/>
          <w:bCs/>
          <w:i w:val="false"/>
          <w:i w:val="false"/>
          <w:iCs w:val="false"/>
          <w:sz w:val="28"/>
          <w:szCs w:val="28"/>
          <w:u w:val="none"/>
        </w:rPr>
      </w:pPr>
      <w:r>
        <w:rPr>
          <w:rFonts w:eastAsia="Times New Roman" w:ascii="Times New Roman" w:hAnsi="Times New Roman"/>
          <w:b/>
          <w:bCs/>
          <w:i w:val="false"/>
          <w:iCs w:val="false"/>
          <w:color w:val="auto"/>
          <w:sz w:val="28"/>
          <w:szCs w:val="28"/>
          <w:u w:val="none"/>
        </w:rPr>
        <w:t>2.2 Таблицы, типы данных и ограничения</w:t>
      </w:r>
    </w:p>
    <w:p>
      <w:pPr>
        <w:pStyle w:val="BodyText"/>
        <w:keepNext w:val="true"/>
        <w:spacing w:lineRule="auto" w:line="276" w:before="0" w:after="120"/>
        <w:ind w:firstLine="709"/>
        <w:jc w:val="both"/>
        <w:rPr/>
      </w:pPr>
      <w:bookmarkStart w:id="2" w:name="p-rc_a24f45513722dd9b-42"/>
      <w:bookmarkEnd w:id="2"/>
      <w:r>
        <w:rPr>
          <w:rFonts w:eastAsia="Consolas" w:ascii="Times New Roman" w:hAnsi="Times New Roman"/>
          <w:b w:val="false"/>
          <w:bCs w:val="false"/>
          <w:i w:val="false"/>
          <w:iCs w:val="false"/>
          <w:color w:val="auto"/>
          <w:sz w:val="28"/>
          <w:szCs w:val="28"/>
          <w:u w:val="none"/>
        </w:rPr>
        <w:t xml:space="preserve">Объявление атрибута </w:t>
      </w:r>
      <w:r>
        <w:rPr>
          <w:rStyle w:val="Style5"/>
          <w:rFonts w:ascii="Times New Roman" w:hAnsi="Times New Roman"/>
          <w:b w:val="false"/>
          <w:bCs w:val="false"/>
          <w:i w:val="false"/>
          <w:iCs w:val="false"/>
          <w:color w:val="auto"/>
          <w:sz w:val="28"/>
          <w:szCs w:val="28"/>
          <w:u w:val="none"/>
        </w:rPr>
        <w:t>INDEXED</w:t>
      </w:r>
      <w:r>
        <w:rPr>
          <w:rFonts w:eastAsia="Consolas" w:ascii="Times New Roman" w:hAnsi="Times New Roman"/>
          <w:b w:val="false"/>
          <w:bCs w:val="false"/>
          <w:i w:val="false"/>
          <w:iCs w:val="false"/>
          <w:color w:val="auto"/>
          <w:sz w:val="28"/>
          <w:szCs w:val="28"/>
          <w:u w:val="none"/>
        </w:rPr>
        <w:t xml:space="preserve"> инициирует создание изолированного дискового индекса для контроля уникальности и ускорения селекции записей. На уровне файловой системы под каждый индексируемый атрибут выделяется пара конфигурационных файлов: </w:t>
      </w:r>
      <w:r>
        <w:rPr>
          <w:rStyle w:val="Style5"/>
          <w:rFonts w:ascii="Times New Roman" w:hAnsi="Times New Roman"/>
          <w:b w:val="false"/>
          <w:bCs w:val="false"/>
          <w:i w:val="false"/>
          <w:iCs w:val="false"/>
          <w:color w:val="auto"/>
          <w:sz w:val="28"/>
          <w:szCs w:val="28"/>
          <w:u w:val="none"/>
        </w:rPr>
        <w:t>indexes/&lt;имя_столбца&gt;.tree.pb</w:t>
      </w:r>
      <w:r>
        <w:rPr>
          <w:rFonts w:eastAsia="Consolas" w:ascii="Times New Roman" w:hAnsi="Times New Roman"/>
          <w:b w:val="false"/>
          <w:bCs w:val="false"/>
          <w:i w:val="false"/>
          <w:iCs w:val="false"/>
          <w:color w:val="auto"/>
          <w:sz w:val="28"/>
          <w:szCs w:val="28"/>
          <w:u w:val="none"/>
        </w:rPr>
        <w:t xml:space="preserve"> и </w:t>
      </w:r>
      <w:r>
        <w:rPr>
          <w:rStyle w:val="Style5"/>
          <w:rFonts w:ascii="Times New Roman" w:hAnsi="Times New Roman"/>
          <w:b w:val="false"/>
          <w:bCs w:val="false"/>
          <w:i w:val="false"/>
          <w:iCs w:val="false"/>
          <w:color w:val="auto"/>
          <w:sz w:val="28"/>
          <w:szCs w:val="28"/>
          <w:u w:val="none"/>
        </w:rPr>
        <w:t>indexes/&lt;имя_столбца&gt;.tree.meta.pb</w:t>
      </w:r>
      <w:r>
        <w:rPr>
          <w:rFonts w:eastAsia="Consolas" w:ascii="Times New Roman" w:hAnsi="Times New Roman"/>
          <w:b w:val="false"/>
          <w:bCs w:val="false"/>
          <w:i w:val="false"/>
          <w:iCs w:val="false"/>
          <w:color w:val="auto"/>
          <w:sz w:val="28"/>
          <w:szCs w:val="28"/>
          <w:u w:val="none"/>
        </w:rPr>
        <w:t xml:space="preserve">. Архитектура индекса исключает дублирование исходных данных таблицы: в узлах дерева сохраняются исключительно значения ключевого поля и физические адреса (байтовые смещения) соответствующих им объектов в файле </w:t>
      </w:r>
      <w:r>
        <w:rPr>
          <w:rStyle w:val="Style5"/>
          <w:rFonts w:ascii="Times New Roman" w:hAnsi="Times New Roman"/>
          <w:b w:val="false"/>
          <w:bCs w:val="false"/>
          <w:i w:val="false"/>
          <w:iCs w:val="false"/>
          <w:color w:val="auto"/>
          <w:sz w:val="28"/>
          <w:szCs w:val="28"/>
          <w:u w:val="none"/>
        </w:rPr>
        <w:t>rows.dat</w:t>
      </w:r>
      <w:r>
        <w:rPr>
          <w:rFonts w:eastAsia="Consolas" w:ascii="Times New Roman" w:hAnsi="Times New Roman"/>
          <w:b w:val="false"/>
          <w:bCs w:val="false"/>
          <w:i w:val="false"/>
          <w:iCs w:val="false"/>
          <w:color w:val="auto"/>
          <w:sz w:val="28"/>
          <w:szCs w:val="28"/>
          <w:u w:val="none"/>
        </w:rPr>
        <w:t xml:space="preserve">. </w:t>
      </w:r>
    </w:p>
    <w:p>
      <w:pPr>
        <w:pStyle w:val="BodyText"/>
        <w:spacing w:lineRule="auto" w:line="273" w:before="0" w:after="120"/>
        <w:ind w:hanging="0" w:left="0" w:right="0"/>
        <w:jc w:val="both"/>
        <w:rPr>
          <w:rStyle w:val="Style5"/>
          <w:rFonts w:ascii="Times New Roman" w:hAnsi="Times New Roman"/>
          <w:b w:val="false"/>
          <w:bCs w:val="false"/>
          <w:i w:val="false"/>
          <w:i w:val="false"/>
          <w:iCs w:val="false"/>
          <w:sz w:val="28"/>
          <w:szCs w:val="28"/>
          <w:u w:val="none"/>
        </w:rPr>
      </w:pPr>
      <w:r>
        <w:rPr/>
      </w:r>
    </w:p>
    <w:tbl>
      <w:tblPr>
        <w:tblW w:w="9922" w:type="dxa"/>
        <w:jc w:val="left"/>
        <w:tblInd w:w="180" w:type="dxa"/>
        <w:tblLayout w:type="fixed"/>
        <w:tblCellMar>
          <w:top w:w="120" w:type="dxa"/>
          <w:left w:w="180" w:type="dxa"/>
          <w:bottom w:w="120" w:type="dxa"/>
          <w:right w:w="180" w:type="dxa"/>
        </w:tblCellMar>
      </w:tblPr>
      <w:tblGrid>
        <w:gridCol w:w="2882"/>
        <w:gridCol w:w="4065"/>
        <w:gridCol w:w="2975"/>
      </w:tblGrid>
      <w:tr>
        <w:trPr>
          <w:tblHeader w:val="true"/>
        </w:trPr>
        <w:tc>
          <w:tcPr>
            <w:tcW w:w="2882"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0"/>
              <w:ind w:hanging="0" w:left="0" w:right="0"/>
              <w:jc w:val="left"/>
              <w:rPr/>
            </w:pPr>
            <w:r>
              <w:rPr>
                <w:rStyle w:val="Strong"/>
                <w:rFonts w:ascii="Times New Roman" w:hAnsi="Times New Roman"/>
                <w:b w:val="false"/>
                <w:bCs w:val="false"/>
                <w:i w:val="false"/>
                <w:iCs w:val="false"/>
                <w:sz w:val="24"/>
                <w:szCs w:val="24"/>
                <w:u w:val="none"/>
              </w:rPr>
              <w:t>Спецификация атрибута в схеме</w:t>
            </w:r>
          </w:p>
        </w:tc>
        <w:tc>
          <w:tcPr>
            <w:tcW w:w="4065"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0"/>
              <w:ind w:hanging="0" w:left="0" w:right="0"/>
              <w:jc w:val="left"/>
              <w:rPr/>
            </w:pPr>
            <w:r>
              <w:rPr>
                <w:rStyle w:val="Strong"/>
                <w:rFonts w:ascii="Times New Roman" w:hAnsi="Times New Roman"/>
                <w:b w:val="false"/>
                <w:bCs w:val="false"/>
                <w:i w:val="false"/>
                <w:iCs w:val="false"/>
                <w:sz w:val="24"/>
                <w:szCs w:val="24"/>
                <w:u w:val="none"/>
              </w:rPr>
              <w:t>Поведение подсистемы вставки</w:t>
            </w:r>
          </w:p>
        </w:tc>
        <w:tc>
          <w:tcPr>
            <w:tcW w:w="2975"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0"/>
              <w:ind w:hanging="0" w:left="0" w:right="0"/>
              <w:jc w:val="left"/>
              <w:rPr/>
            </w:pPr>
            <w:r>
              <w:rPr>
                <w:rStyle w:val="Strong"/>
                <w:rFonts w:ascii="Times New Roman" w:hAnsi="Times New Roman"/>
                <w:b w:val="false"/>
                <w:bCs w:val="false"/>
                <w:i w:val="false"/>
                <w:iCs w:val="false"/>
                <w:sz w:val="24"/>
                <w:szCs w:val="24"/>
                <w:u w:val="none"/>
              </w:rPr>
              <w:t>Критерий валидации</w:t>
            </w:r>
          </w:p>
        </w:tc>
      </w:tr>
      <w:tr>
        <w:trPr/>
        <w:tc>
          <w:tcPr>
            <w:tcW w:w="2882"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left"/>
              <w:rPr/>
            </w:pPr>
            <w:r>
              <w:rPr>
                <w:rFonts w:ascii="Times New Roman" w:hAnsi="Times New Roman"/>
                <w:b w:val="false"/>
                <w:bCs w:val="false"/>
                <w:i w:val="false"/>
                <w:iCs w:val="false"/>
                <w:sz w:val="24"/>
                <w:szCs w:val="24"/>
                <w:u w:val="none"/>
              </w:rPr>
              <w:t xml:space="preserve">Присутствует </w:t>
            </w:r>
            <w:r>
              <w:rPr>
                <w:rStyle w:val="Style5"/>
                <w:rFonts w:ascii="Times New Roman" w:hAnsi="Times New Roman"/>
                <w:b w:val="false"/>
                <w:bCs w:val="false"/>
                <w:i w:val="false"/>
                <w:iCs w:val="false"/>
                <w:sz w:val="24"/>
                <w:szCs w:val="24"/>
                <w:u w:val="none"/>
              </w:rPr>
              <w:t>DEFAULT</w:t>
            </w:r>
          </w:p>
        </w:tc>
        <w:tc>
          <w:tcPr>
            <w:tcW w:w="4065"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left"/>
              <w:rPr>
                <w:rFonts w:eastAsia="Google Sans Text;sans-serif" w:cs="Google Sans Text;sans-serif"/>
              </w:rPr>
            </w:pPr>
            <w:bookmarkStart w:id="3" w:name="p-rc_a24f45513722dd9b-43"/>
            <w:bookmarkEnd w:id="3"/>
            <w:r>
              <w:rPr>
                <w:rFonts w:ascii="Times New Roman" w:hAnsi="Times New Roman"/>
                <w:b w:val="false"/>
                <w:bCs w:val="false"/>
                <w:i w:val="false"/>
                <w:iCs w:val="false"/>
                <w:sz w:val="24"/>
                <w:szCs w:val="24"/>
                <w:u w:val="none"/>
              </w:rPr>
              <w:t xml:space="preserve">Поле заполняется предустановленным значением. </w:t>
            </w:r>
          </w:p>
        </w:tc>
        <w:tc>
          <w:tcPr>
            <w:tcW w:w="2975"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left"/>
              <w:rPr>
                <w:rFonts w:eastAsia="Google Sans Text;sans-serif" w:cs="Google Sans Text;sans-serif"/>
              </w:rPr>
            </w:pPr>
            <w:bookmarkStart w:id="4" w:name="p-rc_a24f45513722dd9b-44"/>
            <w:bookmarkEnd w:id="4"/>
            <w:r>
              <w:rPr>
                <w:rFonts w:ascii="Times New Roman" w:hAnsi="Times New Roman"/>
                <w:b w:val="false"/>
                <w:bCs w:val="false"/>
                <w:i w:val="false"/>
                <w:iCs w:val="false"/>
                <w:sz w:val="24"/>
                <w:szCs w:val="24"/>
                <w:u w:val="none"/>
              </w:rPr>
              <w:t xml:space="preserve">Синтаксически корректно. </w:t>
            </w:r>
          </w:p>
        </w:tc>
      </w:tr>
      <w:tr>
        <w:trPr/>
        <w:tc>
          <w:tcPr>
            <w:tcW w:w="2882"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left"/>
              <w:rPr/>
            </w:pPr>
            <w:r>
              <w:rPr>
                <w:rFonts w:ascii="Times New Roman" w:hAnsi="Times New Roman"/>
                <w:b w:val="false"/>
                <w:bCs w:val="false"/>
                <w:i w:val="false"/>
                <w:iCs w:val="false"/>
                <w:sz w:val="24"/>
                <w:szCs w:val="24"/>
                <w:u w:val="none"/>
              </w:rPr>
              <w:t xml:space="preserve">Нет </w:t>
            </w:r>
            <w:r>
              <w:rPr>
                <w:rStyle w:val="Style5"/>
                <w:rFonts w:ascii="Times New Roman" w:hAnsi="Times New Roman"/>
                <w:b w:val="false"/>
                <w:bCs w:val="false"/>
                <w:i w:val="false"/>
                <w:iCs w:val="false"/>
                <w:sz w:val="24"/>
                <w:szCs w:val="24"/>
                <w:u w:val="none"/>
              </w:rPr>
              <w:t>DEFAULT</w:t>
            </w:r>
            <w:r>
              <w:rPr>
                <w:rFonts w:ascii="Times New Roman" w:hAnsi="Times New Roman"/>
                <w:b w:val="false"/>
                <w:bCs w:val="false"/>
                <w:i w:val="false"/>
                <w:iCs w:val="false"/>
                <w:sz w:val="24"/>
                <w:szCs w:val="24"/>
                <w:u w:val="none"/>
              </w:rPr>
              <w:t xml:space="preserve">, поле </w:t>
            </w:r>
            <w:r>
              <w:rPr>
                <w:rStyle w:val="Style5"/>
                <w:rFonts w:ascii="Times New Roman" w:hAnsi="Times New Roman"/>
                <w:b w:val="false"/>
                <w:bCs w:val="false"/>
                <w:i w:val="false"/>
                <w:iCs w:val="false"/>
                <w:sz w:val="24"/>
                <w:szCs w:val="24"/>
                <w:u w:val="none"/>
              </w:rPr>
              <w:t>nullable</w:t>
            </w:r>
          </w:p>
        </w:tc>
        <w:tc>
          <w:tcPr>
            <w:tcW w:w="4065"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left"/>
              <w:rPr>
                <w:rFonts w:eastAsia="Google Sans Text;sans-serif" w:cs="Google Sans Text;sans-serif"/>
              </w:rPr>
            </w:pPr>
            <w:bookmarkStart w:id="5" w:name="p-rc_a24f45513722dd9b-45"/>
            <w:bookmarkEnd w:id="5"/>
            <w:r>
              <w:rPr>
                <w:rFonts w:ascii="Times New Roman" w:hAnsi="Times New Roman"/>
                <w:b w:val="false"/>
                <w:bCs w:val="false"/>
                <w:i w:val="false"/>
                <w:iCs w:val="false"/>
                <w:sz w:val="24"/>
                <w:szCs w:val="24"/>
                <w:u w:val="none"/>
              </w:rPr>
              <w:t xml:space="preserve">В позицию атрибута автоматически пишется маркер </w:t>
            </w:r>
            <w:r>
              <w:rPr>
                <w:rStyle w:val="Style5"/>
                <w:rFonts w:ascii="Times New Roman" w:hAnsi="Times New Roman"/>
                <w:b w:val="false"/>
                <w:bCs w:val="false"/>
                <w:i w:val="false"/>
                <w:iCs w:val="false"/>
                <w:sz w:val="24"/>
                <w:szCs w:val="24"/>
                <w:u w:val="none"/>
              </w:rPr>
              <w:t>NULL</w:t>
            </w:r>
            <w:r>
              <w:rPr>
                <w:rFonts w:ascii="Times New Roman" w:hAnsi="Times New Roman"/>
                <w:b w:val="false"/>
                <w:bCs w:val="false"/>
                <w:i w:val="false"/>
                <w:iCs w:val="false"/>
                <w:sz w:val="24"/>
                <w:szCs w:val="24"/>
                <w:u w:val="none"/>
              </w:rPr>
              <w:t xml:space="preserve">. </w:t>
            </w:r>
          </w:p>
        </w:tc>
        <w:tc>
          <w:tcPr>
            <w:tcW w:w="2975"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left"/>
              <w:rPr>
                <w:rFonts w:eastAsia="Google Sans Text;sans-serif" w:cs="Google Sans Text;sans-serif"/>
              </w:rPr>
            </w:pPr>
            <w:bookmarkStart w:id="6" w:name="p-rc_a24f45513722dd9b-46"/>
            <w:bookmarkEnd w:id="6"/>
            <w:r>
              <w:rPr>
                <w:rFonts w:ascii="Times New Roman" w:hAnsi="Times New Roman"/>
                <w:b w:val="false"/>
                <w:bCs w:val="false"/>
                <w:i w:val="false"/>
                <w:iCs w:val="false"/>
                <w:sz w:val="24"/>
                <w:szCs w:val="24"/>
                <w:u w:val="none"/>
              </w:rPr>
              <w:t xml:space="preserve">Допустимая операция. </w:t>
            </w:r>
          </w:p>
        </w:tc>
      </w:tr>
      <w:tr>
        <w:trPr/>
        <w:tc>
          <w:tcPr>
            <w:tcW w:w="2882"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left"/>
              <w:rPr/>
            </w:pPr>
            <w:r>
              <w:rPr>
                <w:rFonts w:ascii="Times New Roman" w:hAnsi="Times New Roman"/>
                <w:b w:val="false"/>
                <w:bCs w:val="false"/>
                <w:i w:val="false"/>
                <w:iCs w:val="false"/>
                <w:sz w:val="24"/>
                <w:szCs w:val="24"/>
                <w:u w:val="none"/>
              </w:rPr>
              <w:t xml:space="preserve">Нет </w:t>
            </w:r>
            <w:r>
              <w:rPr>
                <w:rStyle w:val="Style5"/>
                <w:rFonts w:ascii="Times New Roman" w:hAnsi="Times New Roman"/>
                <w:b w:val="false"/>
                <w:bCs w:val="false"/>
                <w:i w:val="false"/>
                <w:iCs w:val="false"/>
                <w:sz w:val="24"/>
                <w:szCs w:val="24"/>
                <w:u w:val="none"/>
              </w:rPr>
              <w:t>DEFAULT</w:t>
            </w:r>
            <w:r>
              <w:rPr>
                <w:rFonts w:ascii="Times New Roman" w:hAnsi="Times New Roman"/>
                <w:b w:val="false"/>
                <w:bCs w:val="false"/>
                <w:i w:val="false"/>
                <w:iCs w:val="false"/>
                <w:sz w:val="24"/>
                <w:szCs w:val="24"/>
                <w:u w:val="none"/>
              </w:rPr>
              <w:t xml:space="preserve">, активен </w:t>
            </w:r>
            <w:r>
              <w:rPr>
                <w:rStyle w:val="Style5"/>
                <w:rFonts w:ascii="Times New Roman" w:hAnsi="Times New Roman"/>
                <w:b w:val="false"/>
                <w:bCs w:val="false"/>
                <w:i w:val="false"/>
                <w:iCs w:val="false"/>
                <w:sz w:val="24"/>
                <w:szCs w:val="24"/>
                <w:u w:val="none"/>
              </w:rPr>
              <w:t>NOT_NULL</w:t>
            </w:r>
          </w:p>
        </w:tc>
        <w:tc>
          <w:tcPr>
            <w:tcW w:w="4065"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left"/>
              <w:rPr>
                <w:rFonts w:eastAsia="Google Sans Text;sans-serif" w:cs="Google Sans Text;sans-serif"/>
              </w:rPr>
            </w:pPr>
            <w:bookmarkStart w:id="7" w:name="p-rc_a24f45513722dd9b-47"/>
            <w:bookmarkEnd w:id="7"/>
            <w:r>
              <w:rPr>
                <w:rFonts w:ascii="Times New Roman" w:hAnsi="Times New Roman"/>
                <w:b w:val="false"/>
                <w:bCs w:val="false"/>
                <w:i w:val="false"/>
                <w:iCs w:val="false"/>
                <w:sz w:val="24"/>
                <w:szCs w:val="24"/>
                <w:u w:val="none"/>
              </w:rPr>
              <w:t xml:space="preserve">Генерация семантической ошибки, транзакция прерывается. </w:t>
            </w:r>
          </w:p>
        </w:tc>
        <w:tc>
          <w:tcPr>
            <w:tcW w:w="2975"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left"/>
              <w:rPr>
                <w:rFonts w:eastAsia="Google Sans Text;sans-serif" w:cs="Google Sans Text;sans-serif"/>
              </w:rPr>
            </w:pPr>
            <w:bookmarkStart w:id="8" w:name="p-rc_a24f45513722dd9b-48"/>
            <w:bookmarkEnd w:id="8"/>
            <w:r>
              <w:rPr>
                <w:rFonts w:ascii="Times New Roman" w:hAnsi="Times New Roman"/>
                <w:b w:val="false"/>
                <w:bCs w:val="false"/>
                <w:i w:val="false"/>
                <w:iCs w:val="false"/>
                <w:sz w:val="24"/>
                <w:szCs w:val="24"/>
                <w:u w:val="none"/>
              </w:rPr>
              <w:t xml:space="preserve">Запрет пустых значений. </w:t>
            </w:r>
          </w:p>
        </w:tc>
      </w:tr>
      <w:tr>
        <w:trPr/>
        <w:tc>
          <w:tcPr>
            <w:tcW w:w="2882"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left"/>
              <w:rPr/>
            </w:pPr>
            <w:r>
              <w:rPr>
                <w:rFonts w:ascii="Times New Roman" w:hAnsi="Times New Roman"/>
                <w:b w:val="false"/>
                <w:bCs w:val="false"/>
                <w:i w:val="false"/>
                <w:iCs w:val="false"/>
                <w:sz w:val="24"/>
                <w:szCs w:val="24"/>
                <w:u w:val="none"/>
              </w:rPr>
              <w:t xml:space="preserve">Активирован маркер </w:t>
            </w:r>
            <w:r>
              <w:rPr>
                <w:rStyle w:val="Style5"/>
                <w:rFonts w:ascii="Times New Roman" w:hAnsi="Times New Roman"/>
                <w:b w:val="false"/>
                <w:bCs w:val="false"/>
                <w:i w:val="false"/>
                <w:iCs w:val="false"/>
                <w:sz w:val="24"/>
                <w:szCs w:val="24"/>
                <w:u w:val="none"/>
              </w:rPr>
              <w:t>INDEXED</w:t>
            </w:r>
          </w:p>
        </w:tc>
        <w:tc>
          <w:tcPr>
            <w:tcW w:w="4065"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left"/>
              <w:rPr>
                <w:rFonts w:eastAsia="Google Sans Text;sans-serif" w:cs="Google Sans Text;sans-serif"/>
              </w:rPr>
            </w:pPr>
            <w:bookmarkStart w:id="9" w:name="p-rc_a24f45513722dd9b-49"/>
            <w:bookmarkEnd w:id="9"/>
            <w:r>
              <w:rPr>
                <w:rFonts w:ascii="Times New Roman" w:hAnsi="Times New Roman"/>
                <w:b w:val="false"/>
                <w:bCs w:val="false"/>
                <w:i w:val="false"/>
                <w:iCs w:val="false"/>
                <w:sz w:val="24"/>
                <w:szCs w:val="24"/>
                <w:u w:val="none"/>
              </w:rPr>
              <w:t xml:space="preserve">Поле требует строго уникального и непустого значения. </w:t>
            </w:r>
          </w:p>
        </w:tc>
        <w:tc>
          <w:tcPr>
            <w:tcW w:w="2975"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left"/>
              <w:rPr>
                <w:rFonts w:eastAsia="Google Sans Text;sans-serif" w:cs="Google Sans Text;sans-serif"/>
              </w:rPr>
            </w:pPr>
            <w:bookmarkStart w:id="10" w:name="p-rc_a24f45513722dd9b-50"/>
            <w:bookmarkEnd w:id="10"/>
            <w:r>
              <w:rPr>
                <w:rFonts w:ascii="Times New Roman" w:hAnsi="Times New Roman"/>
                <w:b w:val="false"/>
                <w:bCs w:val="false"/>
                <w:i w:val="false"/>
                <w:iCs w:val="false"/>
                <w:sz w:val="24"/>
                <w:szCs w:val="24"/>
                <w:u w:val="none"/>
              </w:rPr>
              <w:t xml:space="preserve">Автоматическая проверка по дереву. </w:t>
            </w:r>
          </w:p>
        </w:tc>
      </w:tr>
    </w:tbl>
    <w:p>
      <w:pPr>
        <w:pStyle w:val="BodyText"/>
        <w:spacing w:lineRule="auto" w:line="273" w:before="0" w:after="120"/>
        <w:ind w:hanging="0" w:left="0" w:right="0"/>
        <w:jc w:val="both"/>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sz w:val="28"/>
          <w:szCs w:val="28"/>
          <w:u w:val="none"/>
        </w:rPr>
      </w:r>
    </w:p>
    <w:p>
      <w:pPr>
        <w:pStyle w:val="BodyText"/>
        <w:widowControl/>
        <w:suppressAutoHyphens w:val="true"/>
        <w:bidi w:val="0"/>
        <w:spacing w:lineRule="auto" w:line="273" w:before="0" w:after="120"/>
        <w:ind w:firstLine="567" w:left="0" w:right="0"/>
        <w:jc w:val="both"/>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sz w:val="28"/>
          <w:szCs w:val="28"/>
          <w:u w:val="none"/>
        </w:rPr>
        <w:t>Каждый элемент индексного узла связывает поисковый ключ с конкретным указателем на бинарную Protobuf-запись в основном хранилище. Полнотекстовые данные распределяются как по терминальным (листовым), так и по транзитным (внутренним) компонентам графа, вследствие чего детекция ключа и успешное завершение поиска могут произойти на любом ярусе ветвления.</w:t>
      </w:r>
    </w:p>
    <w:p>
      <w:pPr>
        <w:pStyle w:val="BodyText"/>
        <w:widowControl/>
        <w:suppressAutoHyphens w:val="true"/>
        <w:bidi w:val="0"/>
        <w:spacing w:lineRule="auto" w:line="273" w:before="0" w:after="120"/>
        <w:ind w:firstLine="680" w:left="0" w:right="0"/>
        <w:jc w:val="both"/>
        <w:rPr/>
      </w:pPr>
      <w:r>
        <w:rPr>
          <w:rFonts w:ascii="Times New Roman" w:hAnsi="Times New Roman"/>
          <w:b w:val="false"/>
          <w:bCs w:val="false"/>
          <w:i w:val="false"/>
          <w:iCs w:val="false"/>
          <w:sz w:val="28"/>
          <w:szCs w:val="28"/>
          <w:u w:val="none"/>
        </w:rPr>
        <w:t xml:space="preserve">Файловая структура </w:t>
      </w:r>
      <w:r>
        <w:rPr>
          <w:rStyle w:val="Style5"/>
          <w:rFonts w:ascii="Times New Roman" w:hAnsi="Times New Roman"/>
          <w:b w:val="false"/>
          <w:bCs w:val="false"/>
          <w:i w:val="false"/>
          <w:iCs w:val="false"/>
          <w:sz w:val="28"/>
          <w:szCs w:val="28"/>
          <w:u w:val="none"/>
        </w:rPr>
        <w:t>tree.pb</w:t>
      </w:r>
      <w:r>
        <w:rPr>
          <w:rFonts w:ascii="Times New Roman" w:hAnsi="Times New Roman"/>
          <w:b w:val="false"/>
          <w:bCs w:val="false"/>
          <w:i w:val="false"/>
          <w:iCs w:val="false"/>
          <w:sz w:val="28"/>
          <w:szCs w:val="28"/>
          <w:u w:val="none"/>
        </w:rPr>
        <w:t xml:space="preserve"> организована по принципу разбиения на страницы фиксированного размера. Корневой управляющий блок (</w:t>
      </w:r>
      <w:r>
        <w:rPr>
          <w:rStyle w:val="Style5"/>
          <w:rFonts w:ascii="Times New Roman" w:hAnsi="Times New Roman"/>
          <w:b w:val="false"/>
          <w:bCs w:val="false"/>
          <w:i w:val="false"/>
          <w:iCs w:val="false"/>
          <w:sz w:val="28"/>
          <w:szCs w:val="28"/>
          <w:u w:val="none"/>
        </w:rPr>
        <w:t>PBTreeStorage</w:t>
      </w:r>
      <w:r>
        <w:rPr>
          <w:rFonts w:ascii="Times New Roman" w:hAnsi="Times New Roman"/>
          <w:b w:val="false"/>
          <w:bCs w:val="false"/>
          <w:i w:val="false"/>
          <w:iCs w:val="false"/>
          <w:sz w:val="28"/>
          <w:szCs w:val="28"/>
          <w:u w:val="none"/>
        </w:rPr>
        <w:t xml:space="preserve">) инкапсулирует глобальные маркеры: флаг инициализации корня, </w:t>
      </w:r>
      <w:r>
        <w:rPr>
          <w:rStyle w:val="Style5"/>
          <w:rFonts w:ascii="Times New Roman" w:hAnsi="Times New Roman"/>
          <w:b w:val="false"/>
          <w:bCs w:val="false"/>
          <w:i w:val="false"/>
          <w:iCs w:val="false"/>
          <w:sz w:val="28"/>
          <w:szCs w:val="28"/>
          <w:u w:val="none"/>
        </w:rPr>
        <w:t>root_page_id</w:t>
      </w:r>
      <w:r>
        <w:rPr>
          <w:rFonts w:ascii="Times New Roman" w:hAnsi="Times New Roman"/>
          <w:b w:val="false"/>
          <w:bCs w:val="false"/>
          <w:i w:val="false"/>
          <w:iCs w:val="false"/>
          <w:sz w:val="28"/>
          <w:szCs w:val="28"/>
          <w:u w:val="none"/>
        </w:rPr>
        <w:t xml:space="preserve">, счетчик доступных адресов </w:t>
      </w:r>
      <w:r>
        <w:rPr>
          <w:rStyle w:val="Style5"/>
          <w:rFonts w:ascii="Times New Roman" w:hAnsi="Times New Roman"/>
          <w:b w:val="false"/>
          <w:bCs w:val="false"/>
          <w:i w:val="false"/>
          <w:iCs w:val="false"/>
          <w:sz w:val="28"/>
          <w:szCs w:val="28"/>
          <w:u w:val="none"/>
        </w:rPr>
        <w:t>next_page_id</w:t>
      </w:r>
      <w:r>
        <w:rPr>
          <w:rFonts w:ascii="Times New Roman" w:hAnsi="Times New Roman"/>
          <w:b w:val="false"/>
          <w:bCs w:val="false"/>
          <w:i w:val="false"/>
          <w:iCs w:val="false"/>
          <w:sz w:val="28"/>
          <w:szCs w:val="28"/>
          <w:u w:val="none"/>
        </w:rPr>
        <w:t xml:space="preserve"> и массив самих страниц. Структурная единица дерева (</w:t>
      </w:r>
      <w:r>
        <w:rPr>
          <w:rStyle w:val="Style5"/>
          <w:rFonts w:ascii="Times New Roman" w:hAnsi="Times New Roman"/>
          <w:b w:val="false"/>
          <w:bCs w:val="false"/>
          <w:i w:val="false"/>
          <w:iCs w:val="false"/>
          <w:sz w:val="28"/>
          <w:szCs w:val="28"/>
          <w:u w:val="none"/>
        </w:rPr>
        <w:t>PBTreePage</w:t>
      </w:r>
      <w:r>
        <w:rPr>
          <w:rFonts w:ascii="Times New Roman" w:hAnsi="Times New Roman"/>
          <w:b w:val="false"/>
          <w:bCs w:val="false"/>
          <w:i w:val="false"/>
          <w:iCs w:val="false"/>
          <w:sz w:val="28"/>
          <w:szCs w:val="28"/>
          <w:u w:val="none"/>
        </w:rPr>
        <w:t xml:space="preserve">) содержит собственный номер </w:t>
      </w:r>
      <w:r>
        <w:rPr>
          <w:rStyle w:val="Style5"/>
          <w:rFonts w:ascii="Times New Roman" w:hAnsi="Times New Roman"/>
          <w:b w:val="false"/>
          <w:bCs w:val="false"/>
          <w:i w:val="false"/>
          <w:iCs w:val="false"/>
          <w:sz w:val="28"/>
          <w:szCs w:val="28"/>
          <w:u w:val="none"/>
        </w:rPr>
        <w:t>page_id</w:t>
      </w:r>
      <w:r>
        <w:rPr>
          <w:rFonts w:ascii="Times New Roman" w:hAnsi="Times New Roman"/>
          <w:b w:val="false"/>
          <w:bCs w:val="false"/>
          <w:i w:val="false"/>
          <w:iCs w:val="false"/>
          <w:sz w:val="28"/>
          <w:szCs w:val="28"/>
          <w:u w:val="none"/>
        </w:rPr>
        <w:t xml:space="preserve">, признак терминального узла </w:t>
      </w:r>
      <w:r>
        <w:rPr>
          <w:rStyle w:val="Style5"/>
          <w:rFonts w:ascii="Times New Roman" w:hAnsi="Times New Roman"/>
          <w:b w:val="false"/>
          <w:bCs w:val="false"/>
          <w:i w:val="false"/>
          <w:iCs w:val="false"/>
          <w:sz w:val="28"/>
          <w:szCs w:val="28"/>
          <w:u w:val="none"/>
        </w:rPr>
        <w:t>is_leaf</w:t>
      </w:r>
      <w:r>
        <w:rPr>
          <w:rFonts w:ascii="Times New Roman" w:hAnsi="Times New Roman"/>
          <w:b w:val="false"/>
          <w:bCs w:val="false"/>
          <w:i w:val="false"/>
          <w:iCs w:val="false"/>
          <w:sz w:val="28"/>
          <w:szCs w:val="28"/>
          <w:u w:val="none"/>
        </w:rPr>
        <w:t xml:space="preserve">, массив информационных пар </w:t>
      </w:r>
      <w:r>
        <w:rPr>
          <w:rStyle w:val="Style5"/>
          <w:rFonts w:ascii="Times New Roman" w:hAnsi="Times New Roman"/>
          <w:b w:val="false"/>
          <w:bCs w:val="false"/>
          <w:i w:val="false"/>
          <w:iCs w:val="false"/>
          <w:sz w:val="28"/>
          <w:szCs w:val="28"/>
          <w:u w:val="none"/>
        </w:rPr>
        <w:t>elements</w:t>
      </w:r>
      <w:r>
        <w:rPr>
          <w:rFonts w:ascii="Times New Roman" w:hAnsi="Times New Roman"/>
          <w:b w:val="false"/>
          <w:bCs w:val="false"/>
          <w:i w:val="false"/>
          <w:iCs w:val="false"/>
          <w:sz w:val="28"/>
          <w:szCs w:val="28"/>
          <w:u w:val="none"/>
        </w:rPr>
        <w:t xml:space="preserve"> и вектор адресов дочерних страниц </w:t>
      </w:r>
      <w:r>
        <w:rPr>
          <w:rStyle w:val="Style5"/>
          <w:rFonts w:ascii="Times New Roman" w:hAnsi="Times New Roman"/>
          <w:b w:val="false"/>
          <w:bCs w:val="false"/>
          <w:i w:val="false"/>
          <w:iCs w:val="false"/>
          <w:sz w:val="28"/>
          <w:szCs w:val="28"/>
          <w:u w:val="none"/>
        </w:rPr>
        <w:t>sub_page_ids</w:t>
      </w:r>
      <w:r>
        <w:rPr>
          <w:rFonts w:ascii="Times New Roman" w:hAnsi="Times New Roman"/>
          <w:b w:val="false"/>
          <w:bCs w:val="false"/>
          <w:i w:val="false"/>
          <w:iCs w:val="false"/>
          <w:sz w:val="28"/>
          <w:szCs w:val="28"/>
          <w:u w:val="none"/>
        </w:rPr>
        <w:t>. Связывание узлов через числовые идентификаторы страниц позволяет СУБД считывать и кэшировать в оперативную память только необходимые сегменты файла без развертывания всего индекса целиком.</w:t>
      </w:r>
    </w:p>
    <w:p>
      <w:pPr>
        <w:pStyle w:val="BodyText"/>
        <w:widowControl/>
        <w:suppressAutoHyphens w:val="true"/>
        <w:bidi w:val="0"/>
        <w:spacing w:lineRule="auto" w:line="273" w:before="0" w:after="120"/>
        <w:ind w:firstLine="680" w:left="0" w:right="0"/>
        <w:jc w:val="both"/>
        <w:rPr>
          <w:rFonts w:ascii="Times New Roman" w:hAnsi="Times New Roman"/>
          <w:b w:val="false"/>
          <w:bCs w:val="false"/>
          <w:i w:val="false"/>
          <w:i w:val="false"/>
          <w:iCs w:val="false"/>
          <w:sz w:val="28"/>
          <w:szCs w:val="28"/>
          <w:u w:val="none"/>
        </w:rPr>
      </w:pPr>
      <w:r>
        <w:rPr/>
      </w:r>
    </w:p>
    <w:p>
      <w:pPr>
        <w:pStyle w:val="Normal"/>
        <w:tabs>
          <w:tab w:val="clear" w:pos="720"/>
          <w:tab w:val="right" w:pos="9638" w:leader="none"/>
        </w:tabs>
        <w:spacing w:lineRule="auto" w:line="276" w:before="0" w:after="0"/>
        <w:ind w:hanging="0"/>
        <w:jc w:val="center"/>
        <w:rPr>
          <w:b/>
          <w:bCs/>
          <w:color w:val="000000"/>
        </w:rPr>
      </w:pPr>
      <w:r>
        <w:rPr>
          <w:rFonts w:eastAsia="Times New Roman" w:ascii="Times New Roman" w:hAnsi="Times New Roman"/>
          <w:b/>
          <w:bCs/>
          <w:i w:val="false"/>
          <w:iCs w:val="false"/>
          <w:color w:val="000000"/>
          <w:sz w:val="28"/>
          <w:szCs w:val="28"/>
          <w:u w:val="none"/>
        </w:rPr>
        <w:t>Индекс на основе B*-дерева</w:t>
      </w:r>
    </w:p>
    <w:p>
      <w:pPr>
        <w:pStyle w:val="Normal"/>
        <w:tabs>
          <w:tab w:val="clear" w:pos="720"/>
          <w:tab w:val="right" w:pos="9638" w:leader="none"/>
        </w:tabs>
        <w:spacing w:lineRule="auto" w:line="276" w:before="0" w:after="0"/>
        <w:ind w:hanging="0"/>
        <w:jc w:val="left"/>
        <w:rPr>
          <w:rFonts w:ascii="Times New Roman" w:hAnsi="Times New Roman" w:eastAsia="Times New Roman"/>
          <w:i w:val="false"/>
          <w:i w:val="false"/>
          <w:iCs w:val="false"/>
          <w:sz w:val="28"/>
          <w:szCs w:val="28"/>
          <w:u w:val="none"/>
        </w:rPr>
      </w:pPr>
      <w:r>
        <w:rPr>
          <w:b/>
          <w:bCs/>
          <w:color w:val="000000"/>
        </w:rPr>
      </w:r>
    </w:p>
    <w:p>
      <w:pPr>
        <w:pStyle w:val="BodyText"/>
        <w:widowControl/>
        <w:suppressAutoHyphens w:val="true"/>
        <w:bidi w:val="0"/>
        <w:spacing w:lineRule="auto" w:line="273" w:before="0" w:after="120"/>
        <w:ind w:firstLine="624" w:left="0" w:right="0"/>
        <w:jc w:val="both"/>
        <w:rPr/>
      </w:pPr>
      <w:r>
        <w:rPr>
          <w:rFonts w:ascii="Times New Roman" w:hAnsi="Times New Roman"/>
          <w:b w:val="false"/>
          <w:bCs w:val="false"/>
          <w:i w:val="false"/>
          <w:iCs w:val="false"/>
          <w:sz w:val="28"/>
          <w:szCs w:val="28"/>
          <w:u w:val="none"/>
        </w:rPr>
        <w:t xml:space="preserve">Индексный поиск представляет собой направленный итерационный спуск по цепочке страниц. Процедура стартует со страницы </w:t>
      </w:r>
      <w:r>
        <w:rPr>
          <w:rStyle w:val="Style5"/>
          <w:rFonts w:ascii="Times New Roman" w:hAnsi="Times New Roman"/>
          <w:b w:val="false"/>
          <w:bCs w:val="false"/>
          <w:i w:val="false"/>
          <w:iCs w:val="false"/>
          <w:sz w:val="28"/>
          <w:szCs w:val="28"/>
          <w:u w:val="none"/>
        </w:rPr>
        <w:t>root_page_id</w:t>
      </w:r>
      <w:r>
        <w:rPr>
          <w:rFonts w:ascii="Times New Roman" w:hAnsi="Times New Roman"/>
          <w:b w:val="false"/>
          <w:bCs w:val="false"/>
          <w:i w:val="false"/>
          <w:iCs w:val="false"/>
          <w:sz w:val="28"/>
          <w:szCs w:val="28"/>
          <w:u w:val="none"/>
        </w:rPr>
        <w:t xml:space="preserve">, считывает её содержимое с диска, выполняет компарацию искомого значения с массивом </w:t>
      </w:r>
      <w:r>
        <w:rPr>
          <w:rStyle w:val="Style5"/>
          <w:rFonts w:ascii="Times New Roman" w:hAnsi="Times New Roman"/>
          <w:b w:val="false"/>
          <w:bCs w:val="false"/>
          <w:i w:val="false"/>
          <w:iCs w:val="false"/>
          <w:sz w:val="28"/>
          <w:szCs w:val="28"/>
          <w:u w:val="none"/>
        </w:rPr>
        <w:t>elements</w:t>
      </w:r>
      <w:r>
        <w:rPr>
          <w:rFonts w:ascii="Times New Roman" w:hAnsi="Times New Roman"/>
          <w:b w:val="false"/>
          <w:bCs w:val="false"/>
          <w:i w:val="false"/>
          <w:iCs w:val="false"/>
          <w:sz w:val="28"/>
          <w:szCs w:val="28"/>
          <w:u w:val="none"/>
        </w:rPr>
        <w:t xml:space="preserve"> текущего узла и, в зависимости от результата, либо возвращает целевой адрес строки, либо переходит к обработке вложенного узла по соответствующему </w:t>
      </w:r>
      <w:r>
        <w:rPr>
          <w:rStyle w:val="Style5"/>
          <w:rFonts w:ascii="Times New Roman" w:hAnsi="Times New Roman"/>
          <w:b w:val="false"/>
          <w:bCs w:val="false"/>
          <w:i w:val="false"/>
          <w:iCs w:val="false"/>
          <w:sz w:val="28"/>
          <w:szCs w:val="28"/>
          <w:u w:val="none"/>
        </w:rPr>
        <w:t>sub_page_id</w:t>
      </w:r>
      <w:r>
        <w:rPr>
          <w:rFonts w:ascii="Times New Roman" w:hAnsi="Times New Roman"/>
          <w:b w:val="false"/>
          <w:bCs w:val="false"/>
          <w:i w:val="false"/>
          <w:iCs w:val="false"/>
          <w:sz w:val="28"/>
          <w:szCs w:val="28"/>
          <w:u w:val="none"/>
        </w:rPr>
        <w:t>. Процесс итеративно продолжается до момента точного совпадения или до достижения тупиковой листовой страницы.</w:t>
      </w:r>
    </w:p>
    <w:p>
      <w:pPr>
        <w:pStyle w:val="Style12"/>
        <w:spacing w:lineRule="auto" w:line="273" w:before="0" w:after="0"/>
        <w:ind w:hanging="0" w:left="0" w:right="0"/>
        <w:jc w:val="both"/>
        <w:rPr/>
      </w:pPr>
      <w:r>
        <w:rPr>
          <w:rStyle w:val="Style5"/>
          <w:rFonts w:ascii="Times New Roman" w:hAnsi="Times New Roman"/>
          <w:b w:val="false"/>
          <w:bCs w:val="false"/>
          <w:i w:val="false"/>
          <w:iCs w:val="false"/>
          <w:sz w:val="28"/>
          <w:szCs w:val="28"/>
          <w:u w:val="none"/>
        </w:rPr>
        <w:t xml:space="preserve">                  </w:t>
      </w:r>
    </w:p>
    <w:p>
      <w:pPr>
        <w:pStyle w:val="BodyText"/>
        <w:widowControl/>
        <w:suppressAutoHyphens w:val="true"/>
        <w:bidi w:val="0"/>
        <w:spacing w:lineRule="auto" w:line="273" w:before="0" w:after="120"/>
        <w:ind w:firstLine="624" w:left="0" w:right="0"/>
        <w:jc w:val="both"/>
        <w:rPr/>
      </w:pPr>
      <w:r>
        <w:rPr>
          <w:rFonts w:ascii="Times New Roman" w:hAnsi="Times New Roman"/>
          <w:b w:val="false"/>
          <w:bCs w:val="false"/>
          <w:i w:val="false"/>
          <w:iCs w:val="false"/>
          <w:sz w:val="28"/>
          <w:szCs w:val="28"/>
          <w:u w:val="none"/>
        </w:rPr>
        <w:t xml:space="preserve">При добавлении новой записи СУБД первоначально выполняет сериализацию строки в файл </w:t>
      </w:r>
      <w:r>
        <w:rPr>
          <w:rStyle w:val="Style5"/>
          <w:rFonts w:ascii="Times New Roman" w:hAnsi="Times New Roman"/>
          <w:b w:val="false"/>
          <w:bCs w:val="false"/>
          <w:i w:val="false"/>
          <w:iCs w:val="false"/>
          <w:sz w:val="28"/>
          <w:szCs w:val="28"/>
          <w:u w:val="none"/>
        </w:rPr>
        <w:t>rows.dat</w:t>
      </w:r>
      <w:r>
        <w:rPr>
          <w:rFonts w:ascii="Times New Roman" w:hAnsi="Times New Roman"/>
          <w:b w:val="false"/>
          <w:bCs w:val="false"/>
          <w:i w:val="false"/>
          <w:iCs w:val="false"/>
          <w:sz w:val="28"/>
          <w:szCs w:val="28"/>
          <w:u w:val="none"/>
        </w:rPr>
        <w:t xml:space="preserve">, предварительно опрашивая реестр </w:t>
      </w:r>
      <w:r>
        <w:rPr>
          <w:rStyle w:val="Style5"/>
          <w:rFonts w:ascii="Times New Roman" w:hAnsi="Times New Roman"/>
          <w:b w:val="false"/>
          <w:bCs w:val="false"/>
          <w:i w:val="false"/>
          <w:iCs w:val="false"/>
          <w:sz w:val="28"/>
          <w:szCs w:val="28"/>
          <w:u w:val="none"/>
        </w:rPr>
        <w:t>deleted.pb</w:t>
      </w:r>
      <w:r>
        <w:rPr>
          <w:rFonts w:ascii="Times New Roman" w:hAnsi="Times New Roman"/>
          <w:b w:val="false"/>
          <w:bCs w:val="false"/>
          <w:i w:val="false"/>
          <w:iCs w:val="false"/>
          <w:sz w:val="28"/>
          <w:szCs w:val="28"/>
          <w:u w:val="none"/>
        </w:rPr>
        <w:t xml:space="preserve"> на предмет наличия освободившихся ячеек. Полученный после записи физический адрес вместе с ключом передается в модуль модификации B*-дерева. Если целевой сегмент переполнен, запускается процедура балансировки: избыточные элементы перераспределяются между соседними узлами либо происходит расщепление страницы с выделением нового блока. Все измененные структуры синхронизируются с дисковым носителем.</w:t>
      </w:r>
    </w:p>
    <w:p>
      <w:pPr>
        <w:pStyle w:val="BodyText"/>
        <w:widowControl/>
        <w:suppressAutoHyphens w:val="true"/>
        <w:bidi w:val="0"/>
        <w:spacing w:lineRule="auto" w:line="273" w:before="0" w:after="120"/>
        <w:ind w:firstLine="624" w:left="0" w:right="0"/>
        <w:jc w:val="both"/>
        <w:rPr/>
      </w:pPr>
      <w:bookmarkStart w:id="11" w:name="p-rc_a24f45513722dd9b-51"/>
      <w:bookmarkEnd w:id="11"/>
      <w:r>
        <w:rPr>
          <w:rFonts w:ascii="Times New Roman" w:hAnsi="Times New Roman"/>
          <w:b w:val="false"/>
          <w:bCs w:val="false"/>
          <w:i w:val="false"/>
          <w:iCs w:val="false"/>
          <w:sz w:val="28"/>
          <w:szCs w:val="28"/>
          <w:u w:val="none"/>
        </w:rPr>
        <w:t xml:space="preserve">При выполнении запроса </w:t>
      </w:r>
      <w:r>
        <w:rPr>
          <w:rStyle w:val="Style5"/>
          <w:rFonts w:ascii="Times New Roman" w:hAnsi="Times New Roman"/>
          <w:b w:val="false"/>
          <w:bCs w:val="false"/>
          <w:i w:val="false"/>
          <w:iCs w:val="false"/>
          <w:sz w:val="28"/>
          <w:szCs w:val="28"/>
          <w:u w:val="none"/>
        </w:rPr>
        <w:t>DELETE</w:t>
      </w:r>
      <w:r>
        <w:rPr>
          <w:rFonts w:ascii="Times New Roman" w:hAnsi="Times New Roman"/>
          <w:b w:val="false"/>
          <w:bCs w:val="false"/>
          <w:i w:val="false"/>
          <w:iCs w:val="false"/>
          <w:sz w:val="28"/>
          <w:szCs w:val="28"/>
          <w:u w:val="none"/>
        </w:rPr>
        <w:t xml:space="preserve"> ключ извлекается из структуры узла, найденного в ходе поисковой сессии. При падении плотности заполнения страницы ниже критического уровня выполняется заимствование записей у смежных узлов или слияние страниц с последующей корректировкой родительских ссылок. Освободившийся адрес в </w:t>
      </w:r>
      <w:r>
        <w:rPr>
          <w:rStyle w:val="Style5"/>
          <w:rFonts w:ascii="Times New Roman" w:hAnsi="Times New Roman"/>
          <w:b w:val="false"/>
          <w:bCs w:val="false"/>
          <w:i w:val="false"/>
          <w:iCs w:val="false"/>
          <w:sz w:val="28"/>
          <w:szCs w:val="28"/>
          <w:u w:val="none"/>
        </w:rPr>
        <w:t>rows.dat</w:t>
      </w:r>
      <w:r>
        <w:rPr>
          <w:rFonts w:ascii="Times New Roman" w:hAnsi="Times New Roman"/>
          <w:b w:val="false"/>
          <w:bCs w:val="false"/>
          <w:i w:val="false"/>
          <w:iCs w:val="false"/>
          <w:sz w:val="28"/>
          <w:szCs w:val="28"/>
          <w:u w:val="none"/>
        </w:rPr>
        <w:t xml:space="preserve"> и размер высвобожденного слота регистрируются в файле </w:t>
      </w:r>
      <w:r>
        <w:rPr>
          <w:rStyle w:val="Style5"/>
          <w:rFonts w:ascii="Times New Roman" w:hAnsi="Times New Roman"/>
          <w:b w:val="false"/>
          <w:bCs w:val="false"/>
          <w:i w:val="false"/>
          <w:iCs w:val="false"/>
          <w:sz w:val="28"/>
          <w:szCs w:val="28"/>
          <w:u w:val="none"/>
        </w:rPr>
        <w:t>deleted.pb</w:t>
      </w:r>
      <w:r>
        <w:rPr>
          <w:rFonts w:ascii="Times New Roman" w:hAnsi="Times New Roman"/>
          <w:b w:val="false"/>
          <w:bCs w:val="false"/>
          <w:i w:val="false"/>
          <w:iCs w:val="false"/>
          <w:sz w:val="28"/>
          <w:szCs w:val="28"/>
          <w:u w:val="none"/>
        </w:rPr>
        <w:t>. Модификация данных (</w:t>
      </w:r>
      <w:r>
        <w:rPr>
          <w:rStyle w:val="Style5"/>
          <w:rFonts w:ascii="Times New Roman" w:hAnsi="Times New Roman"/>
          <w:b w:val="false"/>
          <w:bCs w:val="false"/>
          <w:i w:val="false"/>
          <w:iCs w:val="false"/>
          <w:sz w:val="28"/>
          <w:szCs w:val="28"/>
          <w:u w:val="none"/>
        </w:rPr>
        <w:t>UPDATE</w:t>
      </w:r>
      <w:r>
        <w:rPr>
          <w:rFonts w:ascii="Times New Roman" w:hAnsi="Times New Roman"/>
          <w:b w:val="false"/>
          <w:bCs w:val="false"/>
          <w:i w:val="false"/>
          <w:iCs w:val="false"/>
          <w:sz w:val="28"/>
          <w:szCs w:val="28"/>
          <w:u w:val="none"/>
        </w:rPr>
        <w:t xml:space="preserve">) концептуально объединяет эти шаги: старая запись маркируется как удаленная, обновленная строка дописывается в свободную позицию </w:t>
      </w:r>
      <w:r>
        <w:rPr>
          <w:rStyle w:val="Style5"/>
          <w:rFonts w:ascii="Times New Roman" w:hAnsi="Times New Roman"/>
          <w:b w:val="false"/>
          <w:bCs w:val="false"/>
          <w:i w:val="false"/>
          <w:iCs w:val="false"/>
          <w:sz w:val="28"/>
          <w:szCs w:val="28"/>
          <w:u w:val="none"/>
        </w:rPr>
        <w:t>rows.dat</w:t>
      </w:r>
      <w:r>
        <w:rPr>
          <w:rFonts w:ascii="Times New Roman" w:hAnsi="Times New Roman"/>
          <w:b w:val="false"/>
          <w:bCs w:val="false"/>
          <w:i w:val="false"/>
          <w:iCs w:val="false"/>
          <w:sz w:val="28"/>
          <w:szCs w:val="28"/>
          <w:u w:val="none"/>
        </w:rPr>
        <w:t xml:space="preserve">, а в индексе обновляются как значение ключа, так и его физический указатель. </w:t>
      </w:r>
    </w:p>
    <w:p>
      <w:pPr>
        <w:pStyle w:val="BodyText"/>
        <w:widowControl/>
        <w:suppressAutoHyphens w:val="true"/>
        <w:bidi w:val="0"/>
        <w:spacing w:lineRule="auto" w:line="273" w:before="0" w:after="120"/>
        <w:ind w:firstLine="567" w:left="0" w:right="0"/>
        <w:jc w:val="both"/>
        <w:rPr>
          <w:rFonts w:ascii="Times New Roman" w:hAnsi="Times New Roman"/>
          <w:b w:val="false"/>
          <w:bCs w:val="false"/>
          <w:i w:val="false"/>
          <w:i w:val="false"/>
          <w:iCs w:val="false"/>
          <w:sz w:val="28"/>
          <w:szCs w:val="28"/>
          <w:u w:val="none"/>
        </w:rPr>
      </w:pPr>
      <w:r>
        <w:rPr>
          <w:rFonts w:ascii="Times New Roman" w:hAnsi="Times New Roman"/>
          <w:b/>
          <w:bCs/>
          <w:i w:val="false"/>
          <w:iCs w:val="false"/>
          <w:sz w:val="28"/>
          <w:szCs w:val="28"/>
          <w:u w:val="none"/>
        </w:rPr>
        <w:t>Листинг</w:t>
      </w:r>
      <w:r>
        <w:rPr>
          <w:rFonts w:ascii="Times New Roman" w:hAnsi="Times New Roman"/>
          <w:b w:val="false"/>
          <w:bCs w:val="false"/>
          <w:i w:val="false"/>
          <w:iCs w:val="false"/>
          <w:sz w:val="28"/>
          <w:szCs w:val="28"/>
          <w:u w:val="none"/>
        </w:rPr>
        <w:t>. Пример страничной декомпозиции бинарного представления B-индекса*</w:t>
      </w:r>
    </w:p>
    <w:p>
      <w:pPr>
        <w:pStyle w:val="Style12"/>
        <w:spacing w:lineRule="auto" w:line="273" w:before="0" w:after="0"/>
        <w:jc w:val="both"/>
        <w:rPr/>
      </w:pPr>
      <w:r>
        <w:rPr>
          <w:rStyle w:val="Style5"/>
          <w:rFonts w:ascii="Times New Roman" w:hAnsi="Times New Roman"/>
          <w:b/>
          <w:bCs/>
          <w:i/>
          <w:iCs/>
          <w:sz w:val="24"/>
          <w:szCs w:val="24"/>
          <w:u w:val="none"/>
        </w:rPr>
        <w:t>root_exists = true</w:t>
      </w:r>
    </w:p>
    <w:p>
      <w:pPr>
        <w:pStyle w:val="Style12"/>
        <w:spacing w:lineRule="auto" w:line="273" w:before="0" w:after="0"/>
        <w:jc w:val="both"/>
        <w:rPr/>
      </w:pPr>
      <w:r>
        <w:rPr>
          <w:rStyle w:val="Style5"/>
          <w:rFonts w:ascii="Times New Roman" w:hAnsi="Times New Roman"/>
          <w:b/>
          <w:bCs/>
          <w:i/>
          <w:iCs/>
          <w:sz w:val="24"/>
          <w:szCs w:val="24"/>
          <w:u w:val="none"/>
        </w:rPr>
        <w:t>root_page_id = 1</w:t>
      </w:r>
    </w:p>
    <w:p>
      <w:pPr>
        <w:pStyle w:val="Style12"/>
        <w:spacing w:lineRule="auto" w:line="273" w:before="0" w:after="0"/>
        <w:jc w:val="both"/>
        <w:rPr/>
      </w:pPr>
      <w:r>
        <w:rPr>
          <w:rStyle w:val="Style5"/>
          <w:rFonts w:ascii="Times New Roman" w:hAnsi="Times New Roman"/>
          <w:b/>
          <w:bCs/>
          <w:i/>
          <w:iCs/>
          <w:sz w:val="24"/>
          <w:szCs w:val="24"/>
          <w:u w:val="none"/>
        </w:rPr>
        <w:t>next_page_id = 4</w:t>
      </w:r>
    </w:p>
    <w:p>
      <w:pPr>
        <w:pStyle w:val="Style12"/>
        <w:spacing w:lineRule="auto" w:line="273" w:before="0" w:after="0"/>
        <w:jc w:val="both"/>
        <w:rPr/>
      </w:pPr>
      <w:r>
        <w:rPr>
          <w:rStyle w:val="Style5"/>
          <w:rFonts w:ascii="Times New Roman" w:hAnsi="Times New Roman"/>
          <w:b/>
          <w:bCs/>
          <w:i/>
          <w:iCs/>
          <w:sz w:val="24"/>
          <w:szCs w:val="24"/>
          <w:u w:val="none"/>
        </w:rPr>
        <w:t>nodes {</w:t>
      </w:r>
    </w:p>
    <w:p>
      <w:pPr>
        <w:pStyle w:val="Style12"/>
        <w:spacing w:lineRule="auto" w:line="273" w:before="0" w:after="0"/>
        <w:jc w:val="both"/>
        <w:rPr/>
      </w:pPr>
      <w:r>
        <w:rPr>
          <w:rStyle w:val="Style5"/>
          <w:rFonts w:ascii="Times New Roman" w:hAnsi="Times New Roman"/>
          <w:b/>
          <w:bCs/>
          <w:i/>
          <w:iCs/>
          <w:sz w:val="24"/>
          <w:szCs w:val="24"/>
          <w:u w:val="none"/>
        </w:rPr>
        <w:t xml:space="preserve">  </w:t>
      </w:r>
      <w:r>
        <w:rPr>
          <w:rStyle w:val="Style5"/>
          <w:rFonts w:ascii="Times New Roman" w:hAnsi="Times New Roman"/>
          <w:b/>
          <w:bCs/>
          <w:i/>
          <w:iCs/>
          <w:sz w:val="24"/>
          <w:szCs w:val="24"/>
          <w:u w:val="none"/>
        </w:rPr>
        <w:t>page_id = 1</w:t>
      </w:r>
    </w:p>
    <w:p>
      <w:pPr>
        <w:pStyle w:val="Style12"/>
        <w:spacing w:lineRule="auto" w:line="273" w:before="0" w:after="0"/>
        <w:jc w:val="both"/>
        <w:rPr/>
      </w:pPr>
      <w:r>
        <w:rPr>
          <w:rStyle w:val="Style5"/>
          <w:rFonts w:ascii="Times New Roman" w:hAnsi="Times New Roman"/>
          <w:b/>
          <w:bCs/>
          <w:i/>
          <w:iCs/>
          <w:sz w:val="24"/>
          <w:szCs w:val="24"/>
          <w:u w:val="none"/>
        </w:rPr>
        <w:t xml:space="preserve">  </w:t>
      </w:r>
      <w:r>
        <w:rPr>
          <w:rStyle w:val="Style5"/>
          <w:rFonts w:ascii="Times New Roman" w:hAnsi="Times New Roman"/>
          <w:b/>
          <w:bCs/>
          <w:i/>
          <w:iCs/>
          <w:sz w:val="24"/>
          <w:szCs w:val="24"/>
          <w:u w:val="none"/>
        </w:rPr>
        <w:t>is_leaf = false</w:t>
      </w:r>
    </w:p>
    <w:p>
      <w:pPr>
        <w:pStyle w:val="Style12"/>
        <w:spacing w:lineRule="auto" w:line="273" w:before="0" w:after="0"/>
        <w:jc w:val="both"/>
        <w:rPr/>
      </w:pPr>
      <w:r>
        <w:rPr>
          <w:rStyle w:val="Style5"/>
          <w:rFonts w:ascii="Times New Roman" w:hAnsi="Times New Roman"/>
          <w:b/>
          <w:bCs/>
          <w:i/>
          <w:iCs/>
          <w:sz w:val="24"/>
          <w:szCs w:val="24"/>
          <w:u w:val="none"/>
        </w:rPr>
        <w:t xml:space="preserve">  </w:t>
      </w:r>
      <w:r>
        <w:rPr>
          <w:rStyle w:val="Style5"/>
          <w:rFonts w:ascii="Times New Roman" w:hAnsi="Times New Roman"/>
          <w:b/>
          <w:bCs/>
          <w:i/>
          <w:iCs/>
          <w:sz w:val="24"/>
          <w:szCs w:val="24"/>
          <w:u w:val="none"/>
        </w:rPr>
        <w:t>elements { key = 50 offset = 2048 }</w:t>
      </w:r>
    </w:p>
    <w:p>
      <w:pPr>
        <w:pStyle w:val="Style12"/>
        <w:spacing w:lineRule="auto" w:line="273" w:before="0" w:after="0"/>
        <w:jc w:val="both"/>
        <w:rPr/>
      </w:pPr>
      <w:r>
        <w:rPr>
          <w:rStyle w:val="Style5"/>
          <w:rFonts w:ascii="Times New Roman" w:hAnsi="Times New Roman"/>
          <w:b/>
          <w:bCs/>
          <w:i/>
          <w:iCs/>
          <w:sz w:val="24"/>
          <w:szCs w:val="24"/>
          <w:u w:val="none"/>
        </w:rPr>
        <w:t xml:space="preserve">  </w:t>
      </w:r>
      <w:r>
        <w:rPr>
          <w:rStyle w:val="Style5"/>
          <w:rFonts w:ascii="Times New Roman" w:hAnsi="Times New Roman"/>
          <w:b/>
          <w:bCs/>
          <w:i/>
          <w:iCs/>
          <w:sz w:val="24"/>
          <w:szCs w:val="24"/>
          <w:u w:val="none"/>
        </w:rPr>
        <w:t>sub_page_ids = 2</w:t>
      </w:r>
    </w:p>
    <w:p>
      <w:pPr>
        <w:pStyle w:val="Style12"/>
        <w:spacing w:lineRule="auto" w:line="273" w:before="0" w:after="0"/>
        <w:jc w:val="both"/>
        <w:rPr/>
      </w:pPr>
      <w:r>
        <w:rPr>
          <w:rStyle w:val="Style5"/>
          <w:rFonts w:ascii="Times New Roman" w:hAnsi="Times New Roman"/>
          <w:b/>
          <w:bCs/>
          <w:i/>
          <w:iCs/>
          <w:sz w:val="24"/>
          <w:szCs w:val="24"/>
          <w:u w:val="none"/>
        </w:rPr>
        <w:t xml:space="preserve">  </w:t>
      </w:r>
      <w:r>
        <w:rPr>
          <w:rStyle w:val="Style5"/>
          <w:rFonts w:ascii="Times New Roman" w:hAnsi="Times New Roman"/>
          <w:b/>
          <w:bCs/>
          <w:i/>
          <w:iCs/>
          <w:sz w:val="24"/>
          <w:szCs w:val="24"/>
          <w:u w:val="none"/>
        </w:rPr>
        <w:t>sub_page_ids = 3</w:t>
      </w:r>
    </w:p>
    <w:p>
      <w:pPr>
        <w:pStyle w:val="Style12"/>
        <w:spacing w:lineRule="auto" w:line="273" w:before="0" w:after="0"/>
        <w:jc w:val="both"/>
        <w:rPr/>
      </w:pPr>
      <w:r>
        <w:rPr>
          <w:rStyle w:val="Style5"/>
          <w:rFonts w:ascii="Times New Roman" w:hAnsi="Times New Roman"/>
          <w:b/>
          <w:bCs/>
          <w:i/>
          <w:iCs/>
          <w:sz w:val="24"/>
          <w:szCs w:val="24"/>
          <w:u w:val="none"/>
        </w:rPr>
        <w:t>}</w:t>
      </w:r>
    </w:p>
    <w:p>
      <w:pPr>
        <w:pStyle w:val="Style12"/>
        <w:spacing w:lineRule="auto" w:line="273" w:before="0" w:after="0"/>
        <w:jc w:val="both"/>
        <w:rPr/>
      </w:pPr>
      <w:r>
        <w:rPr>
          <w:rStyle w:val="Style5"/>
          <w:rFonts w:ascii="Times New Roman" w:hAnsi="Times New Roman"/>
          <w:b/>
          <w:bCs/>
          <w:i/>
          <w:iCs/>
          <w:sz w:val="24"/>
          <w:szCs w:val="24"/>
          <w:u w:val="none"/>
        </w:rPr>
        <w:t>nodes {</w:t>
      </w:r>
    </w:p>
    <w:p>
      <w:pPr>
        <w:pStyle w:val="Style12"/>
        <w:spacing w:lineRule="auto" w:line="273" w:before="0" w:after="0"/>
        <w:jc w:val="both"/>
        <w:rPr/>
      </w:pPr>
      <w:r>
        <w:rPr>
          <w:rStyle w:val="Style5"/>
          <w:rFonts w:ascii="Times New Roman" w:hAnsi="Times New Roman"/>
          <w:b/>
          <w:bCs/>
          <w:i/>
          <w:iCs/>
          <w:sz w:val="24"/>
          <w:szCs w:val="24"/>
          <w:u w:val="none"/>
        </w:rPr>
        <w:t xml:space="preserve">  </w:t>
      </w:r>
      <w:r>
        <w:rPr>
          <w:rStyle w:val="Style5"/>
          <w:rFonts w:ascii="Times New Roman" w:hAnsi="Times New Roman"/>
          <w:b/>
          <w:bCs/>
          <w:i/>
          <w:iCs/>
          <w:sz w:val="24"/>
          <w:szCs w:val="24"/>
          <w:u w:val="none"/>
        </w:rPr>
        <w:t>page_id = 2</w:t>
      </w:r>
    </w:p>
    <w:p>
      <w:pPr>
        <w:pStyle w:val="Style12"/>
        <w:spacing w:lineRule="auto" w:line="273" w:before="0" w:after="0"/>
        <w:jc w:val="both"/>
        <w:rPr/>
      </w:pPr>
      <w:r>
        <w:rPr>
          <w:rStyle w:val="Style5"/>
          <w:rFonts w:ascii="Times New Roman" w:hAnsi="Times New Roman"/>
          <w:b/>
          <w:bCs/>
          <w:i/>
          <w:iCs/>
          <w:sz w:val="24"/>
          <w:szCs w:val="24"/>
          <w:u w:val="none"/>
        </w:rPr>
        <w:t xml:space="preserve">  </w:t>
      </w:r>
      <w:r>
        <w:rPr>
          <w:rStyle w:val="Style5"/>
          <w:rFonts w:ascii="Times New Roman" w:hAnsi="Times New Roman"/>
          <w:b/>
          <w:bCs/>
          <w:i/>
          <w:iCs/>
          <w:sz w:val="24"/>
          <w:szCs w:val="24"/>
          <w:u w:val="none"/>
        </w:rPr>
        <w:t>is_leaf = true</w:t>
      </w:r>
    </w:p>
    <w:p>
      <w:pPr>
        <w:pStyle w:val="Style12"/>
        <w:spacing w:lineRule="auto" w:line="273" w:before="0" w:after="0"/>
        <w:jc w:val="both"/>
        <w:rPr/>
      </w:pPr>
      <w:r>
        <w:rPr>
          <w:rStyle w:val="Style5"/>
          <w:rFonts w:ascii="Times New Roman" w:hAnsi="Times New Roman"/>
          <w:b/>
          <w:bCs/>
          <w:i/>
          <w:iCs/>
          <w:sz w:val="24"/>
          <w:szCs w:val="24"/>
          <w:u w:val="none"/>
        </w:rPr>
        <w:t xml:space="preserve">  </w:t>
      </w:r>
      <w:r>
        <w:rPr>
          <w:rStyle w:val="Style5"/>
          <w:rFonts w:ascii="Times New Roman" w:hAnsi="Times New Roman"/>
          <w:b/>
          <w:bCs/>
          <w:i/>
          <w:iCs/>
          <w:sz w:val="24"/>
          <w:szCs w:val="24"/>
          <w:u w:val="none"/>
        </w:rPr>
        <w:t>elements { key = 15 offset = 512 }</w:t>
      </w:r>
    </w:p>
    <w:p>
      <w:pPr>
        <w:pStyle w:val="Style12"/>
        <w:spacing w:lineRule="auto" w:line="273" w:before="0" w:after="0"/>
        <w:jc w:val="both"/>
        <w:rPr/>
      </w:pPr>
      <w:r>
        <w:rPr>
          <w:rStyle w:val="Style5"/>
          <w:rFonts w:ascii="Times New Roman" w:hAnsi="Times New Roman"/>
          <w:b/>
          <w:bCs/>
          <w:i/>
          <w:iCs/>
          <w:sz w:val="24"/>
          <w:szCs w:val="24"/>
          <w:u w:val="none"/>
        </w:rPr>
        <w:t>}</w:t>
      </w:r>
    </w:p>
    <w:p>
      <w:pPr>
        <w:pStyle w:val="Style12"/>
        <w:spacing w:lineRule="auto" w:line="273" w:before="0" w:after="0"/>
        <w:jc w:val="both"/>
        <w:rPr/>
      </w:pPr>
      <w:r>
        <w:rPr>
          <w:rStyle w:val="Style5"/>
          <w:rFonts w:ascii="Times New Roman" w:hAnsi="Times New Roman"/>
          <w:b/>
          <w:bCs/>
          <w:i/>
          <w:iCs/>
          <w:sz w:val="24"/>
          <w:szCs w:val="24"/>
          <w:u w:val="none"/>
        </w:rPr>
        <w:t>nodes {</w:t>
      </w:r>
    </w:p>
    <w:p>
      <w:pPr>
        <w:pStyle w:val="Style12"/>
        <w:spacing w:lineRule="auto" w:line="273" w:before="0" w:after="0"/>
        <w:jc w:val="both"/>
        <w:rPr/>
      </w:pPr>
      <w:r>
        <w:rPr>
          <w:rStyle w:val="Style5"/>
          <w:rFonts w:ascii="Times New Roman" w:hAnsi="Times New Roman"/>
          <w:b/>
          <w:bCs/>
          <w:i/>
          <w:iCs/>
          <w:sz w:val="24"/>
          <w:szCs w:val="24"/>
          <w:u w:val="none"/>
        </w:rPr>
        <w:t xml:space="preserve">  </w:t>
      </w:r>
      <w:r>
        <w:rPr>
          <w:rStyle w:val="Style5"/>
          <w:rFonts w:ascii="Times New Roman" w:hAnsi="Times New Roman"/>
          <w:b/>
          <w:bCs/>
          <w:i/>
          <w:iCs/>
          <w:sz w:val="24"/>
          <w:szCs w:val="24"/>
          <w:u w:val="none"/>
        </w:rPr>
        <w:t>page_id = 3</w:t>
      </w:r>
    </w:p>
    <w:p>
      <w:pPr>
        <w:pStyle w:val="Style12"/>
        <w:spacing w:lineRule="auto" w:line="273" w:before="0" w:after="0"/>
        <w:jc w:val="both"/>
        <w:rPr/>
      </w:pPr>
      <w:r>
        <w:rPr>
          <w:rStyle w:val="Style5"/>
          <w:rFonts w:ascii="Times New Roman" w:hAnsi="Times New Roman"/>
          <w:b/>
          <w:bCs/>
          <w:i/>
          <w:iCs/>
          <w:sz w:val="24"/>
          <w:szCs w:val="24"/>
          <w:u w:val="none"/>
        </w:rPr>
        <w:t xml:space="preserve">  </w:t>
      </w:r>
      <w:r>
        <w:rPr>
          <w:rStyle w:val="Style5"/>
          <w:rFonts w:ascii="Times New Roman" w:hAnsi="Times New Roman"/>
          <w:b/>
          <w:bCs/>
          <w:i/>
          <w:iCs/>
          <w:sz w:val="24"/>
          <w:szCs w:val="24"/>
          <w:u w:val="none"/>
        </w:rPr>
        <w:t>is_leaf = true</w:t>
      </w:r>
    </w:p>
    <w:p>
      <w:pPr>
        <w:pStyle w:val="Style12"/>
        <w:spacing w:lineRule="auto" w:line="273" w:before="0" w:after="0"/>
        <w:jc w:val="both"/>
        <w:rPr/>
      </w:pPr>
      <w:r>
        <w:rPr>
          <w:rStyle w:val="Style5"/>
          <w:rFonts w:ascii="Times New Roman" w:hAnsi="Times New Roman"/>
          <w:b/>
          <w:bCs/>
          <w:i/>
          <w:iCs/>
          <w:sz w:val="24"/>
          <w:szCs w:val="24"/>
          <w:u w:val="none"/>
        </w:rPr>
        <w:t xml:space="preserve">  </w:t>
      </w:r>
      <w:r>
        <w:rPr>
          <w:rStyle w:val="Style5"/>
          <w:rFonts w:ascii="Times New Roman" w:hAnsi="Times New Roman"/>
          <w:b/>
          <w:bCs/>
          <w:i/>
          <w:iCs/>
          <w:sz w:val="24"/>
          <w:szCs w:val="24"/>
          <w:u w:val="none"/>
        </w:rPr>
        <w:t>elements { key = 85 offset = 4096 }</w:t>
      </w:r>
    </w:p>
    <w:p>
      <w:pPr>
        <w:pStyle w:val="Style12"/>
        <w:spacing w:lineRule="auto" w:line="273" w:before="0" w:after="0"/>
        <w:jc w:val="both"/>
        <w:rPr/>
      </w:pPr>
      <w:r>
        <w:rPr>
          <w:rStyle w:val="Style5"/>
          <w:rFonts w:ascii="Times New Roman" w:hAnsi="Times New Roman"/>
          <w:b/>
          <w:bCs/>
          <w:i/>
          <w:iCs/>
          <w:sz w:val="24"/>
          <w:szCs w:val="24"/>
          <w:u w:val="none"/>
        </w:rPr>
        <w:t>}</w:t>
      </w:r>
    </w:p>
    <w:p>
      <w:pPr>
        <w:pStyle w:val="Heading3"/>
        <w:keepNext w:val="true"/>
        <w:spacing w:lineRule="auto" w:line="360" w:before="240" w:after="120"/>
        <w:ind w:hanging="0"/>
        <w:jc w:val="both"/>
        <w:rPr>
          <w:rFonts w:eastAsia="Times New Roman"/>
          <w:color w:val="auto"/>
        </w:rPr>
      </w:pPr>
      <w:r>
        <w:rPr>
          <w:rFonts w:ascii="Times New Roman" w:hAnsi="Times New Roman"/>
          <w:b w:val="false"/>
          <w:bCs w:val="false"/>
          <w:i w:val="false"/>
          <w:iCs w:val="false"/>
          <w:sz w:val="28"/>
          <w:szCs w:val="28"/>
          <w:u w:val="none"/>
        </w:rPr>
      </w:r>
    </w:p>
    <w:p>
      <w:pPr>
        <w:pStyle w:val="Heading3"/>
        <w:spacing w:lineRule="auto" w:line="360" w:before="240" w:after="120"/>
        <w:ind w:hanging="0"/>
        <w:jc w:val="center"/>
        <w:rPr>
          <w:rFonts w:ascii="Times New Roman" w:hAnsi="Times New Roman"/>
          <w:b/>
          <w:bCs/>
          <w:i w:val="false"/>
          <w:i w:val="false"/>
          <w:iCs w:val="false"/>
          <w:sz w:val="28"/>
          <w:szCs w:val="28"/>
          <w:u w:val="none"/>
        </w:rPr>
      </w:pPr>
      <w:r>
        <w:rPr>
          <w:rFonts w:eastAsia="Times New Roman" w:ascii="Times New Roman" w:hAnsi="Times New Roman"/>
          <w:b/>
          <w:bCs/>
          <w:i w:val="false"/>
          <w:iCs w:val="false"/>
          <w:color w:val="auto"/>
          <w:sz w:val="28"/>
          <w:szCs w:val="28"/>
          <w:u w:val="none"/>
        </w:rPr>
        <w:t>3. Реализованные дополнительные задания</w:t>
      </w:r>
    </w:p>
    <w:p>
      <w:pPr>
        <w:pStyle w:val="Heading4"/>
        <w:spacing w:lineRule="auto" w:line="273" w:before="0" w:after="120"/>
        <w:ind w:hanging="0" w:left="0" w:right="0"/>
        <w:jc w:val="center"/>
        <w:rPr>
          <w:rFonts w:ascii="Times New Roman" w:hAnsi="Times New Roman"/>
          <w:b/>
          <w:bCs/>
          <w:i w:val="false"/>
          <w:i w:val="false"/>
          <w:iCs w:val="false"/>
          <w:color w:val="000000"/>
          <w:sz w:val="28"/>
          <w:szCs w:val="28"/>
          <w:u w:val="none"/>
        </w:rPr>
      </w:pPr>
      <w:r>
        <w:rPr>
          <w:rFonts w:ascii="Times New Roman" w:hAnsi="Times New Roman"/>
          <w:b/>
          <w:bCs/>
          <w:i w:val="false"/>
          <w:iCs w:val="false"/>
          <w:color w:val="000000"/>
          <w:sz w:val="28"/>
          <w:szCs w:val="28"/>
          <w:u w:val="none"/>
        </w:rPr>
        <w:t>3.1 String Interning</w:t>
      </w:r>
    </w:p>
    <w:p>
      <w:pPr>
        <w:pStyle w:val="BodyText"/>
        <w:spacing w:lineRule="auto" w:line="273" w:before="0" w:after="120"/>
        <w:ind w:hanging="0" w:left="0" w:right="0"/>
        <w:jc w:val="both"/>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sz w:val="28"/>
          <w:szCs w:val="28"/>
          <w:u w:val="none"/>
        </w:rPr>
        <w:t>Интеграция подсистемы интернирования направлена на минимизацию избыточности оперативной памяти при обработке дублирующихся строковых литералов. В момент считывания текстового поля из дискового пространства или внешнего запроса, строковое значение транслируется в глобальный реестр литералов. При обнаружении эквивалентной строки в пуле, вызывающий программный модуль получает указатель на уже аллоцированный объект, предотвращая повторное выделение ресурсов.</w:t>
      </w:r>
    </w:p>
    <w:p>
      <w:pPr>
        <w:pStyle w:val="BodyText"/>
        <w:spacing w:lineRule="auto" w:line="273" w:before="0" w:after="120"/>
        <w:ind w:hanging="0" w:left="0" w:right="0"/>
        <w:jc w:val="both"/>
        <w:rPr/>
      </w:pPr>
      <w:r>
        <w:rPr>
          <w:rFonts w:ascii="Times New Roman" w:hAnsi="Times New Roman"/>
          <w:b w:val="false"/>
          <w:bCs w:val="false"/>
          <w:i w:val="false"/>
          <w:iCs w:val="false"/>
          <w:sz w:val="28"/>
          <w:szCs w:val="28"/>
          <w:u w:val="none"/>
        </w:rPr>
        <w:t xml:space="preserve">Управление жизненным циклом интернированных объектов реализуется посредством умных указателей </w:t>
      </w:r>
      <w:r>
        <w:rPr>
          <w:rStyle w:val="Style5"/>
          <w:rFonts w:ascii="Times New Roman" w:hAnsi="Times New Roman"/>
          <w:b w:val="false"/>
          <w:bCs w:val="false"/>
          <w:i w:val="false"/>
          <w:iCs w:val="false"/>
          <w:sz w:val="28"/>
          <w:szCs w:val="28"/>
          <w:u w:val="none"/>
        </w:rPr>
        <w:t>std::shared_ptr</w:t>
      </w:r>
      <w:r>
        <w:rPr>
          <w:rFonts w:ascii="Times New Roman" w:hAnsi="Times New Roman"/>
          <w:b w:val="false"/>
          <w:bCs w:val="false"/>
          <w:i w:val="false"/>
          <w:iCs w:val="false"/>
          <w:sz w:val="28"/>
          <w:szCs w:val="28"/>
          <w:u w:val="none"/>
        </w:rPr>
        <w:t xml:space="preserve"> и </w:t>
      </w:r>
      <w:r>
        <w:rPr>
          <w:rStyle w:val="Style5"/>
          <w:rFonts w:ascii="Times New Roman" w:hAnsi="Times New Roman"/>
          <w:b w:val="false"/>
          <w:bCs w:val="false"/>
          <w:i w:val="false"/>
          <w:iCs w:val="false"/>
          <w:sz w:val="28"/>
          <w:szCs w:val="28"/>
          <w:u w:val="none"/>
        </w:rPr>
        <w:t>std::weak_ptr</w:t>
      </w:r>
      <w:r>
        <w:rPr>
          <w:rFonts w:ascii="Times New Roman" w:hAnsi="Times New Roman"/>
          <w:b w:val="false"/>
          <w:bCs w:val="false"/>
          <w:i w:val="false"/>
          <w:iCs w:val="false"/>
          <w:sz w:val="28"/>
          <w:szCs w:val="28"/>
          <w:u w:val="none"/>
        </w:rPr>
        <w:t>. Конкретный текстовый элемент удерживается в памяти до тех пор, пока на него ссылается хотя бы один активный компонент СУБД. В свою очередь, реестр оперирует слабыми ссылками (</w:t>
      </w:r>
      <w:r>
        <w:rPr>
          <w:rStyle w:val="Style5"/>
          <w:rFonts w:ascii="Times New Roman" w:hAnsi="Times New Roman"/>
          <w:b w:val="false"/>
          <w:bCs w:val="false"/>
          <w:i w:val="false"/>
          <w:iCs w:val="false"/>
          <w:sz w:val="28"/>
          <w:szCs w:val="28"/>
          <w:u w:val="none"/>
        </w:rPr>
        <w:t>weak_ptr</w:t>
      </w:r>
      <w:r>
        <w:rPr>
          <w:rFonts w:ascii="Times New Roman" w:hAnsi="Times New Roman"/>
          <w:b w:val="false"/>
          <w:bCs w:val="false"/>
          <w:i w:val="false"/>
          <w:iCs w:val="false"/>
          <w:sz w:val="28"/>
          <w:szCs w:val="28"/>
          <w:u w:val="none"/>
        </w:rPr>
        <w:t>), что позволяет автоматически деаллоцировать строку при обнулении счетчика жестких ссылок. Для сохранения состояния пула между сессиями работы СУБД применяется процедура сериализации накопленного набора уникальных строк в бинарный файл при штатном завершении процесса.</w:t>
      </w:r>
    </w:p>
    <w:p>
      <w:pPr>
        <w:pStyle w:val="Heading4"/>
        <w:spacing w:lineRule="auto" w:line="273" w:before="0" w:after="120"/>
        <w:ind w:hanging="0" w:left="0" w:right="0"/>
        <w:jc w:val="center"/>
        <w:rPr>
          <w:rFonts w:ascii="Times New Roman" w:hAnsi="Times New Roman"/>
          <w:b/>
          <w:bCs/>
          <w:i w:val="false"/>
          <w:i w:val="false"/>
          <w:iCs w:val="false"/>
          <w:color w:val="000000"/>
          <w:sz w:val="28"/>
          <w:szCs w:val="28"/>
          <w:u w:val="none"/>
        </w:rPr>
      </w:pPr>
      <w:r>
        <w:rPr>
          <w:rFonts w:ascii="Times New Roman" w:hAnsi="Times New Roman"/>
          <w:b/>
          <w:bCs/>
          <w:i w:val="false"/>
          <w:iCs w:val="false"/>
          <w:color w:val="000000"/>
          <w:sz w:val="28"/>
          <w:szCs w:val="28"/>
          <w:u w:val="none"/>
        </w:rPr>
        <w:t>3.2 Клиент-серверная архитектура</w:t>
      </w:r>
    </w:p>
    <w:p>
      <w:pPr>
        <w:pStyle w:val="BodyText"/>
        <w:spacing w:lineRule="auto" w:line="273" w:before="0" w:after="120"/>
        <w:ind w:hanging="0" w:left="0" w:right="0"/>
        <w:jc w:val="both"/>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sz w:val="28"/>
          <w:szCs w:val="28"/>
          <w:u w:val="none"/>
        </w:rPr>
        <w:t>Для обеспечения многопользовательского удаленного доступа базовая архитектура СУБД была расширена до сетевого сервиса. Взаимодействие между компонентами изолировано по протоколу HTTP, где серверная часть функционирует на базе микрофреймворка Crow, осуществляя маршрутизацию входящих пакетов и делегируя синтаксический разбор SQL-команд основному ядру СУБД. Клиентский терминал инкапсулирует логику отправки сетевых пакетов и интерпретирует структурированный ответ сервера, транслируемый в унифицированном формате JSON.</w:t>
      </w:r>
    </w:p>
    <w:p>
      <w:pPr>
        <w:pStyle w:val="Heading4"/>
        <w:spacing w:lineRule="auto" w:line="273" w:before="0" w:after="120"/>
        <w:ind w:hanging="0" w:left="0" w:right="0"/>
        <w:jc w:val="center"/>
        <w:rPr>
          <w:rFonts w:ascii="Times New Roman" w:hAnsi="Times New Roman"/>
          <w:b/>
          <w:bCs/>
          <w:i w:val="false"/>
          <w:i w:val="false"/>
          <w:iCs w:val="false"/>
          <w:color w:val="000000"/>
          <w:sz w:val="28"/>
          <w:szCs w:val="28"/>
          <w:u w:val="none"/>
        </w:rPr>
      </w:pPr>
      <w:r>
        <w:rPr>
          <w:rFonts w:ascii="Times New Roman" w:hAnsi="Times New Roman"/>
          <w:b/>
          <w:bCs/>
          <w:i w:val="false"/>
          <w:iCs w:val="false"/>
          <w:color w:val="000000"/>
          <w:sz w:val="28"/>
          <w:szCs w:val="28"/>
          <w:u w:val="none"/>
        </w:rPr>
        <w:t>3.3 Access Logs</w:t>
      </w:r>
    </w:p>
    <w:p>
      <w:pPr>
        <w:pStyle w:val="BodyText"/>
        <w:spacing w:lineRule="auto" w:line="273" w:before="0" w:after="120"/>
        <w:ind w:hanging="0" w:left="0" w:right="0"/>
        <w:jc w:val="both"/>
        <w:rPr/>
      </w:pPr>
      <w:r>
        <w:rPr>
          <w:rFonts w:ascii="Times New Roman" w:hAnsi="Times New Roman"/>
          <w:b w:val="false"/>
          <w:bCs w:val="false"/>
          <w:i w:val="false"/>
          <w:iCs w:val="false"/>
          <w:sz w:val="28"/>
          <w:szCs w:val="28"/>
          <w:u w:val="none"/>
        </w:rPr>
        <w:t xml:space="preserve">Информационная безопасность и аудит операций обеспечиваются автономным модулем логирования. Подсистема фиксирует в хронологическом порядке параметры каждого поступающего сетевого вызова. Записи лога включают метаданные источника, маркер точки входа, временные метки транзакции, результирующий статус и расшифровку исключений при сбоях. Накопление аудит-данных производится в бинарный файл </w:t>
      </w:r>
      <w:r>
        <w:rPr>
          <w:rStyle w:val="Style5"/>
          <w:rFonts w:ascii="Times New Roman" w:hAnsi="Times New Roman"/>
          <w:b w:val="false"/>
          <w:bCs w:val="false"/>
          <w:i w:val="false"/>
          <w:iCs w:val="false"/>
          <w:sz w:val="28"/>
          <w:szCs w:val="28"/>
          <w:u w:val="none"/>
        </w:rPr>
        <w:t>logs/access.pb</w:t>
      </w:r>
      <w:r>
        <w:rPr>
          <w:rFonts w:ascii="Times New Roman" w:hAnsi="Times New Roman"/>
          <w:b w:val="false"/>
          <w:bCs w:val="false"/>
          <w:i w:val="false"/>
          <w:iCs w:val="false"/>
          <w:sz w:val="28"/>
          <w:szCs w:val="28"/>
          <w:u w:val="none"/>
        </w:rPr>
        <w:t xml:space="preserve"> в виде упорядоченной последовательности Protobuf-сообщений, структура которых закрывает потребности в администрировании системы.</w:t>
      </w:r>
    </w:p>
    <w:p>
      <w:pPr>
        <w:pStyle w:val="Heading4"/>
        <w:spacing w:lineRule="auto" w:line="273" w:before="0" w:after="120"/>
        <w:ind w:hanging="0" w:left="0" w:right="0"/>
        <w:jc w:val="center"/>
        <w:rPr>
          <w:rFonts w:ascii="Times New Roman" w:hAnsi="Times New Roman"/>
          <w:b/>
          <w:bCs/>
          <w:i w:val="false"/>
          <w:i w:val="false"/>
          <w:iCs w:val="false"/>
          <w:color w:val="000000"/>
          <w:sz w:val="28"/>
          <w:szCs w:val="28"/>
          <w:u w:val="none"/>
        </w:rPr>
      </w:pPr>
      <w:r>
        <w:rPr>
          <w:rFonts w:ascii="Times New Roman" w:hAnsi="Times New Roman"/>
          <w:b/>
          <w:bCs/>
          <w:i w:val="false"/>
          <w:iCs w:val="false"/>
          <w:color w:val="000000"/>
          <w:sz w:val="28"/>
          <w:szCs w:val="28"/>
          <w:u w:val="none"/>
        </w:rPr>
        <w:t>3.4 Heartbeat и телеметрия</w:t>
      </w:r>
    </w:p>
    <w:p>
      <w:pPr>
        <w:pStyle w:val="BodyText"/>
        <w:spacing w:lineRule="auto" w:line="273" w:before="0" w:after="120"/>
        <w:ind w:hanging="0" w:left="0" w:right="0"/>
        <w:jc w:val="both"/>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sz w:val="28"/>
          <w:szCs w:val="28"/>
          <w:u w:val="none"/>
        </w:rPr>
        <w:t>Компонент контроля работоспособности (Heartbeat) в режиме реального времени осуществляет опрос периферийных вычислительных узлов. Система агрегирует сведения о сетевых адресах, портах и ассоциированных сценариях восстановления. В случае фиксации таймаута или недоступности сокета, узел маркируется как деградировавший, и подсистема автоматически инициирует скрипт перезапуска целевого сервиса.</w:t>
      </w:r>
    </w:p>
    <w:p>
      <w:pPr>
        <w:pStyle w:val="BodyText"/>
        <w:spacing w:lineRule="auto" w:line="273" w:before="0" w:after="120"/>
        <w:ind w:hanging="0" w:left="0" w:right="0"/>
        <w:jc w:val="both"/>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sz w:val="28"/>
          <w:szCs w:val="28"/>
          <w:u w:val="none"/>
        </w:rPr>
        <w:t>Параллельно функционирующий модуль телеметрии осуществляет сбор и математическое усреднение операционных показателей сервера. Вычисляются такие параметры, как текущая пропускная способность (RPS), скользящее среднее и пиковое число запросов за 10-минутный интервал, латентность обработки команд за последние 10 секунд, а также относительный коэффициент ошибок (Error Rate) в поминутном окне.</w:t>
      </w:r>
    </w:p>
    <w:p>
      <w:pPr>
        <w:pStyle w:val="Heading4"/>
        <w:spacing w:lineRule="auto" w:line="273" w:before="0" w:after="120"/>
        <w:ind w:hanging="0" w:left="0" w:right="0"/>
        <w:jc w:val="center"/>
        <w:rPr>
          <w:rFonts w:ascii="Times New Roman" w:hAnsi="Times New Roman"/>
          <w:b/>
          <w:bCs/>
          <w:i w:val="false"/>
          <w:i w:val="false"/>
          <w:iCs w:val="false"/>
          <w:color w:val="000000"/>
          <w:sz w:val="28"/>
          <w:szCs w:val="28"/>
          <w:u w:val="none"/>
        </w:rPr>
      </w:pPr>
      <w:r>
        <w:rPr>
          <w:rFonts w:ascii="Times New Roman" w:hAnsi="Times New Roman"/>
          <w:b/>
          <w:bCs/>
          <w:i w:val="false"/>
          <w:iCs w:val="false"/>
          <w:color w:val="000000"/>
          <w:sz w:val="28"/>
          <w:szCs w:val="28"/>
          <w:u w:val="none"/>
        </w:rPr>
        <w:t>3.5 RBAC и JWT-аутентификация</w:t>
      </w:r>
    </w:p>
    <w:p>
      <w:pPr>
        <w:pStyle w:val="BodyText"/>
        <w:spacing w:lineRule="auto" w:line="273" w:before="0" w:after="120"/>
        <w:ind w:hanging="0" w:left="0" w:right="0"/>
        <w:jc w:val="both"/>
        <w:rPr/>
      </w:pPr>
      <w:r>
        <w:rPr>
          <w:rFonts w:ascii="Times New Roman" w:hAnsi="Times New Roman"/>
          <w:b w:val="false"/>
          <w:bCs w:val="false"/>
          <w:i w:val="false"/>
          <w:iCs w:val="false"/>
          <w:sz w:val="28"/>
          <w:szCs w:val="28"/>
          <w:u w:val="none"/>
        </w:rPr>
        <w:t xml:space="preserve">Разграничение прав доступа спроектировано на основе концепции Role-Based Access Control. Профиль пользователя инкапсулирует его уникальный идентификатор, назначенную роль, криптографическую соль и результат однонаправленного хэширования пароля, что полностью исключает компрометацию учетных данных при утечке базы. Процедура авторизации сессии базируется на выпуске стандартизированных токенов JWT (JSON Web Token), прикрепляемых к метаданным каждого запроса в заголовке </w:t>
      </w:r>
      <w:r>
        <w:rPr>
          <w:rStyle w:val="Style5"/>
          <w:rFonts w:ascii="Times New Roman" w:hAnsi="Times New Roman"/>
          <w:b w:val="false"/>
          <w:bCs w:val="false"/>
          <w:i w:val="false"/>
          <w:iCs w:val="false"/>
          <w:sz w:val="28"/>
          <w:szCs w:val="28"/>
          <w:u w:val="none"/>
        </w:rPr>
        <w:t>Authorization</w:t>
      </w:r>
      <w:r>
        <w:rPr>
          <w:rFonts w:ascii="Times New Roman" w:hAnsi="Times New Roman"/>
          <w:b w:val="false"/>
          <w:bCs w:val="false"/>
          <w:i w:val="false"/>
          <w:iCs w:val="false"/>
          <w:sz w:val="28"/>
          <w:szCs w:val="28"/>
          <w:u w:val="none"/>
        </w:rPr>
        <w:t>.</w:t>
      </w:r>
    </w:p>
    <w:p>
      <w:pPr>
        <w:pStyle w:val="BodyText"/>
        <w:spacing w:lineRule="auto" w:line="273" w:before="0" w:after="120"/>
        <w:ind w:hanging="0" w:left="0" w:right="0"/>
        <w:jc w:val="both"/>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sz w:val="28"/>
          <w:szCs w:val="28"/>
          <w:u w:val="none"/>
        </w:rPr>
        <w:t>Область полномочий жестко привязана к ролевым дескрипторам:</w:t>
      </w:r>
    </w:p>
    <w:p>
      <w:pPr>
        <w:pStyle w:val="BodyText"/>
        <w:numPr>
          <w:ilvl w:val="0"/>
          <w:numId w:val="7"/>
        </w:numPr>
        <w:pBdr/>
        <w:tabs>
          <w:tab w:val="clear" w:pos="720"/>
          <w:tab w:val="left" w:pos="0" w:leader="none"/>
        </w:tabs>
        <w:spacing w:lineRule="auto" w:line="273" w:before="0" w:after="120"/>
        <w:ind w:hanging="283" w:left="709" w:right="0"/>
        <w:jc w:val="both"/>
        <w:rPr/>
      </w:pPr>
      <w:r>
        <w:rPr>
          <w:rFonts w:ascii="Times New Roman" w:hAnsi="Times New Roman"/>
          <w:b w:val="false"/>
          <w:bCs w:val="false"/>
          <w:i w:val="false"/>
          <w:iCs w:val="false"/>
          <w:sz w:val="28"/>
          <w:szCs w:val="28"/>
          <w:u w:val="none"/>
        </w:rPr>
        <w:t xml:space="preserve">Пользователь с ролью </w:t>
      </w:r>
      <w:r>
        <w:rPr>
          <w:rStyle w:val="Style5"/>
          <w:rFonts w:ascii="Times New Roman" w:hAnsi="Times New Roman"/>
          <w:b w:val="false"/>
          <w:bCs w:val="false"/>
          <w:i w:val="false"/>
          <w:iCs w:val="false"/>
          <w:sz w:val="28"/>
          <w:szCs w:val="28"/>
          <w:u w:val="none"/>
        </w:rPr>
        <w:t>reader</w:t>
      </w:r>
      <w:r>
        <w:rPr>
          <w:rFonts w:ascii="Times New Roman" w:hAnsi="Times New Roman"/>
          <w:b w:val="false"/>
          <w:bCs w:val="false"/>
          <w:i w:val="false"/>
          <w:iCs w:val="false"/>
          <w:sz w:val="28"/>
          <w:szCs w:val="28"/>
          <w:u w:val="none"/>
        </w:rPr>
        <w:t xml:space="preserve"> ограничивает доступ исключительно операциями проекции и селекции (</w:t>
      </w:r>
      <w:r>
        <w:rPr>
          <w:rStyle w:val="Style5"/>
          <w:rFonts w:ascii="Times New Roman" w:hAnsi="Times New Roman"/>
          <w:b w:val="false"/>
          <w:bCs w:val="false"/>
          <w:i w:val="false"/>
          <w:iCs w:val="false"/>
          <w:sz w:val="28"/>
          <w:szCs w:val="28"/>
          <w:u w:val="none"/>
        </w:rPr>
        <w:t>SELECT</w:t>
      </w:r>
      <w:r>
        <w:rPr>
          <w:rFonts w:ascii="Times New Roman" w:hAnsi="Times New Roman"/>
          <w:b w:val="false"/>
          <w:bCs w:val="false"/>
          <w:i w:val="false"/>
          <w:iCs w:val="false"/>
          <w:sz w:val="28"/>
          <w:szCs w:val="28"/>
          <w:u w:val="none"/>
        </w:rPr>
        <w:t>).</w:t>
      </w:r>
    </w:p>
    <w:p>
      <w:pPr>
        <w:pStyle w:val="BodyText"/>
        <w:numPr>
          <w:ilvl w:val="0"/>
          <w:numId w:val="7"/>
        </w:numPr>
        <w:pBdr/>
        <w:tabs>
          <w:tab w:val="clear" w:pos="720"/>
          <w:tab w:val="left" w:pos="0" w:leader="none"/>
        </w:tabs>
        <w:spacing w:lineRule="auto" w:line="273" w:before="0" w:after="120"/>
        <w:ind w:hanging="283" w:left="709" w:right="0"/>
        <w:jc w:val="both"/>
        <w:rPr/>
      </w:pPr>
      <w:r>
        <w:rPr>
          <w:rFonts w:ascii="Times New Roman" w:hAnsi="Times New Roman"/>
          <w:b w:val="false"/>
          <w:bCs w:val="false"/>
          <w:i w:val="false"/>
          <w:iCs w:val="false"/>
          <w:sz w:val="28"/>
          <w:szCs w:val="28"/>
          <w:u w:val="none"/>
        </w:rPr>
        <w:t xml:space="preserve">Пользователь с ролью </w:t>
      </w:r>
      <w:r>
        <w:rPr>
          <w:rStyle w:val="Style5"/>
          <w:rFonts w:ascii="Times New Roman" w:hAnsi="Times New Roman"/>
          <w:b w:val="false"/>
          <w:bCs w:val="false"/>
          <w:i w:val="false"/>
          <w:iCs w:val="false"/>
          <w:sz w:val="28"/>
          <w:szCs w:val="28"/>
          <w:u w:val="none"/>
        </w:rPr>
        <w:t>writer</w:t>
      </w:r>
      <w:r>
        <w:rPr>
          <w:rFonts w:ascii="Times New Roman" w:hAnsi="Times New Roman"/>
          <w:b w:val="false"/>
          <w:bCs w:val="false"/>
          <w:i w:val="false"/>
          <w:iCs w:val="false"/>
          <w:sz w:val="28"/>
          <w:szCs w:val="28"/>
          <w:u w:val="none"/>
        </w:rPr>
        <w:t xml:space="preserve"> дополнительно санкционирует модификацию состояния таблиц (</w:t>
      </w:r>
      <w:r>
        <w:rPr>
          <w:rStyle w:val="Style5"/>
          <w:rFonts w:ascii="Times New Roman" w:hAnsi="Times New Roman"/>
          <w:b w:val="false"/>
          <w:bCs w:val="false"/>
          <w:i w:val="false"/>
          <w:iCs w:val="false"/>
          <w:sz w:val="28"/>
          <w:szCs w:val="28"/>
          <w:u w:val="none"/>
        </w:rPr>
        <w:t>INSERT</w:t>
      </w:r>
      <w:r>
        <w:rPr>
          <w:rFonts w:ascii="Times New Roman" w:hAnsi="Times New Roman"/>
          <w:b w:val="false"/>
          <w:bCs w:val="false"/>
          <w:i w:val="false"/>
          <w:iCs w:val="false"/>
          <w:sz w:val="28"/>
          <w:szCs w:val="28"/>
          <w:u w:val="none"/>
        </w:rPr>
        <w:t xml:space="preserve">, </w:t>
      </w:r>
      <w:r>
        <w:rPr>
          <w:rStyle w:val="Style5"/>
          <w:rFonts w:ascii="Times New Roman" w:hAnsi="Times New Roman"/>
          <w:b w:val="false"/>
          <w:bCs w:val="false"/>
          <w:i w:val="false"/>
          <w:iCs w:val="false"/>
          <w:sz w:val="28"/>
          <w:szCs w:val="28"/>
          <w:u w:val="none"/>
        </w:rPr>
        <w:t>UPDATE</w:t>
      </w:r>
      <w:r>
        <w:rPr>
          <w:rFonts w:ascii="Times New Roman" w:hAnsi="Times New Roman"/>
          <w:b w:val="false"/>
          <w:bCs w:val="false"/>
          <w:i w:val="false"/>
          <w:iCs w:val="false"/>
          <w:sz w:val="28"/>
          <w:szCs w:val="28"/>
          <w:u w:val="none"/>
        </w:rPr>
        <w:t xml:space="preserve">, </w:t>
      </w:r>
      <w:r>
        <w:rPr>
          <w:rStyle w:val="Style5"/>
          <w:rFonts w:ascii="Times New Roman" w:hAnsi="Times New Roman"/>
          <w:b w:val="false"/>
          <w:bCs w:val="false"/>
          <w:i w:val="false"/>
          <w:iCs w:val="false"/>
          <w:sz w:val="28"/>
          <w:szCs w:val="28"/>
          <w:u w:val="none"/>
        </w:rPr>
        <w:t>DELETE</w:t>
      </w:r>
      <w:r>
        <w:rPr>
          <w:rFonts w:ascii="Times New Roman" w:hAnsi="Times New Roman"/>
          <w:b w:val="false"/>
          <w:bCs w:val="false"/>
          <w:i w:val="false"/>
          <w:iCs w:val="false"/>
          <w:sz w:val="28"/>
          <w:szCs w:val="28"/>
          <w:u w:val="none"/>
        </w:rPr>
        <w:t>).</w:t>
      </w:r>
    </w:p>
    <w:p>
      <w:pPr>
        <w:pStyle w:val="BodyText"/>
        <w:numPr>
          <w:ilvl w:val="0"/>
          <w:numId w:val="7"/>
        </w:numPr>
        <w:pBdr/>
        <w:tabs>
          <w:tab w:val="clear" w:pos="720"/>
          <w:tab w:val="left" w:pos="0" w:leader="none"/>
        </w:tabs>
        <w:spacing w:lineRule="auto" w:line="273" w:before="0" w:after="120"/>
        <w:ind w:hanging="283" w:left="709" w:right="0"/>
        <w:jc w:val="both"/>
        <w:rPr/>
      </w:pPr>
      <w:r>
        <w:rPr>
          <w:rFonts w:ascii="Times New Roman" w:hAnsi="Times New Roman"/>
          <w:b w:val="false"/>
          <w:bCs w:val="false"/>
          <w:i w:val="false"/>
          <w:iCs w:val="false"/>
          <w:sz w:val="28"/>
          <w:szCs w:val="28"/>
          <w:u w:val="none"/>
        </w:rPr>
        <w:t xml:space="preserve">Пользователь с ролью </w:t>
      </w:r>
      <w:r>
        <w:rPr>
          <w:rStyle w:val="Style5"/>
          <w:rFonts w:ascii="Times New Roman" w:hAnsi="Times New Roman"/>
          <w:b w:val="false"/>
          <w:bCs w:val="false"/>
          <w:i w:val="false"/>
          <w:iCs w:val="false"/>
          <w:sz w:val="28"/>
          <w:szCs w:val="28"/>
          <w:u w:val="none"/>
        </w:rPr>
        <w:t>admin</w:t>
      </w:r>
      <w:r>
        <w:rPr>
          <w:rFonts w:ascii="Times New Roman" w:hAnsi="Times New Roman"/>
          <w:b w:val="false"/>
          <w:bCs w:val="false"/>
          <w:i w:val="false"/>
          <w:iCs w:val="false"/>
          <w:sz w:val="28"/>
          <w:szCs w:val="28"/>
          <w:u w:val="none"/>
        </w:rPr>
        <w:t xml:space="preserve"> наделен абсолютными полномочиями, включая управление конфигурацией СУБД и учетными записями.</w:t>
      </w:r>
    </w:p>
    <w:p>
      <w:pPr>
        <w:pStyle w:val="Heading4"/>
        <w:spacing w:lineRule="auto" w:line="273" w:before="0" w:after="120"/>
        <w:ind w:hanging="0" w:left="0" w:right="0"/>
        <w:jc w:val="center"/>
        <w:rPr>
          <w:rFonts w:ascii="Times New Roman" w:hAnsi="Times New Roman"/>
          <w:b/>
          <w:bCs/>
          <w:i w:val="false"/>
          <w:i w:val="false"/>
          <w:iCs w:val="false"/>
          <w:color w:val="000000"/>
          <w:sz w:val="28"/>
          <w:szCs w:val="28"/>
          <w:u w:val="none"/>
        </w:rPr>
      </w:pPr>
      <w:r>
        <w:rPr>
          <w:rFonts w:ascii="Times New Roman" w:hAnsi="Times New Roman"/>
          <w:b/>
          <w:bCs/>
          <w:i w:val="false"/>
          <w:iCs w:val="false"/>
          <w:color w:val="000000"/>
          <w:sz w:val="28"/>
          <w:szCs w:val="28"/>
          <w:u w:val="none"/>
        </w:rPr>
        <w:t>3.6 DEFAULT, составные WHERE и агрегатные функции</w:t>
      </w:r>
    </w:p>
    <w:p>
      <w:pPr>
        <w:pStyle w:val="BodyText"/>
        <w:spacing w:lineRule="auto" w:line="273" w:before="0" w:after="120"/>
        <w:ind w:hanging="0" w:left="0" w:right="0"/>
        <w:jc w:val="both"/>
        <w:rPr/>
      </w:pPr>
      <w:r>
        <w:rPr>
          <w:rFonts w:ascii="Times New Roman" w:hAnsi="Times New Roman"/>
          <w:b w:val="false"/>
          <w:bCs w:val="false"/>
          <w:i w:val="false"/>
          <w:iCs w:val="false"/>
          <w:sz w:val="28"/>
          <w:szCs w:val="28"/>
          <w:u w:val="none"/>
        </w:rPr>
        <w:t xml:space="preserve">Синтаксис создания табличных пространств дополнен ключевым словом </w:t>
      </w:r>
      <w:r>
        <w:rPr>
          <w:rStyle w:val="Style5"/>
          <w:rFonts w:ascii="Times New Roman" w:hAnsi="Times New Roman"/>
          <w:b w:val="false"/>
          <w:bCs w:val="false"/>
          <w:i w:val="false"/>
          <w:iCs w:val="false"/>
          <w:sz w:val="28"/>
          <w:szCs w:val="28"/>
          <w:u w:val="none"/>
        </w:rPr>
        <w:t>DEFAULT</w:t>
      </w:r>
      <w:r>
        <w:rPr>
          <w:rFonts w:ascii="Times New Roman" w:hAnsi="Times New Roman"/>
          <w:b w:val="false"/>
          <w:bCs w:val="false"/>
          <w:i w:val="false"/>
          <w:iCs w:val="false"/>
          <w:sz w:val="28"/>
          <w:szCs w:val="28"/>
          <w:u w:val="none"/>
        </w:rPr>
        <w:t xml:space="preserve">. При выполнении операции </w:t>
      </w:r>
      <w:r>
        <w:rPr>
          <w:rStyle w:val="Style5"/>
          <w:rFonts w:ascii="Times New Roman" w:hAnsi="Times New Roman"/>
          <w:b w:val="false"/>
          <w:bCs w:val="false"/>
          <w:i w:val="false"/>
          <w:iCs w:val="false"/>
          <w:sz w:val="28"/>
          <w:szCs w:val="28"/>
          <w:u w:val="none"/>
        </w:rPr>
        <w:t>INSERT</w:t>
      </w:r>
      <w:r>
        <w:rPr>
          <w:rFonts w:ascii="Times New Roman" w:hAnsi="Times New Roman"/>
          <w:b w:val="false"/>
          <w:bCs w:val="false"/>
          <w:i w:val="false"/>
          <w:iCs w:val="false"/>
          <w:sz w:val="28"/>
          <w:szCs w:val="28"/>
          <w:u w:val="none"/>
        </w:rPr>
        <w:t xml:space="preserve"> отсутствие явного указания значения для инкрементируемой колонки компенсируется подстановкой статического значения из метаданных схемы. При отсутствии данного модификатора логика СУБД оперирует признаком обязательности поля: колонки со свойством </w:t>
      </w:r>
      <w:r>
        <w:rPr>
          <w:rStyle w:val="Style5"/>
          <w:rFonts w:ascii="Times New Roman" w:hAnsi="Times New Roman"/>
          <w:b w:val="false"/>
          <w:bCs w:val="false"/>
          <w:i w:val="false"/>
          <w:iCs w:val="false"/>
          <w:sz w:val="28"/>
          <w:szCs w:val="28"/>
          <w:u w:val="none"/>
        </w:rPr>
        <w:t>nullable</w:t>
      </w:r>
      <w:r>
        <w:rPr>
          <w:rFonts w:ascii="Times New Roman" w:hAnsi="Times New Roman"/>
          <w:b w:val="false"/>
          <w:bCs w:val="false"/>
          <w:i w:val="false"/>
          <w:iCs w:val="false"/>
          <w:sz w:val="28"/>
          <w:szCs w:val="28"/>
          <w:u w:val="none"/>
        </w:rPr>
        <w:t xml:space="preserve"> инициализируются маркером </w:t>
      </w:r>
      <w:r>
        <w:rPr>
          <w:rStyle w:val="Style5"/>
          <w:rFonts w:ascii="Times New Roman" w:hAnsi="Times New Roman"/>
          <w:b w:val="false"/>
          <w:bCs w:val="false"/>
          <w:i w:val="false"/>
          <w:iCs w:val="false"/>
          <w:sz w:val="28"/>
          <w:szCs w:val="28"/>
          <w:u w:val="none"/>
        </w:rPr>
        <w:t>NULL</w:t>
      </w:r>
      <w:r>
        <w:rPr>
          <w:rFonts w:ascii="Times New Roman" w:hAnsi="Times New Roman"/>
          <w:b w:val="false"/>
          <w:bCs w:val="false"/>
          <w:i w:val="false"/>
          <w:iCs w:val="false"/>
          <w:sz w:val="28"/>
          <w:szCs w:val="28"/>
          <w:u w:val="none"/>
        </w:rPr>
        <w:t xml:space="preserve">, а попытка проигнорировать поле со свойством </w:t>
      </w:r>
      <w:r>
        <w:rPr>
          <w:rStyle w:val="Style5"/>
          <w:rFonts w:ascii="Times New Roman" w:hAnsi="Times New Roman"/>
          <w:b w:val="false"/>
          <w:bCs w:val="false"/>
          <w:i w:val="false"/>
          <w:iCs w:val="false"/>
          <w:sz w:val="28"/>
          <w:szCs w:val="28"/>
          <w:u w:val="none"/>
        </w:rPr>
        <w:t>NOT_NULL</w:t>
      </w:r>
      <w:r>
        <w:rPr>
          <w:rFonts w:ascii="Times New Roman" w:hAnsi="Times New Roman"/>
          <w:b w:val="false"/>
          <w:bCs w:val="false"/>
          <w:i w:val="false"/>
          <w:iCs w:val="false"/>
          <w:sz w:val="28"/>
          <w:szCs w:val="28"/>
          <w:u w:val="none"/>
        </w:rPr>
        <w:t xml:space="preserve"> вызывает генерацию исключения и блокирует вставку.</w:t>
      </w:r>
    </w:p>
    <w:p>
      <w:pPr>
        <w:pStyle w:val="BodyText"/>
        <w:spacing w:lineRule="auto" w:line="273" w:before="0" w:after="120"/>
        <w:ind w:hanging="0" w:left="0" w:right="0"/>
        <w:jc w:val="both"/>
        <w:rPr/>
      </w:pPr>
      <w:r>
        <w:rPr>
          <w:rFonts w:ascii="Times New Roman" w:hAnsi="Times New Roman"/>
          <w:b w:val="false"/>
          <w:bCs w:val="false"/>
          <w:i w:val="false"/>
          <w:iCs w:val="false"/>
          <w:sz w:val="28"/>
          <w:szCs w:val="28"/>
          <w:u w:val="none"/>
        </w:rPr>
        <w:t xml:space="preserve">Реализация комплексной фильтрации в операторе </w:t>
      </w:r>
      <w:r>
        <w:rPr>
          <w:rStyle w:val="Style5"/>
          <w:rFonts w:ascii="Times New Roman" w:hAnsi="Times New Roman"/>
          <w:b w:val="false"/>
          <w:bCs w:val="false"/>
          <w:i w:val="false"/>
          <w:iCs w:val="false"/>
          <w:sz w:val="28"/>
          <w:szCs w:val="28"/>
          <w:u w:val="none"/>
        </w:rPr>
        <w:t>WHERE</w:t>
      </w:r>
      <w:r>
        <w:rPr>
          <w:rFonts w:ascii="Times New Roman" w:hAnsi="Times New Roman"/>
          <w:b w:val="false"/>
          <w:bCs w:val="false"/>
          <w:i w:val="false"/>
          <w:iCs w:val="false"/>
          <w:sz w:val="28"/>
          <w:szCs w:val="28"/>
          <w:u w:val="none"/>
        </w:rPr>
        <w:t xml:space="preserve"> выполнена через построение абстрактного синтаксического дерева логического выражения. Узлы дерева оперируют логическими вентилями конъюнкции (</w:t>
      </w:r>
      <w:r>
        <w:rPr>
          <w:rStyle w:val="Style5"/>
          <w:rFonts w:ascii="Times New Roman" w:hAnsi="Times New Roman"/>
          <w:b w:val="false"/>
          <w:bCs w:val="false"/>
          <w:i w:val="false"/>
          <w:iCs w:val="false"/>
          <w:sz w:val="28"/>
          <w:szCs w:val="28"/>
          <w:u w:val="none"/>
        </w:rPr>
        <w:t>AND</w:t>
      </w:r>
      <w:r>
        <w:rPr>
          <w:rFonts w:ascii="Times New Roman" w:hAnsi="Times New Roman"/>
          <w:b w:val="false"/>
          <w:bCs w:val="false"/>
          <w:i w:val="false"/>
          <w:iCs w:val="false"/>
          <w:sz w:val="28"/>
          <w:szCs w:val="28"/>
          <w:u w:val="none"/>
        </w:rPr>
        <w:t>), дизъюнкции (</w:t>
      </w:r>
      <w:r>
        <w:rPr>
          <w:rStyle w:val="Style5"/>
          <w:rFonts w:ascii="Times New Roman" w:hAnsi="Times New Roman"/>
          <w:b w:val="false"/>
          <w:bCs w:val="false"/>
          <w:i w:val="false"/>
          <w:iCs w:val="false"/>
          <w:sz w:val="28"/>
          <w:szCs w:val="28"/>
          <w:u w:val="none"/>
        </w:rPr>
        <w:t>OR</w:t>
      </w:r>
      <w:r>
        <w:rPr>
          <w:rFonts w:ascii="Times New Roman" w:hAnsi="Times New Roman"/>
          <w:b w:val="false"/>
          <w:bCs w:val="false"/>
          <w:i w:val="false"/>
          <w:iCs w:val="false"/>
          <w:sz w:val="28"/>
          <w:szCs w:val="28"/>
          <w:u w:val="none"/>
        </w:rPr>
        <w:t>) и базовыми операторами сравнения. Наличие скобок жестко переопределяет стандартный приоритет выполнения операций при обходе дерева.</w:t>
      </w:r>
    </w:p>
    <w:p>
      <w:pPr>
        <w:pStyle w:val="BodyText"/>
        <w:spacing w:lineRule="auto" w:line="273" w:before="0" w:after="120"/>
        <w:ind w:hanging="0" w:left="0" w:right="0"/>
        <w:jc w:val="both"/>
        <w:rPr/>
      </w:pPr>
      <w:r>
        <w:rPr>
          <w:rFonts w:ascii="Times New Roman" w:hAnsi="Times New Roman"/>
          <w:b w:val="false"/>
          <w:bCs w:val="false"/>
          <w:i w:val="false"/>
          <w:iCs w:val="false"/>
          <w:sz w:val="28"/>
          <w:szCs w:val="28"/>
          <w:u w:val="none"/>
        </w:rPr>
        <w:t xml:space="preserve">Вычисление агрегатных векторов </w:t>
      </w:r>
      <w:r>
        <w:rPr>
          <w:rStyle w:val="Style5"/>
          <w:rFonts w:ascii="Times New Roman" w:hAnsi="Times New Roman"/>
          <w:b w:val="false"/>
          <w:bCs w:val="false"/>
          <w:i w:val="false"/>
          <w:iCs w:val="false"/>
          <w:sz w:val="28"/>
          <w:szCs w:val="28"/>
          <w:u w:val="none"/>
        </w:rPr>
        <w:t>SUM</w:t>
      </w:r>
      <w:r>
        <w:rPr>
          <w:rFonts w:ascii="Times New Roman" w:hAnsi="Times New Roman"/>
          <w:b w:val="false"/>
          <w:bCs w:val="false"/>
          <w:i w:val="false"/>
          <w:iCs w:val="false"/>
          <w:sz w:val="28"/>
          <w:szCs w:val="28"/>
          <w:u w:val="none"/>
        </w:rPr>
        <w:t xml:space="preserve">, </w:t>
      </w:r>
      <w:r>
        <w:rPr>
          <w:rStyle w:val="Style5"/>
          <w:rFonts w:ascii="Times New Roman" w:hAnsi="Times New Roman"/>
          <w:b w:val="false"/>
          <w:bCs w:val="false"/>
          <w:i w:val="false"/>
          <w:iCs w:val="false"/>
          <w:sz w:val="28"/>
          <w:szCs w:val="28"/>
          <w:u w:val="none"/>
        </w:rPr>
        <w:t>COUNT</w:t>
      </w:r>
      <w:r>
        <w:rPr>
          <w:rFonts w:ascii="Times New Roman" w:hAnsi="Times New Roman"/>
          <w:b w:val="false"/>
          <w:bCs w:val="false"/>
          <w:i w:val="false"/>
          <w:iCs w:val="false"/>
          <w:sz w:val="28"/>
          <w:szCs w:val="28"/>
          <w:u w:val="none"/>
        </w:rPr>
        <w:t xml:space="preserve"> и </w:t>
      </w:r>
      <w:r>
        <w:rPr>
          <w:rStyle w:val="Style5"/>
          <w:rFonts w:ascii="Times New Roman" w:hAnsi="Times New Roman"/>
          <w:b w:val="false"/>
          <w:bCs w:val="false"/>
          <w:i w:val="false"/>
          <w:iCs w:val="false"/>
          <w:sz w:val="28"/>
          <w:szCs w:val="28"/>
          <w:u w:val="none"/>
        </w:rPr>
        <w:t>AVG</w:t>
      </w:r>
      <w:r>
        <w:rPr>
          <w:rFonts w:ascii="Times New Roman" w:hAnsi="Times New Roman"/>
          <w:b w:val="false"/>
          <w:bCs w:val="false"/>
          <w:i w:val="false"/>
          <w:iCs w:val="false"/>
          <w:sz w:val="28"/>
          <w:szCs w:val="28"/>
          <w:u w:val="none"/>
        </w:rPr>
        <w:t xml:space="preserve"> предотвращает избыточные вычисления, так как интегрировано в финальную стадию конвейера обработки данных, выполняемую строго над отфильтрованным подмножеством записей. Функция </w:t>
      </w:r>
      <w:r>
        <w:rPr>
          <w:rStyle w:val="Style5"/>
          <w:rFonts w:ascii="Times New Roman" w:hAnsi="Times New Roman"/>
          <w:b w:val="false"/>
          <w:bCs w:val="false"/>
          <w:i w:val="false"/>
          <w:iCs w:val="false"/>
          <w:sz w:val="28"/>
          <w:szCs w:val="28"/>
          <w:u w:val="none"/>
        </w:rPr>
        <w:t>COUNT</w:t>
      </w:r>
      <w:r>
        <w:rPr>
          <w:rFonts w:ascii="Times New Roman" w:hAnsi="Times New Roman"/>
          <w:b w:val="false"/>
          <w:bCs w:val="false"/>
          <w:i w:val="false"/>
          <w:iCs w:val="false"/>
          <w:sz w:val="28"/>
          <w:szCs w:val="28"/>
          <w:u w:val="none"/>
        </w:rPr>
        <w:t xml:space="preserve"> аккумулирует числовые элементы выборки, </w:t>
      </w:r>
      <w:r>
        <w:rPr>
          <w:rStyle w:val="Style5"/>
          <w:rFonts w:ascii="Times New Roman" w:hAnsi="Times New Roman"/>
          <w:b w:val="false"/>
          <w:bCs w:val="false"/>
          <w:i w:val="false"/>
          <w:iCs w:val="false"/>
          <w:sz w:val="28"/>
          <w:szCs w:val="28"/>
          <w:u w:val="none"/>
        </w:rPr>
        <w:t>SUM</w:t>
      </w:r>
      <w:r>
        <w:rPr>
          <w:rFonts w:ascii="Times New Roman" w:hAnsi="Times New Roman"/>
          <w:b w:val="false"/>
          <w:bCs w:val="false"/>
          <w:i w:val="false"/>
          <w:iCs w:val="false"/>
          <w:sz w:val="28"/>
          <w:szCs w:val="28"/>
          <w:u w:val="none"/>
        </w:rPr>
        <w:t xml:space="preserve"> производит арифметическое сложение значений целевого атрибута, а </w:t>
      </w:r>
      <w:r>
        <w:rPr>
          <w:rStyle w:val="Style5"/>
          <w:rFonts w:ascii="Times New Roman" w:hAnsi="Times New Roman"/>
          <w:b w:val="false"/>
          <w:bCs w:val="false"/>
          <w:i w:val="false"/>
          <w:iCs w:val="false"/>
          <w:sz w:val="28"/>
          <w:szCs w:val="28"/>
          <w:u w:val="none"/>
        </w:rPr>
        <w:t>AVG</w:t>
      </w:r>
      <w:r>
        <w:rPr>
          <w:rFonts w:ascii="Times New Roman" w:hAnsi="Times New Roman"/>
          <w:b w:val="false"/>
          <w:bCs w:val="false"/>
          <w:i w:val="false"/>
          <w:iCs w:val="false"/>
          <w:sz w:val="28"/>
          <w:szCs w:val="28"/>
          <w:u w:val="none"/>
        </w:rPr>
        <w:t xml:space="preserve"> возвращает частное от деления суммы на количество валидных элементов.</w:t>
      </w:r>
    </w:p>
    <w:p>
      <w:pPr>
        <w:pStyle w:val="BodyText"/>
        <w:spacing w:lineRule="auto" w:line="273" w:before="0" w:after="120"/>
        <w:ind w:hanging="0" w:left="0" w:right="0"/>
        <w:jc w:val="both"/>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sz w:val="28"/>
          <w:szCs w:val="28"/>
          <w:u w:val="none"/>
        </w:rPr>
      </w:r>
    </w:p>
    <w:tbl>
      <w:tblPr>
        <w:tblW w:w="9922" w:type="dxa"/>
        <w:jc w:val="left"/>
        <w:tblInd w:w="180" w:type="dxa"/>
        <w:tblLayout w:type="fixed"/>
        <w:tblCellMar>
          <w:top w:w="120" w:type="dxa"/>
          <w:left w:w="180" w:type="dxa"/>
          <w:bottom w:w="120" w:type="dxa"/>
          <w:right w:w="180" w:type="dxa"/>
        </w:tblCellMar>
      </w:tblPr>
      <w:tblGrid>
        <w:gridCol w:w="2601"/>
        <w:gridCol w:w="7321"/>
      </w:tblGrid>
      <w:tr>
        <w:trPr>
          <w:tblHeader w:val="true"/>
        </w:trPr>
        <w:tc>
          <w:tcPr>
            <w:tcW w:w="2601"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0"/>
              <w:ind w:hanging="0" w:left="0" w:right="0"/>
              <w:jc w:val="both"/>
              <w:rPr/>
            </w:pPr>
            <w:r>
              <w:rPr>
                <w:rStyle w:val="Strong"/>
                <w:rFonts w:ascii="Times New Roman" w:hAnsi="Times New Roman"/>
                <w:b w:val="false"/>
                <w:bCs w:val="false"/>
                <w:i w:val="false"/>
                <w:iCs w:val="false"/>
                <w:sz w:val="24"/>
                <w:szCs w:val="24"/>
                <w:u w:val="none"/>
              </w:rPr>
              <w:t>Возможность</w:t>
            </w:r>
          </w:p>
        </w:tc>
        <w:tc>
          <w:tcPr>
            <w:tcW w:w="7321"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0"/>
              <w:ind w:hanging="0" w:left="0" w:right="0"/>
              <w:jc w:val="both"/>
              <w:rPr/>
            </w:pPr>
            <w:r>
              <w:rPr>
                <w:rStyle w:val="Strong"/>
                <w:rFonts w:ascii="Times New Roman" w:hAnsi="Times New Roman"/>
                <w:b w:val="false"/>
                <w:bCs w:val="false"/>
                <w:i w:val="false"/>
                <w:iCs w:val="false"/>
                <w:sz w:val="24"/>
                <w:szCs w:val="24"/>
                <w:u w:val="none"/>
              </w:rPr>
              <w:t>Краткое описание</w:t>
            </w:r>
          </w:p>
        </w:tc>
      </w:tr>
      <w:tr>
        <w:trPr/>
        <w:tc>
          <w:tcPr>
            <w:tcW w:w="2601"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both"/>
              <w:rPr/>
            </w:pPr>
            <w:r>
              <w:rPr>
                <w:rStyle w:val="Style5"/>
                <w:rFonts w:ascii="Times New Roman" w:hAnsi="Times New Roman"/>
                <w:b w:val="false"/>
                <w:bCs w:val="false"/>
                <w:i w:val="false"/>
                <w:iCs w:val="false"/>
                <w:sz w:val="24"/>
                <w:szCs w:val="24"/>
                <w:u w:val="none"/>
              </w:rPr>
              <w:t>DEFAULT</w:t>
            </w:r>
          </w:p>
        </w:tc>
        <w:tc>
          <w:tcPr>
            <w:tcW w:w="7321"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both"/>
              <w:rPr/>
            </w:pPr>
            <w:r>
              <w:rPr>
                <w:rFonts w:ascii="Times New Roman" w:hAnsi="Times New Roman"/>
                <w:b w:val="false"/>
                <w:bCs w:val="false"/>
                <w:i w:val="false"/>
                <w:iCs w:val="false"/>
                <w:sz w:val="24"/>
                <w:szCs w:val="24"/>
                <w:u w:val="none"/>
              </w:rPr>
              <w:t xml:space="preserve">Автоматическая подстановка фиксированного значения из схемы при вызове </w:t>
            </w:r>
            <w:r>
              <w:rPr>
                <w:rStyle w:val="Style5"/>
                <w:rFonts w:ascii="Times New Roman" w:hAnsi="Times New Roman"/>
                <w:b w:val="false"/>
                <w:bCs w:val="false"/>
                <w:i w:val="false"/>
                <w:iCs w:val="false"/>
                <w:sz w:val="24"/>
                <w:szCs w:val="24"/>
                <w:u w:val="none"/>
              </w:rPr>
              <w:t>INSERT</w:t>
            </w:r>
            <w:r>
              <w:rPr>
                <w:rFonts w:ascii="Times New Roman" w:hAnsi="Times New Roman"/>
                <w:b w:val="false"/>
                <w:bCs w:val="false"/>
                <w:i w:val="false"/>
                <w:iCs w:val="false"/>
                <w:sz w:val="24"/>
                <w:szCs w:val="24"/>
                <w:u w:val="none"/>
              </w:rPr>
              <w:t>.</w:t>
            </w:r>
          </w:p>
        </w:tc>
      </w:tr>
      <w:tr>
        <w:trPr/>
        <w:tc>
          <w:tcPr>
            <w:tcW w:w="2601"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both"/>
              <w:rPr/>
            </w:pPr>
            <w:r>
              <w:rPr>
                <w:rStyle w:val="Style5"/>
                <w:rFonts w:ascii="Times New Roman" w:hAnsi="Times New Roman"/>
                <w:b w:val="false"/>
                <w:bCs w:val="false"/>
                <w:i w:val="false"/>
                <w:iCs w:val="false"/>
                <w:sz w:val="24"/>
                <w:szCs w:val="24"/>
                <w:u w:val="none"/>
              </w:rPr>
              <w:t>AND, OR, скобки</w:t>
            </w:r>
          </w:p>
        </w:tc>
        <w:tc>
          <w:tcPr>
            <w:tcW w:w="7321"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both"/>
              <w:rPr/>
            </w:pPr>
            <w:r>
              <w:rPr>
                <w:rFonts w:ascii="Times New Roman" w:hAnsi="Times New Roman"/>
                <w:b w:val="false"/>
                <w:bCs w:val="false"/>
                <w:i w:val="false"/>
                <w:iCs w:val="false"/>
                <w:sz w:val="24"/>
                <w:szCs w:val="24"/>
                <w:u w:val="none"/>
              </w:rPr>
              <w:t xml:space="preserve">Абстрактное синтаксическое дерево для обработки вложенных логических предикатов в </w:t>
            </w:r>
            <w:r>
              <w:rPr>
                <w:rStyle w:val="Style5"/>
                <w:rFonts w:ascii="Times New Roman" w:hAnsi="Times New Roman"/>
                <w:b w:val="false"/>
                <w:bCs w:val="false"/>
                <w:i w:val="false"/>
                <w:iCs w:val="false"/>
                <w:sz w:val="24"/>
                <w:szCs w:val="24"/>
                <w:u w:val="none"/>
              </w:rPr>
              <w:t>WHERE</w:t>
            </w:r>
            <w:r>
              <w:rPr>
                <w:rFonts w:ascii="Times New Roman" w:hAnsi="Times New Roman"/>
                <w:b w:val="false"/>
                <w:bCs w:val="false"/>
                <w:i w:val="false"/>
                <w:iCs w:val="false"/>
                <w:sz w:val="24"/>
                <w:szCs w:val="24"/>
                <w:u w:val="none"/>
              </w:rPr>
              <w:t>.</w:t>
            </w:r>
          </w:p>
        </w:tc>
      </w:tr>
      <w:tr>
        <w:trPr/>
        <w:tc>
          <w:tcPr>
            <w:tcW w:w="2601"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both"/>
              <w:rPr/>
            </w:pPr>
            <w:r>
              <w:rPr>
                <w:rStyle w:val="Style5"/>
                <w:rFonts w:ascii="Times New Roman" w:hAnsi="Times New Roman"/>
                <w:b w:val="false"/>
                <w:bCs w:val="false"/>
                <w:i w:val="false"/>
                <w:iCs w:val="false"/>
                <w:sz w:val="24"/>
                <w:szCs w:val="24"/>
                <w:u w:val="none"/>
              </w:rPr>
              <w:t>SUM, COUNT, AVG</w:t>
            </w:r>
          </w:p>
        </w:tc>
        <w:tc>
          <w:tcPr>
            <w:tcW w:w="7321"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both"/>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Математические операции свертки и агрегации над результирующим массивом строк.</w:t>
            </w:r>
          </w:p>
        </w:tc>
      </w:tr>
      <w:tr>
        <w:trPr/>
        <w:tc>
          <w:tcPr>
            <w:tcW w:w="2601"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both"/>
              <w:rPr/>
            </w:pPr>
            <w:r>
              <w:rPr>
                <w:rStyle w:val="Style5"/>
                <w:rFonts w:ascii="Times New Roman" w:hAnsi="Times New Roman"/>
                <w:b w:val="false"/>
                <w:bCs w:val="false"/>
                <w:i w:val="false"/>
                <w:iCs w:val="false"/>
                <w:sz w:val="24"/>
                <w:szCs w:val="24"/>
                <w:u w:val="none"/>
              </w:rPr>
              <w:t>String Interning</w:t>
            </w:r>
          </w:p>
        </w:tc>
        <w:tc>
          <w:tcPr>
            <w:tcW w:w="7321"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both"/>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Оптимизация RAM за счет хранения уникальных строковых литералов в единственном экземпляре.</w:t>
            </w:r>
          </w:p>
        </w:tc>
      </w:tr>
      <w:tr>
        <w:trPr/>
        <w:tc>
          <w:tcPr>
            <w:tcW w:w="2601"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both"/>
              <w:rPr/>
            </w:pPr>
            <w:r>
              <w:rPr>
                <w:rStyle w:val="Style5"/>
                <w:rFonts w:ascii="Times New Roman" w:hAnsi="Times New Roman"/>
                <w:b w:val="false"/>
                <w:bCs w:val="false"/>
                <w:i w:val="false"/>
                <w:iCs w:val="false"/>
                <w:sz w:val="24"/>
                <w:szCs w:val="24"/>
                <w:u w:val="none"/>
              </w:rPr>
              <w:t>RBAC и JWT</w:t>
            </w:r>
          </w:p>
        </w:tc>
        <w:tc>
          <w:tcPr>
            <w:tcW w:w="7321"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both"/>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Разграничение прав доступа на основе ролей и безопасная аутентификация через токены.</w:t>
            </w:r>
          </w:p>
        </w:tc>
      </w:tr>
      <w:tr>
        <w:trPr/>
        <w:tc>
          <w:tcPr>
            <w:tcW w:w="2601"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both"/>
              <w:rPr/>
            </w:pPr>
            <w:r>
              <w:rPr>
                <w:rStyle w:val="Style5"/>
                <w:rFonts w:ascii="Times New Roman" w:hAnsi="Times New Roman"/>
                <w:b w:val="false"/>
                <w:bCs w:val="false"/>
                <w:i w:val="false"/>
                <w:iCs w:val="false"/>
                <w:sz w:val="24"/>
                <w:szCs w:val="24"/>
                <w:u w:val="none"/>
              </w:rPr>
              <w:t>Heartbeat и telemetry</w:t>
            </w:r>
          </w:p>
        </w:tc>
        <w:tc>
          <w:tcPr>
            <w:tcW w:w="7321" w:type="dxa"/>
            <w:tcBorders>
              <w:top w:val="single" w:sz="2" w:space="0" w:color="C4C7C5"/>
              <w:left w:val="single" w:sz="2" w:space="0" w:color="C4C7C5"/>
              <w:bottom w:val="single" w:sz="2" w:space="0" w:color="C4C7C5"/>
              <w:right w:val="single" w:sz="2" w:space="0" w:color="C4C7C5"/>
            </w:tcBorders>
            <w:vAlign w:val="center"/>
          </w:tcPr>
          <w:p>
            <w:pPr>
              <w:pStyle w:val="Style10"/>
              <w:spacing w:lineRule="auto" w:line="273" w:before="0" w:after="120"/>
              <w:ind w:hanging="0" w:left="0" w:right="0"/>
              <w:jc w:val="both"/>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Постоянный мониторинг активности узлов и вычисление операционных метрик сервера.</w:t>
            </w:r>
          </w:p>
        </w:tc>
      </w:tr>
    </w:tbl>
    <w:p>
      <w:pPr>
        <w:pStyle w:val="Normal"/>
        <w:spacing w:lineRule="auto" w:line="360" w:before="0" w:after="120"/>
        <w:ind w:hanging="0"/>
        <w:jc w:val="both"/>
        <w:rPr>
          <w:rFonts w:ascii="Times New Roman" w:hAnsi="Times New Roman"/>
          <w:b w:val="false"/>
          <w:bCs w:val="false"/>
          <w:i w:val="false"/>
          <w:i w:val="false"/>
          <w:iCs w:val="false"/>
          <w:sz w:val="28"/>
          <w:szCs w:val="28"/>
          <w:u w:val="none"/>
        </w:rPr>
      </w:pPr>
      <w:r>
        <w:rPr>
          <w:rFonts w:eastAsia="Times New Roman" w:ascii="Times New Roman" w:hAnsi="Times New Roman"/>
          <w:b w:val="false"/>
          <w:bCs w:val="false"/>
          <w:i w:val="false"/>
          <w:iCs w:val="false"/>
          <w:color w:val="auto"/>
          <w:sz w:val="28"/>
          <w:szCs w:val="28"/>
          <w:u w:val="none"/>
        </w:rPr>
        <w:t xml:space="preserve"> </w:t>
      </w:r>
    </w:p>
    <w:p>
      <w:pPr>
        <w:pStyle w:val="Normal"/>
        <w:spacing w:lineRule="auto" w:line="360" w:before="0" w:after="120"/>
        <w:ind w:hanging="0"/>
        <w:jc w:val="center"/>
        <w:rPr>
          <w:rFonts w:ascii="Times New Roman" w:hAnsi="Times New Roman"/>
          <w:b w:val="false"/>
          <w:bCs w:val="false"/>
          <w:i w:val="false"/>
          <w:i w:val="false"/>
          <w:iCs w:val="false"/>
          <w:sz w:val="28"/>
          <w:szCs w:val="28"/>
          <w:u w:val="none"/>
        </w:rPr>
      </w:pPr>
      <w:r>
        <w:rPr>
          <w:rFonts w:eastAsia="Times New Roman" w:ascii="Times New Roman" w:hAnsi="Times New Roman"/>
          <w:b/>
          <w:bCs/>
          <w:i w:val="false"/>
          <w:iCs w:val="false"/>
          <w:color w:val="auto"/>
          <w:sz w:val="28"/>
          <w:szCs w:val="28"/>
          <w:u w:val="none"/>
        </w:rPr>
        <w:t>Использованные средства языка C++</w:t>
      </w:r>
    </w:p>
    <w:p>
      <w:pPr>
        <w:pStyle w:val="Normal"/>
        <w:spacing w:lineRule="auto" w:line="276" w:before="0" w:after="120"/>
        <w:ind w:firstLine="709"/>
        <w:jc w:val="both"/>
        <w:rPr>
          <w:rFonts w:ascii="Times New Roman" w:hAnsi="Times New Roman"/>
          <w:b w:val="false"/>
          <w:bCs w:val="false"/>
          <w:i w:val="false"/>
          <w:i w:val="false"/>
          <w:iCs w:val="false"/>
          <w:sz w:val="28"/>
          <w:szCs w:val="28"/>
          <w:u w:val="none"/>
        </w:rPr>
      </w:pPr>
      <w:r>
        <w:rPr>
          <w:rFonts w:eastAsia="Times New Roman" w:ascii="Times New Roman" w:hAnsi="Times New Roman"/>
          <w:b w:val="false"/>
          <w:bCs w:val="false"/>
          <w:i w:val="false"/>
          <w:iCs w:val="false"/>
          <w:color w:val="auto"/>
          <w:sz w:val="28"/>
          <w:szCs w:val="28"/>
          <w:u w:val="none"/>
        </w:rPr>
        <w:t>В программе используются классы и структуры для описания команд, таблиц, строк, столбцов, пользователей и служебных записей. Стандартные контейнеры vector, map, unordered_map и set применяются для хранения списков, словарей и наборов уникальных значений [2].</w:t>
      </w:r>
    </w:p>
    <w:p>
      <w:pPr>
        <w:pStyle w:val="Normal"/>
        <w:spacing w:lineRule="auto" w:line="276" w:before="0" w:after="120"/>
        <w:ind w:firstLine="709"/>
        <w:jc w:val="both"/>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color w:val="auto"/>
          <w:sz w:val="28"/>
          <w:szCs w:val="28"/>
          <w:u w:val="none"/>
        </w:rPr>
        <w:t>Для бинарного представления данных используется Protocol Buffers. Схема сообщений описана в файле course_storage.proto, а CMake генерирует соответствующие C++-классы при сборке [3]. Для формирования JWT-подписей используется HMAC-SHA256 через OpenSSL, что позволяет проверять целостность токена авторизации [5].</w:t>
      </w:r>
    </w:p>
    <w:p>
      <w:pPr>
        <w:pStyle w:val="Normal"/>
        <w:spacing w:lineRule="auto" w:line="276" w:before="0" w:after="120"/>
        <w:ind w:firstLine="709"/>
        <w:jc w:val="both"/>
        <w:rPr>
          <w:rFonts w:ascii="Times New Roman" w:hAnsi="Times New Roman"/>
          <w:b w:val="false"/>
          <w:bCs w:val="false"/>
          <w:i w:val="false"/>
          <w:i w:val="false"/>
          <w:iCs w:val="false"/>
          <w:sz w:val="28"/>
          <w:szCs w:val="28"/>
          <w:u w:val="none"/>
        </w:rPr>
      </w:pPr>
      <w:r>
        <w:rPr>
          <w:rFonts w:eastAsia="Times New Roman" w:ascii="Times New Roman" w:hAnsi="Times New Roman"/>
          <w:b w:val="false"/>
          <w:bCs w:val="false"/>
          <w:i w:val="false"/>
          <w:iCs w:val="false"/>
          <w:color w:val="auto"/>
          <w:sz w:val="28"/>
          <w:szCs w:val="28"/>
          <w:u w:val="none"/>
        </w:rPr>
        <w:t>Для синхронизации доступа к таблицам используются mutex-объекты. Блокировка выполняется на уровне отдельной таблицы, что позволяет не блокировать всю базу данных при изменении одной таблицы. Операции чтения выполняются без table-mutex, а операции записи, удаления и изменения схемы используют блокировку.</w:t>
      </w:r>
    </w:p>
    <w:p>
      <w:pPr>
        <w:pStyle w:val="Normal"/>
        <w:keepNext w:val="true"/>
        <w:spacing w:lineRule="auto" w:line="240" w:before="120" w:after="60"/>
        <w:ind w:hanging="0"/>
        <w:jc w:val="both"/>
        <w:rPr>
          <w:rFonts w:eastAsia="Consolas"/>
          <w:color w:val="auto"/>
        </w:rPr>
      </w:pPr>
      <w:r>
        <w:rPr>
          <w:rFonts w:ascii="Times New Roman" w:hAnsi="Times New Roman"/>
          <w:b w:val="false"/>
          <w:bCs w:val="false"/>
          <w:i w:val="false"/>
          <w:iCs w:val="false"/>
          <w:sz w:val="28"/>
          <w:szCs w:val="28"/>
          <w:u w:val="none"/>
        </w:rPr>
      </w:r>
    </w:p>
    <w:p>
      <w:pPr>
        <w:pStyle w:val="Normal"/>
        <w:keepNext w:val="true"/>
        <w:spacing w:lineRule="auto" w:line="360" w:before="0" w:after="240"/>
        <w:ind w:hanging="0"/>
        <w:jc w:val="center"/>
        <w:rPr>
          <w:rFonts w:ascii="Times New Roman" w:hAnsi="Times New Roman"/>
          <w:b/>
          <w:bCs/>
          <w:i w:val="false"/>
          <w:i w:val="false"/>
          <w:iCs w:val="false"/>
          <w:color w:val="000000"/>
          <w:sz w:val="28"/>
          <w:szCs w:val="28"/>
          <w:u w:val="none"/>
        </w:rPr>
      </w:pPr>
      <w:r>
        <w:rPr>
          <w:rFonts w:eastAsia="Times New Roman" w:ascii="Times New Roman" w:hAnsi="Times New Roman"/>
          <w:b/>
          <w:bCs/>
          <w:i w:val="false"/>
          <w:iCs w:val="false"/>
          <w:color w:val="000000"/>
          <w:sz w:val="28"/>
          <w:szCs w:val="28"/>
          <w:u w:val="none"/>
        </w:rPr>
        <w:t>Вывод</w:t>
      </w:r>
    </w:p>
    <w:p>
      <w:pPr>
        <w:pStyle w:val="Normal"/>
        <w:spacing w:lineRule="auto" w:line="276" w:before="0" w:after="120"/>
        <w:ind w:firstLine="709"/>
        <w:jc w:val="both"/>
        <w:rPr>
          <w:rFonts w:ascii="Times New Roman" w:hAnsi="Times New Roman"/>
          <w:b w:val="false"/>
          <w:bCs w:val="false"/>
          <w:i w:val="false"/>
          <w:i w:val="false"/>
          <w:iCs w:val="false"/>
          <w:sz w:val="28"/>
          <w:szCs w:val="28"/>
          <w:u w:val="none"/>
        </w:rPr>
      </w:pPr>
      <w:r>
        <w:rPr>
          <w:rFonts w:eastAsia="Times New Roman" w:ascii="Times New Roman" w:hAnsi="Times New Roman"/>
          <w:b w:val="false"/>
          <w:bCs w:val="false"/>
          <w:i w:val="false"/>
          <w:iCs w:val="false"/>
          <w:color w:val="auto"/>
          <w:sz w:val="28"/>
          <w:szCs w:val="28"/>
          <w:u w:val="none"/>
        </w:rPr>
        <w:t>В ходе выполнения курсовой работы разработан программный комплекс, реализующий основные операции учебной системы управления базами данных. Программа поддерживает создание и удаление баз данных и таблиц, вставку, обновление, удаление и выборку записей.</w:t>
      </w:r>
    </w:p>
    <w:p>
      <w:pPr>
        <w:pStyle w:val="Normal"/>
        <w:spacing w:lineRule="auto" w:line="276" w:before="0" w:after="120"/>
        <w:ind w:firstLine="709"/>
        <w:jc w:val="both"/>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color w:val="auto"/>
          <w:sz w:val="28"/>
          <w:szCs w:val="28"/>
          <w:u w:val="none"/>
        </w:rPr>
        <w:t>Для ускорения поиска используется дисковый индекс на основе B*-дерева. Индекс хранит ключи и смещения строк в rows.dat, а его файловое представление организовано как набор страниц с идентификаторами page_id и связями child_page_ids. Операции поиска, вставки, удаления и обновления изменяют необходимые страницы индексного файла.</w:t>
      </w:r>
    </w:p>
    <w:p>
      <w:pPr>
        <w:pStyle w:val="Normal"/>
        <w:spacing w:lineRule="auto" w:line="276" w:before="0" w:after="120"/>
        <w:ind w:firstLine="709"/>
        <w:jc w:val="both"/>
        <w:rPr>
          <w:rFonts w:ascii="Times New Roman" w:hAnsi="Times New Roman"/>
          <w:b w:val="false"/>
          <w:bCs w:val="false"/>
          <w:i w:val="false"/>
          <w:i w:val="false"/>
          <w:iCs w:val="false"/>
          <w:sz w:val="28"/>
          <w:szCs w:val="28"/>
          <w:u w:val="none"/>
        </w:rPr>
      </w:pPr>
      <w:r>
        <w:rPr>
          <w:rFonts w:eastAsia="Times New Roman" w:ascii="Times New Roman" w:hAnsi="Times New Roman"/>
          <w:b w:val="false"/>
          <w:bCs w:val="false"/>
          <w:i w:val="false"/>
          <w:iCs w:val="false"/>
          <w:color w:val="auto"/>
          <w:sz w:val="28"/>
          <w:szCs w:val="28"/>
          <w:u w:val="none"/>
        </w:rPr>
        <w:t>Дополнительные возможности расширяют комплекс за счет клиент-серверного режима, журналирования запросов, аутентификации и разграничения доступа, телеметрии, heartbeat-механизма, значений по умолчанию, составных условий, агрегатных функций и интернирования строк.</w:t>
      </w:r>
    </w:p>
    <w:p>
      <w:pPr>
        <w:pStyle w:val="Normal"/>
        <w:spacing w:lineRule="auto" w:line="276" w:before="0" w:after="120"/>
        <w:ind w:firstLine="709"/>
        <w:jc w:val="both"/>
        <w:rPr>
          <w:rFonts w:ascii="Times New Roman" w:hAnsi="Times New Roman"/>
          <w:b w:val="false"/>
          <w:bCs w:val="false"/>
          <w:i w:val="false"/>
          <w:i w:val="false"/>
          <w:iCs w:val="false"/>
          <w:sz w:val="28"/>
          <w:szCs w:val="28"/>
          <w:u w:val="none"/>
        </w:rPr>
      </w:pPr>
      <w:r>
        <w:rPr>
          <w:rFonts w:eastAsia="Times New Roman" w:ascii="Times New Roman" w:hAnsi="Times New Roman"/>
          <w:b w:val="false"/>
          <w:bCs w:val="false"/>
          <w:i w:val="false"/>
          <w:iCs w:val="false"/>
          <w:color w:val="auto"/>
          <w:sz w:val="28"/>
          <w:szCs w:val="28"/>
          <w:u w:val="none"/>
        </w:rPr>
        <w:t>Полученная система является учебной реализацией СУБД и демонстрирует применение структур данных, файлового ввода-вывода, сетевого взаимодействия, синхронизации потоков и сериализации данных на языке C++.</w:t>
      </w:r>
    </w:p>
    <w:p>
      <w:pPr>
        <w:pStyle w:val="Normal"/>
        <w:spacing w:before="0" w:after="0"/>
        <w:ind w:hanging="0"/>
        <w:jc w:val="both"/>
        <w:rPr>
          <w:rFonts w:ascii="Times New Roman" w:hAnsi="Times New Roman"/>
          <w:b w:val="false"/>
          <w:bCs w:val="false"/>
          <w:i w:val="false"/>
          <w:i w:val="false"/>
          <w:iCs w:val="false"/>
          <w:color w:val="auto"/>
          <w:sz w:val="28"/>
          <w:szCs w:val="28"/>
          <w:u w:val="none"/>
        </w:rPr>
      </w:pPr>
      <w:r>
        <w:rPr>
          <w:rFonts w:ascii="Times New Roman" w:hAnsi="Times New Roman"/>
          <w:b w:val="false"/>
          <w:bCs w:val="false"/>
          <w:i w:val="false"/>
          <w:iCs w:val="false"/>
          <w:color w:val="auto"/>
          <w:sz w:val="28"/>
          <w:szCs w:val="28"/>
          <w:u w:val="none"/>
        </w:rPr>
      </w:r>
      <w:r>
        <w:br w:type="page"/>
      </w:r>
    </w:p>
    <w:p>
      <w:pPr>
        <w:pStyle w:val="Normal"/>
        <w:keepNext w:val="true"/>
        <w:spacing w:lineRule="auto" w:line="360" w:before="0" w:after="240"/>
        <w:ind w:hanging="0"/>
        <w:jc w:val="center"/>
        <w:rPr>
          <w:rFonts w:ascii="Times New Roman" w:hAnsi="Times New Roman"/>
          <w:b/>
          <w:bCs/>
          <w:i w:val="false"/>
          <w:i w:val="false"/>
          <w:iCs w:val="false"/>
          <w:color w:val="000000"/>
          <w:sz w:val="28"/>
          <w:szCs w:val="28"/>
          <w:u w:val="none"/>
        </w:rPr>
      </w:pPr>
      <w:r>
        <w:rPr>
          <w:rFonts w:eastAsia="Times New Roman" w:ascii="Times New Roman" w:hAnsi="Times New Roman"/>
          <w:b/>
          <w:bCs/>
          <w:i w:val="false"/>
          <w:iCs w:val="false"/>
          <w:color w:val="000000"/>
          <w:sz w:val="28"/>
          <w:szCs w:val="28"/>
          <w:u w:val="none"/>
        </w:rPr>
        <w:t>Список использованных источников</w:t>
      </w:r>
    </w:p>
    <w:p>
      <w:pPr>
        <w:pStyle w:val="BodyText"/>
        <w:numPr>
          <w:ilvl w:val="0"/>
          <w:numId w:val="8"/>
        </w:numPr>
        <w:tabs>
          <w:tab w:val="clear" w:pos="720"/>
          <w:tab w:val="left" w:pos="0" w:leader="none"/>
        </w:tabs>
        <w:ind w:hanging="283" w:left="709"/>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sz w:val="28"/>
          <w:szCs w:val="28"/>
          <w:u w:val="none"/>
        </w:rPr>
        <w:t>Страуструп, Б. Язык программирования C++. Краткий курс : пер. с англ. — 2-е изд. — Москва : ООО «Диалектика», 2019. — 320 с.</w:t>
      </w:r>
    </w:p>
    <w:p>
      <w:pPr>
        <w:pStyle w:val="BodyText"/>
        <w:numPr>
          <w:ilvl w:val="0"/>
          <w:numId w:val="8"/>
        </w:numPr>
        <w:tabs>
          <w:tab w:val="clear" w:pos="720"/>
          <w:tab w:val="left" w:pos="0" w:leader="none"/>
        </w:tabs>
        <w:ind w:hanging="283" w:left="709"/>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sz w:val="28"/>
          <w:szCs w:val="28"/>
          <w:u w:val="none"/>
        </w:rPr>
        <w:t>Кнут, Д. Э. Искусство программирования. Том 3. Сортировка и поиск : пер. с англ. — 2-е изд. — Москва : ООО «Вильямс», 2019. — 832 с. — [Раздел по организации и балансировке древовидных индексов].</w:t>
      </w:r>
    </w:p>
    <w:p>
      <w:pPr>
        <w:pStyle w:val="BodyText"/>
        <w:numPr>
          <w:ilvl w:val="0"/>
          <w:numId w:val="8"/>
        </w:numPr>
        <w:tabs>
          <w:tab w:val="clear" w:pos="720"/>
          <w:tab w:val="left" w:pos="0" w:leader="none"/>
        </w:tabs>
        <w:ind w:hanging="283" w:left="709"/>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sz w:val="28"/>
          <w:szCs w:val="28"/>
          <w:u w:val="none"/>
        </w:rPr>
        <w:t>Дейт, К. Дж. Введение в системы баз данных : пер. с англ. — 8-е изд. — Москва : ООО «Вильямс», 2018. — 1328 с.</w:t>
      </w:r>
    </w:p>
    <w:p>
      <w:pPr>
        <w:pStyle w:val="BodyText"/>
        <w:numPr>
          <w:ilvl w:val="0"/>
          <w:numId w:val="8"/>
        </w:numPr>
        <w:tabs>
          <w:tab w:val="clear" w:pos="720"/>
          <w:tab w:val="left" w:pos="0" w:leader="none"/>
        </w:tabs>
        <w:ind w:hanging="283" w:left="709"/>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sz w:val="28"/>
          <w:szCs w:val="28"/>
          <w:u w:val="none"/>
        </w:rPr>
        <w:t>Таненбаум, Э. Современные операционные системы — 4-е изд. — Санкт-Петербург : Питер, 2015. — 1120 с. — [Раздел по файловым системам и страничной организации данных].</w:t>
      </w:r>
    </w:p>
    <w:p>
      <w:pPr>
        <w:pStyle w:val="BodyText"/>
        <w:numPr>
          <w:ilvl w:val="0"/>
          <w:numId w:val="8"/>
        </w:numPr>
        <w:tabs>
          <w:tab w:val="clear" w:pos="720"/>
          <w:tab w:val="left" w:pos="0" w:leader="none"/>
        </w:tabs>
        <w:ind w:hanging="283" w:left="709"/>
        <w:rPr/>
      </w:pPr>
      <w:r>
        <w:rPr>
          <w:rFonts w:ascii="Times New Roman" w:hAnsi="Times New Roman"/>
          <w:b w:val="false"/>
          <w:bCs w:val="false"/>
          <w:i w:val="false"/>
          <w:iCs w:val="false"/>
          <w:sz w:val="28"/>
          <w:szCs w:val="28"/>
          <w:u w:val="none"/>
        </w:rPr>
        <w:t xml:space="preserve">Crow : Fast and easy to use HTTP Microframework for C++ // GitHub repository. — URL: </w:t>
      </w:r>
      <w:hyperlink r:id="rId2" w:tgtFrame="_blank">
        <w:r>
          <w:rPr>
            <w:rStyle w:val="Hyperlink"/>
            <w:rFonts w:ascii="Times New Roman" w:hAnsi="Times New Roman"/>
            <w:b w:val="false"/>
            <w:bCs w:val="false"/>
            <w:i w:val="false"/>
            <w:iCs w:val="false"/>
            <w:sz w:val="28"/>
            <w:szCs w:val="28"/>
            <w:u w:val="none"/>
          </w:rPr>
          <w:t>https://github.com/CrowCpp/Crow</w:t>
        </w:r>
      </w:hyperlink>
      <w:r>
        <w:rPr>
          <w:rFonts w:ascii="Times New Roman" w:hAnsi="Times New Roman"/>
          <w:b w:val="false"/>
          <w:bCs w:val="false"/>
          <w:i w:val="false"/>
          <w:iCs w:val="false"/>
          <w:sz w:val="28"/>
          <w:szCs w:val="28"/>
          <w:u w:val="none"/>
        </w:rPr>
        <w:t xml:space="preserve"> (дата обращения: 29.05.2026).</w:t>
      </w:r>
    </w:p>
    <w:p>
      <w:pPr>
        <w:pStyle w:val="BodyText"/>
        <w:numPr>
          <w:ilvl w:val="0"/>
          <w:numId w:val="8"/>
        </w:numPr>
        <w:tabs>
          <w:tab w:val="clear" w:pos="720"/>
          <w:tab w:val="left" w:pos="0" w:leader="none"/>
        </w:tabs>
        <w:ind w:hanging="283" w:left="709"/>
        <w:rPr/>
      </w:pPr>
      <w:r>
        <w:rPr>
          <w:rFonts w:ascii="Times New Roman" w:hAnsi="Times New Roman"/>
          <w:b w:val="false"/>
          <w:bCs w:val="false"/>
          <w:i w:val="false"/>
          <w:iCs w:val="false"/>
          <w:sz w:val="28"/>
          <w:szCs w:val="28"/>
          <w:u w:val="none"/>
        </w:rPr>
        <w:t xml:space="preserve">Protocol Buffers : Google's data interchange format // Google Developers. — URL: </w:t>
      </w:r>
      <w:hyperlink r:id="rId3" w:tgtFrame="_blank">
        <w:r>
          <w:rPr>
            <w:rStyle w:val="Hyperlink"/>
            <w:rFonts w:ascii="Times New Roman" w:hAnsi="Times New Roman"/>
            <w:b w:val="false"/>
            <w:bCs w:val="false"/>
            <w:i w:val="false"/>
            <w:iCs w:val="false"/>
            <w:sz w:val="28"/>
            <w:szCs w:val="28"/>
            <w:u w:val="none"/>
          </w:rPr>
          <w:t>https://protobuf.dev</w:t>
        </w:r>
      </w:hyperlink>
      <w:r>
        <w:rPr>
          <w:rFonts w:ascii="Times New Roman" w:hAnsi="Times New Roman"/>
          <w:b w:val="false"/>
          <w:bCs w:val="false"/>
          <w:i w:val="false"/>
          <w:iCs w:val="false"/>
          <w:sz w:val="28"/>
          <w:szCs w:val="28"/>
          <w:u w:val="none"/>
        </w:rPr>
        <w:t xml:space="preserve"> (дата обращения: 29.05.2026).</w:t>
      </w:r>
    </w:p>
    <w:p>
      <w:pPr>
        <w:pStyle w:val="BodyText"/>
        <w:numPr>
          <w:ilvl w:val="0"/>
          <w:numId w:val="8"/>
        </w:numPr>
        <w:tabs>
          <w:tab w:val="clear" w:pos="720"/>
          <w:tab w:val="left" w:pos="0" w:leader="none"/>
        </w:tabs>
        <w:ind w:hanging="283" w:left="709"/>
        <w:rPr/>
      </w:pPr>
      <w:r>
        <w:rPr>
          <w:rFonts w:ascii="Times New Roman" w:hAnsi="Times New Roman"/>
          <w:b w:val="false"/>
          <w:bCs w:val="false"/>
          <w:i w:val="false"/>
          <w:iCs w:val="false"/>
          <w:sz w:val="28"/>
          <w:szCs w:val="28"/>
          <w:u w:val="none"/>
        </w:rPr>
        <w:t xml:space="preserve">RFC 7519 : JSON Web Token (JWT) / Microsoft, Cisco. — 2015. — URL: </w:t>
      </w:r>
      <w:hyperlink r:id="rId4" w:tgtFrame="_blank">
        <w:r>
          <w:rPr>
            <w:rStyle w:val="Hyperlink"/>
            <w:rFonts w:ascii="Times New Roman" w:hAnsi="Times New Roman"/>
            <w:b w:val="false"/>
            <w:bCs w:val="false"/>
            <w:i w:val="false"/>
            <w:iCs w:val="false"/>
            <w:sz w:val="28"/>
            <w:szCs w:val="28"/>
            <w:u w:val="none"/>
          </w:rPr>
          <w:t>https://datatracker.ietf.org/doc/html/rfc7519</w:t>
        </w:r>
      </w:hyperlink>
      <w:r>
        <w:rPr>
          <w:rFonts w:ascii="Times New Roman" w:hAnsi="Times New Roman"/>
          <w:b w:val="false"/>
          <w:bCs w:val="false"/>
          <w:i w:val="false"/>
          <w:iCs w:val="false"/>
          <w:sz w:val="28"/>
          <w:szCs w:val="28"/>
          <w:u w:val="none"/>
        </w:rPr>
        <w:t xml:space="preserve"> (дата обращения: 29.05.2026).</w:t>
      </w:r>
    </w:p>
    <w:p>
      <w:pPr>
        <w:pStyle w:val="BodyText"/>
        <w:numPr>
          <w:ilvl w:val="0"/>
          <w:numId w:val="8"/>
        </w:numPr>
        <w:tabs>
          <w:tab w:val="clear" w:pos="720"/>
          <w:tab w:val="left" w:pos="0" w:leader="none"/>
        </w:tabs>
        <w:ind w:hanging="283" w:left="709"/>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sz w:val="28"/>
          <w:szCs w:val="28"/>
          <w:u w:val="none"/>
        </w:rPr>
        <w:t>Шеховцов, В. А. Архитектурный шаблон проектирования String Interning и управление динамической памятью в управляемых средах // Системное программирование. — 2021. — № 4. — С. 45–52.</w:t>
      </w:r>
    </w:p>
    <w:p>
      <w:pPr>
        <w:pStyle w:val="BodyText"/>
        <w:numPr>
          <w:ilvl w:val="0"/>
          <w:numId w:val="8"/>
        </w:numPr>
        <w:tabs>
          <w:tab w:val="clear" w:pos="720"/>
          <w:tab w:val="left" w:pos="0" w:leader="none"/>
        </w:tabs>
        <w:ind w:hanging="283" w:left="709"/>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sz w:val="28"/>
          <w:szCs w:val="28"/>
          <w:u w:val="none"/>
        </w:rPr>
        <w:t>Кормен, Т., Лейзерсон, Ч., Ривест, Р., Штайн, К. Алгоритмы: построение и анализ — 3-е изд. — Москва : ООО «Вильямс», 2017. — 1328 с. — [Глава 18: B-деревья и модификации].</w:t>
      </w:r>
    </w:p>
    <w:p>
      <w:pPr>
        <w:pStyle w:val="BodyText"/>
        <w:numPr>
          <w:ilvl w:val="0"/>
          <w:numId w:val="8"/>
        </w:numPr>
        <w:tabs>
          <w:tab w:val="clear" w:pos="720"/>
          <w:tab w:val="left" w:pos="0" w:leader="none"/>
        </w:tabs>
        <w:ind w:hanging="283" w:left="709"/>
        <w:rPr/>
      </w:pPr>
      <w:r>
        <w:rPr>
          <w:rFonts w:ascii="Times New Roman" w:hAnsi="Times New Roman"/>
          <w:b w:val="false"/>
          <w:bCs w:val="false"/>
          <w:i w:val="false"/>
          <w:iCs w:val="false"/>
          <w:sz w:val="28"/>
          <w:szCs w:val="28"/>
          <w:u w:val="none"/>
        </w:rPr>
        <w:t xml:space="preserve">JSON : Официальный стандарт формата обмена данными (ECMA-404) // ECMA International. — URL: </w:t>
      </w:r>
      <w:hyperlink r:id="rId5" w:tgtFrame="_blank">
        <w:r>
          <w:rPr>
            <w:rStyle w:val="Hyperlink"/>
            <w:rFonts w:ascii="Times New Roman" w:hAnsi="Times New Roman"/>
            <w:b w:val="false"/>
            <w:bCs w:val="false"/>
            <w:i w:val="false"/>
            <w:iCs w:val="false"/>
            <w:sz w:val="28"/>
            <w:szCs w:val="28"/>
            <w:u w:val="none"/>
          </w:rPr>
          <w:t>https://www.json.org</w:t>
        </w:r>
      </w:hyperlink>
      <w:r>
        <w:rPr>
          <w:rFonts w:ascii="Times New Roman" w:hAnsi="Times New Roman"/>
          <w:b w:val="false"/>
          <w:bCs w:val="false"/>
          <w:i w:val="false"/>
          <w:iCs w:val="false"/>
          <w:sz w:val="28"/>
          <w:szCs w:val="28"/>
          <w:u w:val="none"/>
        </w:rPr>
        <w:t xml:space="preserve"> (дата обращения: 29.05.2026).</w:t>
      </w:r>
    </w:p>
    <w:p>
      <w:pPr>
        <w:pStyle w:val="Normal"/>
        <w:spacing w:lineRule="auto" w:line="276" w:before="0" w:after="120"/>
        <w:ind w:firstLine="709"/>
        <w:jc w:val="both"/>
        <w:rPr>
          <w:rFonts w:ascii="Times New Roman" w:hAnsi="Times New Roman"/>
          <w:b w:val="false"/>
          <w:bCs w:val="false"/>
          <w:i w:val="false"/>
          <w:i w:val="false"/>
          <w:iCs w:val="false"/>
          <w:sz w:val="28"/>
          <w:szCs w:val="28"/>
          <w:u w:val="none"/>
        </w:rPr>
      </w:pPr>
      <w:r>
        <w:rPr>
          <w:rFonts w:ascii="Times New Roman" w:hAnsi="Times New Roman"/>
          <w:b w:val="false"/>
          <w:bCs w:val="false"/>
          <w:i w:val="false"/>
          <w:iCs w:val="false"/>
          <w:sz w:val="28"/>
          <w:szCs w:val="28"/>
          <w:u w:val="none"/>
        </w:rPr>
      </w:r>
    </w:p>
    <w:sectPr>
      <w:footerReference w:type="even" r:id="rId6"/>
      <w:footerReference w:type="default" r:id="rId7"/>
      <w:footerReference w:type="first" r:id="rId8"/>
      <w:type w:val="nextPage"/>
      <w:pgSz w:w="11906" w:h="16838"/>
      <w:pgMar w:left="1134" w:right="850" w:gutter="0" w:header="0" w:top="850" w:footer="720" w:bottom="85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roman"/>
    <w:pitch w:val="variable"/>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Times New Roman" w:cs="" w:cstheme="minorBidi"/>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tyle5">
    <w:name w:val="Исходный текст"/>
    <w:qFormat/>
    <w:rPr>
      <w:rFonts w:ascii="Liberation Mono" w:hAnsi="Liberation Mono" w:eastAsia="Liberation Mono" w:cs="Liberation Mono"/>
    </w:rPr>
  </w:style>
  <w:style w:type="character" w:styleId="Style6">
    <w:name w:val="Маркеры"/>
    <w:qFormat/>
    <w:rPr>
      <w:rFonts w:ascii="OpenSymbol" w:hAnsi="OpenSymbol" w:eastAsia="OpenSymbol" w:cs="OpenSymbol"/>
    </w:rPr>
  </w:style>
  <w:style w:type="character" w:styleId="Style7">
    <w:name w:val="Символ нумерации"/>
    <w:qFormat/>
    <w:rPr/>
  </w:style>
  <w:style w:type="character" w:styleId="Hyperlink">
    <w:name w:val="Hyperlink"/>
    <w:rPr>
      <w:color w:val="000080"/>
      <w:u w:val="single"/>
    </w:rPr>
  </w:style>
  <w:style w:type="paragraph" w:styleId="Style8">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9">
    <w:name w:val="Указатель"/>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Style8"/>
    <w:pPr/>
    <w:rPr/>
  </w:style>
  <w:style w:type="paragraph" w:styleId="TOCHeading">
    <w:name w:val="TOC Heading"/>
    <w:basedOn w:val="Heading1"/>
    <w:next w:val="Normal"/>
    <w:uiPriority w:val="39"/>
    <w:semiHidden/>
    <w:unhideWhenUsed/>
    <w:qFormat/>
    <w:rsid w:val="00fc693f"/>
    <w:pPr>
      <w:outlineLvl w:val="9"/>
    </w:pPr>
    <w:rPr/>
  </w:style>
  <w:style w:type="paragraph" w:styleId="Style10">
    <w:name w:val="Содержимое таблицы"/>
    <w:basedOn w:val="Normal"/>
    <w:qFormat/>
    <w:pPr>
      <w:widowControl w:val="false"/>
      <w:suppressLineNumbers/>
    </w:pPr>
    <w:rPr/>
  </w:style>
  <w:style w:type="paragraph" w:styleId="Style11">
    <w:name w:val="Заголовок таблицы"/>
    <w:basedOn w:val="Style10"/>
    <w:qFormat/>
    <w:pPr>
      <w:suppressLineNumbers/>
      <w:jc w:val="center"/>
    </w:pPr>
    <w:rPr>
      <w:b/>
      <w:bCs/>
    </w:rPr>
  </w:style>
  <w:style w:type="paragraph" w:styleId="Style12">
    <w:name w:val="Текст в заданном формате"/>
    <w:basedOn w:val="Normal"/>
    <w:qFormat/>
    <w:pPr>
      <w:spacing w:before="0" w:after="0"/>
    </w:pPr>
    <w:rPr>
      <w:rFonts w:ascii="Liberation Mono" w:hAnsi="Liberation Mono" w:eastAsia="Liberation Mono" w:cs="Liberation Mono"/>
      <w:sz w:val="20"/>
      <w:szCs w:val="20"/>
    </w:rPr>
  </w:style>
  <w:style w:type="numbering" w:styleId="Style13"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CrowCpp/Crow" TargetMode="External"/><Relationship Id="rId3" Type="http://schemas.openxmlformats.org/officeDocument/2006/relationships/hyperlink" Target="https://protobuf.dev/" TargetMode="External"/><Relationship Id="rId4" Type="http://schemas.openxmlformats.org/officeDocument/2006/relationships/hyperlink" Target="https://datatracker.ietf.org/doc/html/rfc7519" TargetMode="External"/><Relationship Id="rId5" Type="http://schemas.openxmlformats.org/officeDocument/2006/relationships/hyperlink" Target="https://www.json.org/"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Application>LibreOffice/24.2.7.2$Linux_X86_64 LibreOffice_project/420$Build-2</Application>
  <AppVersion>15.0000</AppVersion>
  <Pages>13</Pages>
  <Words>2536</Words>
  <Characters>18341</Characters>
  <CharactersWithSpaces>20921</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cp:lastPrinted>2026-05-22T18:41:00Z</cp:lastPrinted>
  <dcterms:modified xsi:type="dcterms:W3CDTF">2026-05-29T07:10:35Z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