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40F" w:rsidRDefault="009C448A">
      <w:pPr>
        <w:shd w:val="clear" w:color="auto" w:fill="FFFFFF"/>
        <w:spacing w:before="180" w:after="180"/>
        <w:rPr>
          <w:color w:val="2D3B45"/>
          <w:sz w:val="21"/>
          <w:szCs w:val="21"/>
        </w:rPr>
      </w:pPr>
      <w:r w:rsidRPr="002E29B1">
        <w:rPr>
          <w:b/>
          <w:color w:val="2D3B45"/>
          <w:sz w:val="28"/>
          <w:szCs w:val="28"/>
          <w:u w:val="single"/>
        </w:rPr>
        <w:t>Data Set</w:t>
      </w:r>
      <w:r w:rsidR="009E5664" w:rsidRPr="002E29B1">
        <w:rPr>
          <w:color w:val="2D3B45"/>
          <w:sz w:val="28"/>
          <w:szCs w:val="28"/>
        </w:rPr>
        <w:t xml:space="preserve"> –</w:t>
      </w:r>
      <w:r w:rsidR="009E5664">
        <w:rPr>
          <w:color w:val="2D3B45"/>
          <w:sz w:val="21"/>
          <w:szCs w:val="21"/>
        </w:rPr>
        <w:t xml:space="preserve"> </w:t>
      </w:r>
      <w:r w:rsidR="00C6400C">
        <w:rPr>
          <w:color w:val="2D3B45"/>
          <w:sz w:val="21"/>
          <w:szCs w:val="21"/>
        </w:rPr>
        <w:t>Backpain</w:t>
      </w:r>
    </w:p>
    <w:p w:rsidR="00AE4EF2" w:rsidRDefault="00AE4EF2">
      <w:pPr>
        <w:shd w:val="clear" w:color="auto" w:fill="FFFFFF"/>
        <w:spacing w:before="180" w:after="180"/>
        <w:rPr>
          <w:color w:val="2D3B45"/>
          <w:sz w:val="21"/>
          <w:szCs w:val="21"/>
        </w:rPr>
      </w:pPr>
      <w:r>
        <w:rPr>
          <w:color w:val="2D3B45"/>
          <w:sz w:val="21"/>
          <w:szCs w:val="21"/>
        </w:rPr>
        <w:t>Data description: -</w:t>
      </w:r>
    </w:p>
    <w:p w:rsidR="00AE4EF2" w:rsidRPr="00AE4EF2" w:rsidRDefault="00AE4EF2" w:rsidP="00AE4EF2">
      <w:pPr>
        <w:shd w:val="clear" w:color="auto" w:fill="FFFFFF"/>
        <w:spacing w:before="158" w:after="158" w:line="240" w:lineRule="auto"/>
        <w:textAlignment w:val="baseline"/>
        <w:rPr>
          <w:rFonts w:eastAsia="Times New Roman"/>
          <w:sz w:val="21"/>
          <w:szCs w:val="21"/>
          <w:lang w:val="en-IN"/>
        </w:rPr>
      </w:pPr>
      <w:r w:rsidRPr="00AE4EF2">
        <w:rPr>
          <w:rFonts w:eastAsia="Times New Roman"/>
          <w:sz w:val="21"/>
          <w:szCs w:val="21"/>
          <w:lang w:val="en-IN"/>
        </w:rPr>
        <w:t>back pain can be caused by a variety of problems with any parts of the complex, interconnected network of spinal muscles, nerves, bones, discs or tendons in the lumbar spine. Typical sources of low back pain include:</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large nerve roots in the low back that go to the legs may be irritated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smaller nerves that supply the low back may be irritated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large paired lower back muscles (erector spinae) may be strained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The bones, ligaments or joints may be damaged</w:t>
      </w:r>
    </w:p>
    <w:p w:rsidR="00AE4EF2" w:rsidRPr="00AE4EF2" w:rsidRDefault="00AE4EF2" w:rsidP="00AE4EF2">
      <w:pPr>
        <w:numPr>
          <w:ilvl w:val="0"/>
          <w:numId w:val="4"/>
        </w:numPr>
        <w:shd w:val="clear" w:color="auto" w:fill="FFFFFF"/>
        <w:spacing w:before="60" w:after="60" w:line="240" w:lineRule="auto"/>
        <w:ind w:left="0"/>
        <w:textAlignment w:val="baseline"/>
        <w:rPr>
          <w:rFonts w:eastAsia="Times New Roman"/>
          <w:sz w:val="21"/>
          <w:szCs w:val="21"/>
          <w:lang w:val="en-IN"/>
        </w:rPr>
      </w:pPr>
      <w:r w:rsidRPr="00AE4EF2">
        <w:rPr>
          <w:rFonts w:eastAsia="Times New Roman"/>
          <w:sz w:val="21"/>
          <w:szCs w:val="21"/>
          <w:lang w:val="en-IN"/>
        </w:rPr>
        <w:t>An intervertebral disc may be degenerating</w:t>
      </w:r>
    </w:p>
    <w:p w:rsidR="00AE4EF2" w:rsidRPr="00AE4EF2" w:rsidRDefault="00AE4EF2" w:rsidP="00AE4EF2">
      <w:pPr>
        <w:shd w:val="clear" w:color="auto" w:fill="FFFFFF"/>
        <w:spacing w:before="158" w:after="158" w:line="240" w:lineRule="auto"/>
        <w:textAlignment w:val="baseline"/>
        <w:rPr>
          <w:rFonts w:eastAsia="Times New Roman"/>
          <w:sz w:val="21"/>
          <w:szCs w:val="21"/>
          <w:lang w:val="en-IN"/>
        </w:rPr>
      </w:pPr>
      <w:r w:rsidRPr="00AE4EF2">
        <w:rPr>
          <w:rFonts w:eastAsia="Times New Roman"/>
          <w:sz w:val="21"/>
          <w:szCs w:val="21"/>
          <w:lang w:val="en-IN"/>
        </w:rPr>
        <w:t>An irritation or problem with any of these structures can cause lower back pain and/or pain that radiates or is referred to other parts of the body. Many lower back problems also cause back muscle spasms, which don't sound like much but can cause severe pain and disability.</w:t>
      </w:r>
    </w:p>
    <w:p w:rsidR="00AE4EF2" w:rsidRPr="00AE4EF2" w:rsidRDefault="00AE4EF2" w:rsidP="00AE4EF2">
      <w:pPr>
        <w:shd w:val="clear" w:color="auto" w:fill="FFFFFF"/>
        <w:spacing w:before="158" w:after="158" w:line="240" w:lineRule="auto"/>
        <w:textAlignment w:val="baseline"/>
        <w:rPr>
          <w:rFonts w:eastAsia="Times New Roman"/>
          <w:sz w:val="21"/>
          <w:szCs w:val="21"/>
          <w:lang w:val="en-IN"/>
        </w:rPr>
      </w:pPr>
      <w:r w:rsidRPr="00AE4EF2">
        <w:rPr>
          <w:rFonts w:eastAsia="Times New Roman"/>
          <w:sz w:val="21"/>
          <w:szCs w:val="21"/>
          <w:lang w:val="en-IN"/>
        </w:rPr>
        <w:t>While lower back pain is extremely common, the symptoms and severity of lower back pain vary greatly. A simple lower back muscle strain might be excruciating enough to necessitate an emergency room visit, while a degenerating disc might cause only mild, intermittent discomfort.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This data set is about to identify a person is abnormal or normal using collected physical spine details/data.</w:t>
      </w:r>
    </w:p>
    <w:p w:rsidR="00AE4EF2" w:rsidRDefault="00AE4EF2" w:rsidP="00AE4EF2">
      <w:pPr>
        <w:shd w:val="clear" w:color="auto" w:fill="FFFFFF"/>
        <w:spacing w:before="158" w:line="240" w:lineRule="auto"/>
        <w:textAlignment w:val="baseline"/>
        <w:rPr>
          <w:rFonts w:eastAsia="Times New Roman"/>
          <w:sz w:val="21"/>
          <w:szCs w:val="21"/>
          <w:lang w:val="en-IN"/>
        </w:rPr>
      </w:pPr>
    </w:p>
    <w:p w:rsidR="00AE4EF2" w:rsidRPr="002E29B1" w:rsidRDefault="00AE4EF2" w:rsidP="00AE4EF2">
      <w:pPr>
        <w:shd w:val="clear" w:color="auto" w:fill="FFFFFF"/>
        <w:spacing w:before="158" w:line="240" w:lineRule="auto"/>
        <w:textAlignment w:val="baseline"/>
        <w:rPr>
          <w:rFonts w:eastAsia="Times New Roman"/>
          <w:b/>
          <w:sz w:val="28"/>
          <w:szCs w:val="28"/>
          <w:lang w:val="en-IN"/>
        </w:rPr>
      </w:pPr>
      <w:r w:rsidRPr="002E29B1">
        <w:rPr>
          <w:rFonts w:eastAsia="Times New Roman"/>
          <w:b/>
          <w:sz w:val="28"/>
          <w:szCs w:val="28"/>
          <w:lang w:val="en-IN"/>
        </w:rPr>
        <w:t xml:space="preserve">Attribute </w:t>
      </w:r>
      <w:r w:rsidR="00A94984" w:rsidRPr="002E29B1">
        <w:rPr>
          <w:rFonts w:eastAsia="Times New Roman"/>
          <w:b/>
          <w:sz w:val="28"/>
          <w:szCs w:val="28"/>
          <w:lang w:val="en-IN"/>
        </w:rPr>
        <w:t>information: -</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'pelvic_incidence',</w:t>
      </w:r>
    </w:p>
    <w:p w:rsidR="00AE4EF2" w:rsidRDefault="00AE4EF2" w:rsidP="00AE4EF2">
      <w:pPr>
        <w:shd w:val="clear" w:color="auto" w:fill="FFFFFF"/>
        <w:spacing w:before="158" w:line="240" w:lineRule="auto"/>
        <w:textAlignment w:val="baseline"/>
        <w:rPr>
          <w:rFonts w:eastAsia="Times New Roman"/>
          <w:sz w:val="21"/>
          <w:szCs w:val="21"/>
          <w:lang w:val="en-IN"/>
        </w:rPr>
      </w:pPr>
      <w:r>
        <w:rPr>
          <w:rFonts w:eastAsia="Times New Roman"/>
          <w:sz w:val="21"/>
          <w:szCs w:val="21"/>
          <w:lang w:val="en-IN"/>
        </w:rPr>
        <w:t>'pelvic</w:t>
      </w:r>
      <w:r w:rsidRPr="00AE4EF2">
        <w:rPr>
          <w:rFonts w:eastAsia="Times New Roman"/>
          <w:sz w:val="21"/>
          <w:szCs w:val="21"/>
          <w:lang w:val="en-IN"/>
        </w:rPr>
        <w:t>tilt',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'lumbar_lordosis_angle',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'sacral_slope',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'pelvic_radius',</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'degree_spondylolisthesis',</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'pelvic_slope',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'Direct_tilt',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'thoracic_slope',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'cervical_tilt',</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'sacrum_angle',</w:t>
      </w:r>
    </w:p>
    <w:p w:rsid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'scoliosis_slope',</w:t>
      </w:r>
    </w:p>
    <w:p w:rsidR="00AE4EF2" w:rsidRPr="00AE4EF2" w:rsidRDefault="00AE4EF2" w:rsidP="00AE4EF2">
      <w:pPr>
        <w:shd w:val="clear" w:color="auto" w:fill="FFFFFF"/>
        <w:spacing w:before="158" w:line="240" w:lineRule="auto"/>
        <w:textAlignment w:val="baseline"/>
        <w:rPr>
          <w:rFonts w:eastAsia="Times New Roman"/>
          <w:sz w:val="21"/>
          <w:szCs w:val="21"/>
          <w:lang w:val="en-IN"/>
        </w:rPr>
      </w:pPr>
      <w:r w:rsidRPr="00AE4EF2">
        <w:rPr>
          <w:rFonts w:eastAsia="Times New Roman"/>
          <w:sz w:val="21"/>
          <w:szCs w:val="21"/>
          <w:lang w:val="en-IN"/>
        </w:rPr>
        <w:t>'Status'</w:t>
      </w:r>
    </w:p>
    <w:p w:rsidR="00AE4EF2" w:rsidRDefault="00AE4EF2" w:rsidP="00AE4EF2">
      <w:pPr>
        <w:shd w:val="clear" w:color="auto" w:fill="FFFFFF"/>
        <w:spacing w:before="180" w:after="180"/>
        <w:rPr>
          <w:color w:val="2D3B45"/>
          <w:sz w:val="21"/>
          <w:szCs w:val="21"/>
        </w:rPr>
      </w:pPr>
    </w:p>
    <w:p w:rsidR="00AE4EF2" w:rsidRDefault="00AE4EF2">
      <w:pPr>
        <w:shd w:val="clear" w:color="auto" w:fill="FFFFFF"/>
        <w:spacing w:before="180" w:after="180"/>
        <w:rPr>
          <w:b/>
          <w:color w:val="2D3B45"/>
          <w:sz w:val="21"/>
          <w:szCs w:val="21"/>
          <w:u w:val="single"/>
        </w:rPr>
      </w:pPr>
    </w:p>
    <w:p w:rsidR="00B1040F" w:rsidRDefault="009C448A">
      <w:pPr>
        <w:shd w:val="clear" w:color="auto" w:fill="FFFFFF"/>
        <w:spacing w:before="180" w:after="180"/>
        <w:rPr>
          <w:b/>
          <w:color w:val="2D3B45"/>
          <w:sz w:val="21"/>
          <w:szCs w:val="21"/>
          <w:u w:val="single"/>
        </w:rPr>
      </w:pPr>
      <w:r>
        <w:rPr>
          <w:b/>
          <w:color w:val="2D3B45"/>
          <w:sz w:val="21"/>
          <w:szCs w:val="21"/>
          <w:u w:val="single"/>
        </w:rPr>
        <w:t>In class Assignment Expectations/Steps -</w:t>
      </w:r>
    </w:p>
    <w:p w:rsidR="00B1040F" w:rsidRDefault="009C448A">
      <w:pPr>
        <w:spacing w:after="200"/>
        <w:rPr>
          <w:color w:val="2D3B45"/>
          <w:sz w:val="21"/>
          <w:szCs w:val="21"/>
        </w:rPr>
      </w:pPr>
      <w:r>
        <w:rPr>
          <w:color w:val="2D3B45"/>
          <w:sz w:val="21"/>
          <w:szCs w:val="21"/>
        </w:rPr>
        <w:t xml:space="preserve">Part 1: </w:t>
      </w:r>
    </w:p>
    <w:p w:rsidR="00B1040F" w:rsidRDefault="009C448A">
      <w:pPr>
        <w:numPr>
          <w:ilvl w:val="0"/>
          <w:numId w:val="2"/>
        </w:numPr>
        <w:rPr>
          <w:color w:val="2D3B45"/>
          <w:sz w:val="21"/>
          <w:szCs w:val="21"/>
        </w:rPr>
      </w:pPr>
      <w:r>
        <w:rPr>
          <w:color w:val="2D3B45"/>
          <w:sz w:val="21"/>
          <w:szCs w:val="21"/>
        </w:rPr>
        <w:t>Load the data using Python Pandas library.</w:t>
      </w:r>
    </w:p>
    <w:p w:rsidR="009C448A" w:rsidRDefault="009C448A" w:rsidP="009C448A">
      <w:pPr>
        <w:ind w:left="720"/>
        <w:rPr>
          <w:color w:val="2D3B45"/>
          <w:sz w:val="21"/>
          <w:szCs w:val="21"/>
        </w:rPr>
      </w:pPr>
    </w:p>
    <w:p w:rsidR="00B1040F" w:rsidRDefault="009C448A">
      <w:pPr>
        <w:numPr>
          <w:ilvl w:val="0"/>
          <w:numId w:val="2"/>
        </w:numPr>
        <w:spacing w:after="200"/>
        <w:rPr>
          <w:color w:val="2D3B45"/>
          <w:sz w:val="21"/>
          <w:szCs w:val="21"/>
        </w:rPr>
      </w:pPr>
      <w:r>
        <w:rPr>
          <w:color w:val="2D3B45"/>
          <w:sz w:val="21"/>
          <w:szCs w:val="21"/>
        </w:rPr>
        <w:t>Do Exploratory Data Analysis of the data and state your insights.</w:t>
      </w:r>
    </w:p>
    <w:p w:rsidR="00B1040F" w:rsidRDefault="009C448A">
      <w:pPr>
        <w:spacing w:after="200"/>
        <w:rPr>
          <w:color w:val="2D3B45"/>
          <w:sz w:val="21"/>
          <w:szCs w:val="21"/>
        </w:rPr>
      </w:pPr>
      <w:r>
        <w:rPr>
          <w:color w:val="2D3B45"/>
          <w:sz w:val="21"/>
          <w:szCs w:val="21"/>
        </w:rPr>
        <w:t xml:space="preserve">Part 2: </w:t>
      </w:r>
    </w:p>
    <w:p w:rsidR="00BA76ED" w:rsidRPr="00BA76ED" w:rsidRDefault="00B174AB" w:rsidP="00BA76ED">
      <w:pPr>
        <w:numPr>
          <w:ilvl w:val="0"/>
          <w:numId w:val="3"/>
        </w:numPr>
        <w:spacing w:after="200"/>
        <w:rPr>
          <w:color w:val="2D3B45"/>
          <w:sz w:val="21"/>
          <w:szCs w:val="21"/>
        </w:rPr>
      </w:pPr>
      <w:r>
        <w:rPr>
          <w:color w:val="2D3B45"/>
          <w:sz w:val="21"/>
          <w:szCs w:val="21"/>
        </w:rPr>
        <w:t xml:space="preserve">Perform </w:t>
      </w:r>
      <w:r w:rsidR="009E5664">
        <w:rPr>
          <w:color w:val="2D3B45"/>
          <w:sz w:val="21"/>
          <w:szCs w:val="21"/>
        </w:rPr>
        <w:t xml:space="preserve">Logistic </w:t>
      </w:r>
      <w:r w:rsidR="0040337D">
        <w:rPr>
          <w:color w:val="2D3B45"/>
          <w:sz w:val="21"/>
          <w:szCs w:val="21"/>
        </w:rPr>
        <w:t>Regression Model.</w:t>
      </w:r>
    </w:p>
    <w:p w:rsidR="009E5664" w:rsidRPr="009E5664" w:rsidRDefault="009E5664" w:rsidP="009E5664">
      <w:pPr>
        <w:numPr>
          <w:ilvl w:val="0"/>
          <w:numId w:val="3"/>
        </w:numPr>
        <w:spacing w:after="200"/>
        <w:rPr>
          <w:color w:val="2D3B45"/>
          <w:sz w:val="21"/>
          <w:szCs w:val="21"/>
        </w:rPr>
      </w:pPr>
      <w:r>
        <w:rPr>
          <w:color w:val="2D3B45"/>
          <w:sz w:val="21"/>
          <w:szCs w:val="21"/>
        </w:rPr>
        <w:t xml:space="preserve">Evaluation of model and provide inferences </w:t>
      </w:r>
    </w:p>
    <w:p w:rsidR="00B1040F" w:rsidRDefault="00B1040F">
      <w:pPr>
        <w:spacing w:after="200"/>
        <w:rPr>
          <w:color w:val="2D3B45"/>
          <w:sz w:val="21"/>
          <w:szCs w:val="21"/>
        </w:rPr>
      </w:pPr>
    </w:p>
    <w:p w:rsidR="00B1040F" w:rsidRDefault="00B1040F"/>
    <w:sectPr w:rsidR="00B10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21AC2"/>
    <w:multiLevelType w:val="multilevel"/>
    <w:tmpl w:val="539E5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05F39"/>
    <w:multiLevelType w:val="multilevel"/>
    <w:tmpl w:val="B23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22E6E"/>
    <w:multiLevelType w:val="multilevel"/>
    <w:tmpl w:val="CA02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1C0A07"/>
    <w:multiLevelType w:val="multilevel"/>
    <w:tmpl w:val="C148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0F"/>
    <w:rsid w:val="002E29B1"/>
    <w:rsid w:val="0040337D"/>
    <w:rsid w:val="009C448A"/>
    <w:rsid w:val="009E5664"/>
    <w:rsid w:val="00A94984"/>
    <w:rsid w:val="00AE4EF2"/>
    <w:rsid w:val="00B1040F"/>
    <w:rsid w:val="00B174AB"/>
    <w:rsid w:val="00BA76ED"/>
    <w:rsid w:val="00C6400C"/>
    <w:rsid w:val="00DE7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9F97"/>
  <w15:docId w15:val="{DD5E0149-5493-4566-8D71-9FB96DF5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E4EF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55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Kumar</dc:creator>
  <cp:lastModifiedBy>Dilip Kumar</cp:lastModifiedBy>
  <cp:revision>1</cp:revision>
  <dcterms:created xsi:type="dcterms:W3CDTF">2019-08-23T10:06:00Z</dcterms:created>
  <dcterms:modified xsi:type="dcterms:W3CDTF">2019-08-23T10:06:00Z</dcterms:modified>
</cp:coreProperties>
</file>