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BFF8C" w14:textId="3B0DDD10" w:rsidR="00240C74" w:rsidRPr="00E120EF" w:rsidRDefault="00660312" w:rsidP="00660312">
      <w:pPr>
        <w:jc w:val="center"/>
        <w:rPr>
          <w:b/>
          <w:bCs/>
          <w:sz w:val="28"/>
          <w:szCs w:val="28"/>
        </w:rPr>
      </w:pPr>
      <w:r w:rsidRPr="00E120EF">
        <w:rPr>
          <w:b/>
          <w:bCs/>
          <w:sz w:val="28"/>
          <w:szCs w:val="28"/>
        </w:rPr>
        <w:t>Lab 0</w:t>
      </w:r>
      <w:r w:rsidR="00010A05">
        <w:rPr>
          <w:b/>
          <w:bCs/>
          <w:sz w:val="28"/>
          <w:szCs w:val="28"/>
        </w:rPr>
        <w:t>2</w:t>
      </w:r>
      <w:r w:rsidRPr="00E120EF">
        <w:rPr>
          <w:b/>
          <w:bCs/>
          <w:sz w:val="28"/>
          <w:szCs w:val="28"/>
        </w:rPr>
        <w:t xml:space="preserve">: </w:t>
      </w:r>
      <w:r w:rsidR="009A2234">
        <w:rPr>
          <w:b/>
          <w:bCs/>
          <w:sz w:val="28"/>
          <w:szCs w:val="28"/>
        </w:rPr>
        <w:t>Exploratory Data Analysis (EDA)</w:t>
      </w:r>
    </w:p>
    <w:p w14:paraId="7BE793B8" w14:textId="77777777" w:rsidR="00660312" w:rsidRPr="00E120EF" w:rsidRDefault="00660312" w:rsidP="00660312">
      <w:pPr>
        <w:jc w:val="center"/>
        <w:rPr>
          <w:b/>
          <w:bCs/>
          <w:sz w:val="28"/>
          <w:szCs w:val="28"/>
        </w:rPr>
      </w:pPr>
      <w:r w:rsidRPr="00E120EF">
        <w:rPr>
          <w:b/>
          <w:bCs/>
          <w:sz w:val="28"/>
          <w:szCs w:val="28"/>
        </w:rPr>
        <w:t>CS3300 Data Science</w:t>
      </w:r>
    </w:p>
    <w:p w14:paraId="7E1AEF67" w14:textId="77777777" w:rsidR="00660312" w:rsidRDefault="00660312" w:rsidP="00660312">
      <w:pPr>
        <w:jc w:val="center"/>
      </w:pPr>
    </w:p>
    <w:p w14:paraId="6A5F4278" w14:textId="77777777" w:rsidR="00660312" w:rsidRPr="00BE12BC" w:rsidRDefault="00660312" w:rsidP="00660312">
      <w:pPr>
        <w:jc w:val="both"/>
        <w:rPr>
          <w:b/>
          <w:bCs/>
          <w:sz w:val="28"/>
          <w:szCs w:val="28"/>
          <w:u w:val="single"/>
        </w:rPr>
      </w:pPr>
      <w:r w:rsidRPr="00BE12BC">
        <w:rPr>
          <w:b/>
          <w:bCs/>
          <w:sz w:val="28"/>
          <w:szCs w:val="28"/>
          <w:u w:val="single"/>
        </w:rPr>
        <w:t>Learning Outcomes</w:t>
      </w:r>
    </w:p>
    <w:p w14:paraId="6385DFC4" w14:textId="77777777" w:rsidR="00660312" w:rsidRDefault="00660312" w:rsidP="00660312">
      <w:pPr>
        <w:jc w:val="both"/>
      </w:pPr>
    </w:p>
    <w:p w14:paraId="3693C2B9" w14:textId="394DAF85" w:rsidR="00486298" w:rsidRDefault="00486298" w:rsidP="00486298">
      <w:pPr>
        <w:jc w:val="both"/>
      </w:pPr>
      <w:r w:rsidRPr="00486298">
        <w:t>1. Understand the basic process of data science and exploratory data analysis including modes of inquiry (hypothesis driven, data driven, and methods driven).</w:t>
      </w:r>
    </w:p>
    <w:p w14:paraId="74535921" w14:textId="77777777" w:rsidR="00486298" w:rsidRPr="00486298" w:rsidRDefault="00486298" w:rsidP="00486298">
      <w:pPr>
        <w:jc w:val="both"/>
      </w:pPr>
    </w:p>
    <w:p w14:paraId="5DA206C0" w14:textId="3C8F42B2" w:rsidR="00486298" w:rsidRDefault="00486298" w:rsidP="00486298">
      <w:pPr>
        <w:jc w:val="both"/>
      </w:pPr>
      <w:r>
        <w:t>2</w:t>
      </w:r>
      <w:r w:rsidRPr="00486298">
        <w:t>. Identify, access, load, and prepare (clean) a data set for a given problem.</w:t>
      </w:r>
    </w:p>
    <w:p w14:paraId="5EFE7C4E" w14:textId="77777777" w:rsidR="00486298" w:rsidRPr="00486298" w:rsidRDefault="00486298" w:rsidP="00486298">
      <w:pPr>
        <w:jc w:val="both"/>
      </w:pPr>
    </w:p>
    <w:p w14:paraId="2BE9E1E5" w14:textId="63F3ADC7" w:rsidR="00486298" w:rsidRDefault="00486298" w:rsidP="00486298">
      <w:pPr>
        <w:jc w:val="both"/>
      </w:pPr>
      <w:r>
        <w:t>3</w:t>
      </w:r>
      <w:r w:rsidRPr="00486298">
        <w:t>. Select</w:t>
      </w:r>
      <w:r>
        <w:t xml:space="preserve">, </w:t>
      </w:r>
      <w:r w:rsidRPr="00486298">
        <w:t>apply</w:t>
      </w:r>
      <w:r>
        <w:t>, and interpret</w:t>
      </w:r>
      <w:r w:rsidRPr="00486298">
        <w:t xml:space="preserve"> appropriate visual and statistical methods to analyze distributions of individual variables and relationships between pairs of variables.</w:t>
      </w:r>
    </w:p>
    <w:p w14:paraId="165E8549" w14:textId="77777777" w:rsidR="00486298" w:rsidRPr="00486298" w:rsidRDefault="00486298" w:rsidP="00486298">
      <w:pPr>
        <w:jc w:val="both"/>
      </w:pPr>
    </w:p>
    <w:p w14:paraId="1850188A" w14:textId="4146AD9D" w:rsidR="00781A8D" w:rsidRDefault="00486298" w:rsidP="00486298">
      <w:pPr>
        <w:jc w:val="both"/>
      </w:pPr>
      <w:r>
        <w:t>4</w:t>
      </w:r>
      <w:r w:rsidRPr="00486298">
        <w:t>. Communicate findings through generated data visualizations and reports.</w:t>
      </w:r>
    </w:p>
    <w:p w14:paraId="4F7F28DD" w14:textId="5C4F9567" w:rsidR="005F5C07" w:rsidRDefault="005F5C07" w:rsidP="00486298">
      <w:pPr>
        <w:jc w:val="both"/>
      </w:pPr>
    </w:p>
    <w:p w14:paraId="74237891" w14:textId="0E06BAD3" w:rsidR="005F5C07" w:rsidRPr="00486298" w:rsidRDefault="005F5C07" w:rsidP="00486298">
      <w:pPr>
        <w:jc w:val="both"/>
      </w:pPr>
      <w:r>
        <w:t>5. Identify correlated and predictive variables.</w:t>
      </w:r>
    </w:p>
    <w:p w14:paraId="5F9A1E7F" w14:textId="77777777" w:rsidR="00486298" w:rsidRDefault="00486298" w:rsidP="00486298">
      <w:pPr>
        <w:jc w:val="both"/>
        <w:rPr>
          <w:b/>
          <w:bCs/>
        </w:rPr>
      </w:pPr>
    </w:p>
    <w:p w14:paraId="2D2B3289" w14:textId="6F1917A5" w:rsidR="00781A8D" w:rsidRPr="00BE12BC" w:rsidRDefault="00781A8D" w:rsidP="00660312">
      <w:pPr>
        <w:jc w:val="both"/>
        <w:rPr>
          <w:b/>
          <w:bCs/>
          <w:sz w:val="28"/>
          <w:szCs w:val="28"/>
          <w:u w:val="single"/>
        </w:rPr>
      </w:pPr>
      <w:r w:rsidRPr="00BE12BC">
        <w:rPr>
          <w:b/>
          <w:bCs/>
          <w:sz w:val="28"/>
          <w:szCs w:val="28"/>
          <w:u w:val="single"/>
        </w:rPr>
        <w:t>Overview</w:t>
      </w:r>
    </w:p>
    <w:p w14:paraId="7A103222" w14:textId="77777777" w:rsidR="00BE12BC" w:rsidRDefault="00BE12BC" w:rsidP="00660312">
      <w:pPr>
        <w:jc w:val="both"/>
        <w:rPr>
          <w:b/>
          <w:bCs/>
        </w:rPr>
      </w:pPr>
    </w:p>
    <w:p w14:paraId="30AD0D0D" w14:textId="736FA2DD" w:rsidR="00781A8D" w:rsidRPr="00BE12BC" w:rsidRDefault="00010A05" w:rsidP="00660312">
      <w:pPr>
        <w:jc w:val="both"/>
      </w:pPr>
      <w:r>
        <w:t xml:space="preserve">In the previous lab, you loaded and inspected a data set of real estate transactions. </w:t>
      </w:r>
      <w:r w:rsidR="00781A8D" w:rsidRPr="00BE12BC">
        <w:t xml:space="preserve">In this lab, you are going to perform exploratory data analysis (EDA) </w:t>
      </w:r>
      <w:r>
        <w:t>to</w:t>
      </w:r>
      <w:r w:rsidR="00781A8D" w:rsidRPr="00BE12BC">
        <w:t xml:space="preserve"> identify and explain the relationships between </w:t>
      </w:r>
      <w:r>
        <w:t>dependent (output)</w:t>
      </w:r>
      <w:r w:rsidR="00781A8D" w:rsidRPr="00BE12BC">
        <w:t xml:space="preserve"> and other </w:t>
      </w:r>
      <w:r>
        <w:t xml:space="preserve">independent </w:t>
      </w:r>
      <w:r w:rsidR="00781A8D" w:rsidRPr="00BE12BC">
        <w:t xml:space="preserve">variables.  You should prepare your results as a </w:t>
      </w:r>
      <w:proofErr w:type="spellStart"/>
      <w:r w:rsidR="00781A8D" w:rsidRPr="00BE12BC">
        <w:t>Jupyter</w:t>
      </w:r>
      <w:proofErr w:type="spellEnd"/>
      <w:r w:rsidR="00781A8D" w:rsidRPr="00BE12BC">
        <w:t xml:space="preserve"> notebook.  In addition to code and plots, you should have text offering interpretations and explanations.  </w:t>
      </w:r>
      <w:r w:rsidR="001D36EC" w:rsidRPr="00BE12BC">
        <w:t xml:space="preserve">Your notebook should be organized into sections with appropriate headers. </w:t>
      </w:r>
      <w:r w:rsidR="00781A8D" w:rsidRPr="00BE12BC">
        <w:t xml:space="preserve">The notebook and its code should be clean and polished. </w:t>
      </w:r>
      <w:r w:rsidR="003637EF" w:rsidRPr="00BE12BC">
        <w:t xml:space="preserve"> Use the Blood Glucose Tutorial as a template and reference.</w:t>
      </w:r>
    </w:p>
    <w:p w14:paraId="12314059" w14:textId="1FE59F68" w:rsidR="00781A8D" w:rsidRDefault="00781A8D" w:rsidP="00660312">
      <w:pPr>
        <w:jc w:val="both"/>
        <w:rPr>
          <w:b/>
          <w:bCs/>
        </w:rPr>
      </w:pPr>
    </w:p>
    <w:p w14:paraId="4D524CF8" w14:textId="039F7B76" w:rsidR="00660312" w:rsidRPr="00BE12BC" w:rsidRDefault="00660312" w:rsidP="00660312">
      <w:pPr>
        <w:jc w:val="both"/>
        <w:rPr>
          <w:b/>
          <w:bCs/>
          <w:sz w:val="28"/>
          <w:szCs w:val="28"/>
          <w:u w:val="single"/>
        </w:rPr>
      </w:pPr>
      <w:r w:rsidRPr="00BE12BC">
        <w:rPr>
          <w:b/>
          <w:bCs/>
          <w:sz w:val="28"/>
          <w:szCs w:val="28"/>
          <w:u w:val="single"/>
        </w:rPr>
        <w:t>Instructions</w:t>
      </w:r>
    </w:p>
    <w:p w14:paraId="695FB7C2" w14:textId="77777777" w:rsidR="00660312" w:rsidRDefault="00660312" w:rsidP="00660312">
      <w:pPr>
        <w:jc w:val="both"/>
      </w:pPr>
    </w:p>
    <w:p w14:paraId="20B55F70" w14:textId="64033E6E" w:rsidR="001D36EC" w:rsidRDefault="001D36EC" w:rsidP="00781A8D">
      <w:r w:rsidRPr="001D36EC">
        <w:rPr>
          <w:b/>
          <w:bCs/>
        </w:rPr>
        <w:t>Loading the Data</w:t>
      </w:r>
    </w:p>
    <w:p w14:paraId="4D98EA76" w14:textId="77777777" w:rsidR="001D36EC" w:rsidRDefault="001D36EC" w:rsidP="00781A8D"/>
    <w:p w14:paraId="77DB7B56" w14:textId="6CB959F2" w:rsidR="001D36EC" w:rsidRDefault="001D36EC" w:rsidP="006403DF">
      <w:pPr>
        <w:ind w:left="720"/>
      </w:pPr>
      <w:r>
        <w:t xml:space="preserve">a. </w:t>
      </w:r>
      <w:r w:rsidR="003637EF">
        <w:t>Load the</w:t>
      </w:r>
      <w:r w:rsidR="00010A05">
        <w:t xml:space="preserve"> CSV file of the cleaned data set you created in Lab 1</w:t>
      </w:r>
      <w:r w:rsidR="003637EF">
        <w:t>.</w:t>
      </w:r>
    </w:p>
    <w:p w14:paraId="2FEFAF22" w14:textId="164D3021" w:rsidR="003637EF" w:rsidRDefault="003637EF" w:rsidP="00781A8D"/>
    <w:p w14:paraId="2A3C1684" w14:textId="51E8ADB8" w:rsidR="00010A05" w:rsidRPr="005F5C07" w:rsidRDefault="00010A05" w:rsidP="00781A8D">
      <w:pPr>
        <w:rPr>
          <w:b/>
          <w:bCs/>
        </w:rPr>
      </w:pPr>
      <w:r w:rsidRPr="005F5C07">
        <w:rPr>
          <w:b/>
          <w:bCs/>
        </w:rPr>
        <w:t>Part I: Regression on Price</w:t>
      </w:r>
    </w:p>
    <w:p w14:paraId="33CEF57E" w14:textId="6873DF6A" w:rsidR="00010A05" w:rsidRDefault="00010A05" w:rsidP="00010A05">
      <w:pPr>
        <w:ind w:left="720"/>
      </w:pPr>
      <w:r>
        <w:t>In part I, you are going to explore which variables are predictive of the price</w:t>
      </w:r>
      <w:r w:rsidR="0021270A">
        <w:t xml:space="preserve"> (serving as dependent variable)</w:t>
      </w:r>
      <w:r>
        <w:t xml:space="preserve">. </w:t>
      </w:r>
    </w:p>
    <w:p w14:paraId="68B6624E" w14:textId="37E63C01" w:rsidR="00010A05" w:rsidRDefault="00010A05" w:rsidP="00010A05">
      <w:pPr>
        <w:ind w:left="720"/>
      </w:pPr>
    </w:p>
    <w:p w14:paraId="1698BAE6" w14:textId="70922EFA" w:rsidR="00010A05" w:rsidRDefault="00010A05" w:rsidP="00010A05">
      <w:pPr>
        <w:ind w:left="720"/>
      </w:pPr>
      <w:r>
        <w:t>a. For each continuous variable, create a scatter plot of the continuous variable versus price.  Make sure to put the inde</w:t>
      </w:r>
      <w:r w:rsidR="0021270A">
        <w:t>pendent variable on the horizontal axis and the dependent variable on the vertical axis.</w:t>
      </w:r>
    </w:p>
    <w:p w14:paraId="74DF1F28" w14:textId="2EBB3572" w:rsidR="0021270A" w:rsidRDefault="0021270A" w:rsidP="00010A05">
      <w:pPr>
        <w:ind w:left="720"/>
      </w:pPr>
    </w:p>
    <w:p w14:paraId="5EFE3040" w14:textId="515ED898" w:rsidR="0021270A" w:rsidRDefault="0021270A" w:rsidP="00010A05">
      <w:pPr>
        <w:ind w:left="720"/>
      </w:pPr>
      <w:r>
        <w:lastRenderedPageBreak/>
        <w:t>b. A predictive continuous independent variable will correlate with the output variable.  Create a table in which you list describe each continuous independent variable as predictive or not.</w:t>
      </w:r>
    </w:p>
    <w:p w14:paraId="3EA8323C" w14:textId="559BFAAB" w:rsidR="0021270A" w:rsidRDefault="0021270A" w:rsidP="00010A05">
      <w:pPr>
        <w:ind w:left="720"/>
      </w:pPr>
    </w:p>
    <w:p w14:paraId="5BEC47EA" w14:textId="23D6B896" w:rsidR="0021270A" w:rsidRDefault="0021270A" w:rsidP="00010A05">
      <w:pPr>
        <w:ind w:left="720"/>
      </w:pPr>
      <w:r>
        <w:t>c. For each categorical variable, create a box plot of the categorical variable versus price.  Make sure to put the independent variable on the horizontal axis and the dependent variable on the vertical axis.</w:t>
      </w:r>
    </w:p>
    <w:p w14:paraId="522DE890" w14:textId="463FC86F" w:rsidR="0021270A" w:rsidRDefault="0021270A" w:rsidP="00010A05">
      <w:pPr>
        <w:ind w:left="720"/>
      </w:pPr>
    </w:p>
    <w:p w14:paraId="17F92849" w14:textId="61F4880D" w:rsidR="0021270A" w:rsidRDefault="0021270A" w:rsidP="00010A05">
      <w:pPr>
        <w:ind w:left="720"/>
      </w:pPr>
      <w:r>
        <w:t>d. A predictive categorical independent variable will have different distributions of the output variable for each categorical value.  Create a table in which you describe each categorical independent variable as predictive or not.</w:t>
      </w:r>
    </w:p>
    <w:p w14:paraId="2E04B776" w14:textId="05FEF181" w:rsidR="00010A05" w:rsidRDefault="00010A05" w:rsidP="00010A05">
      <w:pPr>
        <w:ind w:left="720"/>
      </w:pPr>
    </w:p>
    <w:p w14:paraId="17CC94DE" w14:textId="5EC392EC" w:rsidR="00010A05" w:rsidRPr="005F5C07" w:rsidRDefault="00010A05" w:rsidP="00010A05">
      <w:pPr>
        <w:rPr>
          <w:b/>
          <w:bCs/>
        </w:rPr>
      </w:pPr>
      <w:r w:rsidRPr="005F5C07">
        <w:rPr>
          <w:b/>
          <w:bCs/>
        </w:rPr>
        <w:t>Part II: Classification on Property Type</w:t>
      </w:r>
    </w:p>
    <w:p w14:paraId="0FE83F41" w14:textId="3B306FFA" w:rsidR="0021270A" w:rsidRDefault="0021270A" w:rsidP="0021270A">
      <w:pPr>
        <w:ind w:left="720"/>
      </w:pPr>
      <w:r>
        <w:t>In part II, you are going to explore which variables are predictive of the property type (serving as dependent variable).</w:t>
      </w:r>
    </w:p>
    <w:p w14:paraId="4C44A6F5" w14:textId="00C5D661" w:rsidR="0021270A" w:rsidRDefault="0021270A" w:rsidP="0021270A">
      <w:pPr>
        <w:ind w:left="720"/>
      </w:pPr>
    </w:p>
    <w:p w14:paraId="522B4003" w14:textId="40893E8C" w:rsidR="0021270A" w:rsidRDefault="0021270A" w:rsidP="0021270A">
      <w:pPr>
        <w:ind w:left="720"/>
      </w:pPr>
      <w:r>
        <w:t xml:space="preserve">a. For each continuous variable, create a box plot of the continuous variable versus property type.  Make sure to put the </w:t>
      </w:r>
      <w:r w:rsidR="005F5C07">
        <w:t>property type on the horizontal</w:t>
      </w:r>
      <w:r>
        <w:t xml:space="preserve"> axis and the </w:t>
      </w:r>
      <w:r w:rsidR="005F5C07">
        <w:t>continuous variable</w:t>
      </w:r>
      <w:r>
        <w:t xml:space="preserve"> on the vertical axis.</w:t>
      </w:r>
    </w:p>
    <w:p w14:paraId="40BE04C1" w14:textId="60438B94" w:rsidR="0021270A" w:rsidRDefault="0021270A" w:rsidP="0021270A">
      <w:pPr>
        <w:ind w:left="720"/>
      </w:pPr>
    </w:p>
    <w:p w14:paraId="3E5720D8" w14:textId="5B862E73" w:rsidR="005F5C07" w:rsidRDefault="005F5C07" w:rsidP="005F5C07">
      <w:pPr>
        <w:ind w:left="720"/>
      </w:pPr>
      <w:r>
        <w:t>b. A predictive continuous independent variable will have different distributions of the for each categorical output value.  Create a table in which you list describe each continuous independent variable as predictive or not.</w:t>
      </w:r>
    </w:p>
    <w:p w14:paraId="45B0DAC0" w14:textId="2CC4E3F3" w:rsidR="005F5C07" w:rsidRDefault="005F5C07" w:rsidP="005F5C07">
      <w:pPr>
        <w:ind w:left="720"/>
      </w:pPr>
    </w:p>
    <w:p w14:paraId="18699FD8" w14:textId="0F678C31" w:rsidR="005F5C07" w:rsidRDefault="005F5C07" w:rsidP="005F5C07">
      <w:pPr>
        <w:ind w:left="720"/>
      </w:pPr>
      <w:r>
        <w:t>c. For each categorical variable, create a heat map of the counts of each categorical variable value for each property type.</w:t>
      </w:r>
    </w:p>
    <w:p w14:paraId="1279ECE6" w14:textId="6A81F6C3" w:rsidR="005F5C07" w:rsidRDefault="005F5C07" w:rsidP="005F5C07">
      <w:pPr>
        <w:ind w:left="720"/>
      </w:pPr>
    </w:p>
    <w:p w14:paraId="16E4946C" w14:textId="5CF2B8C3" w:rsidR="005F5C07" w:rsidRPr="005F5C07" w:rsidRDefault="005F5C07" w:rsidP="005F5C07">
      <w:pPr>
        <w:ind w:left="720"/>
      </w:pPr>
      <w:r>
        <w:t xml:space="preserve">d. </w:t>
      </w:r>
      <w:r w:rsidRPr="00BD5839">
        <w:t xml:space="preserve">A </w:t>
      </w:r>
      <w:r w:rsidR="00BD5839" w:rsidRPr="00BD5839">
        <w:t xml:space="preserve">categorical variable is predictive if each value occurs frequently with one value of the output variable. </w:t>
      </w:r>
      <w:r w:rsidRPr="00BD5839">
        <w:t xml:space="preserve">  </w:t>
      </w:r>
      <w:r>
        <w:t>Create a table in which you describe each categorical independent variable as predictive or not.</w:t>
      </w:r>
    </w:p>
    <w:p w14:paraId="3CBFBDAF" w14:textId="438553BD" w:rsidR="0021270A" w:rsidRDefault="0021270A" w:rsidP="0021270A">
      <w:pPr>
        <w:ind w:left="720"/>
        <w:rPr>
          <w:b/>
          <w:bCs/>
        </w:rPr>
      </w:pPr>
    </w:p>
    <w:p w14:paraId="6CEA6208" w14:textId="76BFCE14" w:rsidR="005F5C07" w:rsidRDefault="005F5C07" w:rsidP="0021270A">
      <w:pPr>
        <w:ind w:left="720"/>
        <w:rPr>
          <w:b/>
          <w:bCs/>
        </w:rPr>
      </w:pPr>
    </w:p>
    <w:p w14:paraId="3751DB2A" w14:textId="72685633" w:rsidR="005F5C07" w:rsidRDefault="005F5C07" w:rsidP="005F5C07">
      <w:pPr>
        <w:rPr>
          <w:b/>
          <w:bCs/>
        </w:rPr>
      </w:pPr>
      <w:r>
        <w:rPr>
          <w:b/>
          <w:bCs/>
        </w:rPr>
        <w:t>Part III: Compare Predictive Variables</w:t>
      </w:r>
    </w:p>
    <w:p w14:paraId="27BFD7F1" w14:textId="06D2B87F" w:rsidR="005F5C07" w:rsidRDefault="005F5C07" w:rsidP="005F5C07">
      <w:pPr>
        <w:ind w:left="720"/>
      </w:pPr>
    </w:p>
    <w:p w14:paraId="5CFC9E8D" w14:textId="450CF1CC" w:rsidR="005F5C07" w:rsidRDefault="005F5C07" w:rsidP="005F5C07">
      <w:pPr>
        <w:ind w:left="720"/>
      </w:pPr>
      <w:r>
        <w:t>a. Make a Venn diagram of the variables you described as predictive.</w:t>
      </w:r>
    </w:p>
    <w:p w14:paraId="1CA4EE9C" w14:textId="7E62A5CB" w:rsidR="005F5C07" w:rsidRDefault="005F5C07" w:rsidP="005F5C07">
      <w:pPr>
        <w:ind w:left="720"/>
      </w:pPr>
    </w:p>
    <w:p w14:paraId="4EA124AD" w14:textId="65FD6E4A" w:rsidR="005F5C07" w:rsidRDefault="005F5C07" w:rsidP="005F5C07">
      <w:pPr>
        <w:ind w:left="720"/>
      </w:pPr>
      <w:r>
        <w:t>b. How many variables are predictive for both problems?</w:t>
      </w:r>
    </w:p>
    <w:p w14:paraId="467CF795" w14:textId="4332DBC8" w:rsidR="005F5C07" w:rsidRDefault="005F5C07" w:rsidP="005F5C07">
      <w:pPr>
        <w:ind w:left="720"/>
      </w:pPr>
    </w:p>
    <w:p w14:paraId="11265A88" w14:textId="1EDA8C57" w:rsidR="005F5C07" w:rsidRPr="005F5C07" w:rsidRDefault="005F5C07" w:rsidP="005F5C07">
      <w:pPr>
        <w:ind w:left="720"/>
      </w:pPr>
      <w:r>
        <w:t>c. Create a table with an explanation as to why you think each variable would be predictive of both or only one problem.</w:t>
      </w:r>
    </w:p>
    <w:p w14:paraId="1A2B6854" w14:textId="7CAFE54C" w:rsidR="00660312" w:rsidRDefault="00660312" w:rsidP="00660312">
      <w:pPr>
        <w:jc w:val="both"/>
      </w:pPr>
    </w:p>
    <w:p w14:paraId="4B98154C" w14:textId="2475E6EB" w:rsidR="00CD4501" w:rsidRDefault="00CD4501" w:rsidP="00660312">
      <w:pPr>
        <w:jc w:val="both"/>
      </w:pPr>
    </w:p>
    <w:p w14:paraId="2D747C26" w14:textId="77777777" w:rsidR="00BD5839" w:rsidRDefault="00BD5839" w:rsidP="00660312">
      <w:pPr>
        <w:jc w:val="both"/>
        <w:rPr>
          <w:b/>
          <w:bCs/>
          <w:sz w:val="28"/>
          <w:szCs w:val="28"/>
          <w:u w:val="single"/>
        </w:rPr>
      </w:pPr>
    </w:p>
    <w:p w14:paraId="63741630" w14:textId="66A6F0E5" w:rsidR="00660312" w:rsidRPr="009416CA" w:rsidRDefault="00660312" w:rsidP="00660312">
      <w:pPr>
        <w:jc w:val="both"/>
        <w:rPr>
          <w:b/>
          <w:bCs/>
          <w:sz w:val="28"/>
          <w:szCs w:val="28"/>
          <w:u w:val="single"/>
        </w:rPr>
      </w:pPr>
      <w:r w:rsidRPr="009416CA">
        <w:rPr>
          <w:b/>
          <w:bCs/>
          <w:sz w:val="28"/>
          <w:szCs w:val="28"/>
          <w:u w:val="single"/>
        </w:rPr>
        <w:lastRenderedPageBreak/>
        <w:t>Submission Instructions</w:t>
      </w:r>
    </w:p>
    <w:p w14:paraId="7784096C" w14:textId="77777777" w:rsidR="00660312" w:rsidRDefault="00660312" w:rsidP="00660312">
      <w:pPr>
        <w:jc w:val="both"/>
      </w:pPr>
    </w:p>
    <w:p w14:paraId="52DF1467" w14:textId="0FF413C3" w:rsidR="00AB318A" w:rsidRDefault="00BD5839" w:rsidP="00660312">
      <w:pPr>
        <w:jc w:val="both"/>
      </w:pPr>
      <w:r>
        <w:t xml:space="preserve">Save the </w:t>
      </w:r>
      <w:proofErr w:type="spellStart"/>
      <w:r>
        <w:t>Jupyter</w:t>
      </w:r>
      <w:proofErr w:type="spellEnd"/>
      <w:r>
        <w:t xml:space="preserve"> notebook as a PDF and upload that file through Canvas.</w:t>
      </w:r>
    </w:p>
    <w:p w14:paraId="5F77358C" w14:textId="53BCD2C2" w:rsidR="00E120EF" w:rsidRDefault="00E120EF" w:rsidP="00660312">
      <w:pPr>
        <w:jc w:val="both"/>
      </w:pPr>
    </w:p>
    <w:p w14:paraId="7B4E207C" w14:textId="77777777" w:rsidR="00E120EF" w:rsidRPr="009416CA" w:rsidRDefault="00660312" w:rsidP="00660312">
      <w:pPr>
        <w:jc w:val="both"/>
        <w:rPr>
          <w:b/>
          <w:bCs/>
          <w:sz w:val="28"/>
          <w:szCs w:val="28"/>
          <w:u w:val="single"/>
        </w:rPr>
      </w:pPr>
      <w:r w:rsidRPr="009416CA">
        <w:rPr>
          <w:b/>
          <w:bCs/>
          <w:sz w:val="28"/>
          <w:szCs w:val="28"/>
          <w:u w:val="single"/>
        </w:rPr>
        <w:t>Rubric</w:t>
      </w:r>
    </w:p>
    <w:p w14:paraId="7F413313" w14:textId="77777777" w:rsidR="00E120EF" w:rsidRDefault="00E120EF" w:rsidP="00660312">
      <w:pPr>
        <w:jc w:val="both"/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7645"/>
        <w:gridCol w:w="2070"/>
      </w:tblGrid>
      <w:tr w:rsidR="00E120EF" w14:paraId="24B7E3A0" w14:textId="77777777" w:rsidTr="00AC728C">
        <w:tc>
          <w:tcPr>
            <w:tcW w:w="7645" w:type="dxa"/>
          </w:tcPr>
          <w:p w14:paraId="03514DD4" w14:textId="52D22D2B" w:rsidR="00E120EF" w:rsidRDefault="00E120EF" w:rsidP="00E120EF">
            <w:r>
              <w:t xml:space="preserve">Followed </w:t>
            </w:r>
            <w:r w:rsidR="00BE12BC">
              <w:t>s</w:t>
            </w:r>
            <w:r>
              <w:t xml:space="preserve">ubmission </w:t>
            </w:r>
            <w:r w:rsidR="00BE12BC">
              <w:t>i</w:t>
            </w:r>
            <w:r>
              <w:t>nstructions</w:t>
            </w:r>
          </w:p>
        </w:tc>
        <w:tc>
          <w:tcPr>
            <w:tcW w:w="2070" w:type="dxa"/>
          </w:tcPr>
          <w:p w14:paraId="61235D1C" w14:textId="7424D112" w:rsidR="00E120EF" w:rsidRDefault="00BE12BC" w:rsidP="00E120EF">
            <w:pPr>
              <w:jc w:val="center"/>
            </w:pPr>
            <w:r>
              <w:t>5</w:t>
            </w:r>
            <w:r w:rsidR="00E120EF">
              <w:t>%</w:t>
            </w:r>
          </w:p>
        </w:tc>
      </w:tr>
      <w:tr w:rsidR="00E120EF" w14:paraId="2339D0A2" w14:textId="77777777" w:rsidTr="00AC728C">
        <w:tc>
          <w:tcPr>
            <w:tcW w:w="7645" w:type="dxa"/>
          </w:tcPr>
          <w:p w14:paraId="3DA4438C" w14:textId="2E8A6810" w:rsidR="00E120EF" w:rsidRDefault="00BE12BC" w:rsidP="00E120EF">
            <w:r>
              <w:t>Report is polished and clean. No unnecessary code. Section headers are used. Plots are described and interpreted using text.  The report contains an introduction and conclusion.</w:t>
            </w:r>
          </w:p>
        </w:tc>
        <w:tc>
          <w:tcPr>
            <w:tcW w:w="2070" w:type="dxa"/>
          </w:tcPr>
          <w:p w14:paraId="61C02434" w14:textId="7A245CDF" w:rsidR="00E120EF" w:rsidRDefault="00AC728C" w:rsidP="00E120EF">
            <w:pPr>
              <w:jc w:val="center"/>
            </w:pPr>
            <w:r>
              <w:t>10</w:t>
            </w:r>
            <w:r w:rsidR="00E120EF">
              <w:t>%</w:t>
            </w:r>
          </w:p>
        </w:tc>
      </w:tr>
      <w:tr w:rsidR="00E120EF" w14:paraId="40D8DFEF" w14:textId="77777777" w:rsidTr="00AC728C">
        <w:tc>
          <w:tcPr>
            <w:tcW w:w="7645" w:type="dxa"/>
          </w:tcPr>
          <w:p w14:paraId="7C05A659" w14:textId="7226C328" w:rsidR="00E120EF" w:rsidRDefault="00AC728C" w:rsidP="00E120EF">
            <w:r>
              <w:t>Loaded data</w:t>
            </w:r>
          </w:p>
        </w:tc>
        <w:tc>
          <w:tcPr>
            <w:tcW w:w="2070" w:type="dxa"/>
          </w:tcPr>
          <w:p w14:paraId="7FCB99D1" w14:textId="1C261110" w:rsidR="00E120EF" w:rsidRDefault="00AC728C" w:rsidP="00E120EF">
            <w:pPr>
              <w:jc w:val="center"/>
            </w:pPr>
            <w:r>
              <w:t>5</w:t>
            </w:r>
            <w:r w:rsidR="00E120EF">
              <w:t>%</w:t>
            </w:r>
          </w:p>
        </w:tc>
      </w:tr>
      <w:tr w:rsidR="00BE12BC" w14:paraId="4A795449" w14:textId="77777777" w:rsidTr="00AC728C">
        <w:tc>
          <w:tcPr>
            <w:tcW w:w="7645" w:type="dxa"/>
          </w:tcPr>
          <w:p w14:paraId="4DC3885C" w14:textId="7C192E04" w:rsidR="00BE12BC" w:rsidRDefault="00AC728C" w:rsidP="00E120EF">
            <w:r>
              <w:t>Part I: Regression</w:t>
            </w:r>
          </w:p>
        </w:tc>
        <w:tc>
          <w:tcPr>
            <w:tcW w:w="2070" w:type="dxa"/>
          </w:tcPr>
          <w:p w14:paraId="61530F28" w14:textId="158E2B0E" w:rsidR="00BE12BC" w:rsidRDefault="00BE12BC" w:rsidP="00E120EF">
            <w:pPr>
              <w:jc w:val="center"/>
            </w:pPr>
          </w:p>
        </w:tc>
      </w:tr>
      <w:tr w:rsidR="00AC728C" w14:paraId="5E1F5D1C" w14:textId="77777777" w:rsidTr="00AC728C">
        <w:tc>
          <w:tcPr>
            <w:tcW w:w="7645" w:type="dxa"/>
          </w:tcPr>
          <w:p w14:paraId="4F319C7E" w14:textId="6134C852" w:rsidR="00AC728C" w:rsidRDefault="00AC728C" w:rsidP="00AC728C">
            <w:pPr>
              <w:ind w:left="720"/>
            </w:pPr>
            <w:r>
              <w:t>Scatter plots</w:t>
            </w:r>
          </w:p>
        </w:tc>
        <w:tc>
          <w:tcPr>
            <w:tcW w:w="2070" w:type="dxa"/>
          </w:tcPr>
          <w:p w14:paraId="3D4D6B6F" w14:textId="38AF0ED2" w:rsidR="00AC728C" w:rsidRDefault="00AC728C" w:rsidP="00E120EF">
            <w:pPr>
              <w:jc w:val="center"/>
            </w:pPr>
            <w:r>
              <w:t>10%</w:t>
            </w:r>
          </w:p>
        </w:tc>
      </w:tr>
      <w:tr w:rsidR="00AC728C" w14:paraId="708E4837" w14:textId="77777777" w:rsidTr="00AC728C">
        <w:tc>
          <w:tcPr>
            <w:tcW w:w="7645" w:type="dxa"/>
          </w:tcPr>
          <w:p w14:paraId="1D60F8C5" w14:textId="2E3166DC" w:rsidR="00AC728C" w:rsidRDefault="00AC728C" w:rsidP="00AC728C">
            <w:pPr>
              <w:ind w:left="720"/>
            </w:pPr>
            <w:r>
              <w:t>Box plots</w:t>
            </w:r>
          </w:p>
        </w:tc>
        <w:tc>
          <w:tcPr>
            <w:tcW w:w="2070" w:type="dxa"/>
          </w:tcPr>
          <w:p w14:paraId="2C346187" w14:textId="77E5CB49" w:rsidR="00AC728C" w:rsidRDefault="00AC728C" w:rsidP="00E120EF">
            <w:pPr>
              <w:jc w:val="center"/>
            </w:pPr>
            <w:r>
              <w:t>10%</w:t>
            </w:r>
          </w:p>
        </w:tc>
      </w:tr>
      <w:tr w:rsidR="00AC728C" w14:paraId="18F4D65E" w14:textId="77777777" w:rsidTr="00AC728C">
        <w:tc>
          <w:tcPr>
            <w:tcW w:w="7645" w:type="dxa"/>
          </w:tcPr>
          <w:p w14:paraId="2E24E740" w14:textId="12CEF05C" w:rsidR="00AC728C" w:rsidRDefault="00AC728C" w:rsidP="00AC728C">
            <w:pPr>
              <w:ind w:left="720"/>
            </w:pPr>
            <w:r>
              <w:t>Tables of Variable Predictiveness</w:t>
            </w:r>
          </w:p>
        </w:tc>
        <w:tc>
          <w:tcPr>
            <w:tcW w:w="2070" w:type="dxa"/>
          </w:tcPr>
          <w:p w14:paraId="58C8586B" w14:textId="7AC7FCB2" w:rsidR="00AC728C" w:rsidRDefault="006257E1" w:rsidP="00E120EF">
            <w:pPr>
              <w:jc w:val="center"/>
            </w:pPr>
            <w:r>
              <w:t>10</w:t>
            </w:r>
            <w:r w:rsidR="00AC728C">
              <w:t>%</w:t>
            </w:r>
          </w:p>
        </w:tc>
      </w:tr>
      <w:tr w:rsidR="00BE12BC" w14:paraId="7365E3D6" w14:textId="77777777" w:rsidTr="00AC728C">
        <w:tc>
          <w:tcPr>
            <w:tcW w:w="7645" w:type="dxa"/>
          </w:tcPr>
          <w:p w14:paraId="4DF30F22" w14:textId="27E7B5D1" w:rsidR="00BE12BC" w:rsidRDefault="00AC728C" w:rsidP="00E120EF">
            <w:r>
              <w:t>Part II: Classification</w:t>
            </w:r>
          </w:p>
        </w:tc>
        <w:tc>
          <w:tcPr>
            <w:tcW w:w="2070" w:type="dxa"/>
          </w:tcPr>
          <w:p w14:paraId="0098724F" w14:textId="3FB6DCA0" w:rsidR="00BE12BC" w:rsidRDefault="00BE12BC" w:rsidP="00E120EF">
            <w:pPr>
              <w:jc w:val="center"/>
            </w:pPr>
          </w:p>
        </w:tc>
      </w:tr>
      <w:tr w:rsidR="00AC728C" w14:paraId="03AFE7C0" w14:textId="77777777" w:rsidTr="00AC728C">
        <w:tc>
          <w:tcPr>
            <w:tcW w:w="7645" w:type="dxa"/>
          </w:tcPr>
          <w:p w14:paraId="6ED29438" w14:textId="2D25C634" w:rsidR="00AC728C" w:rsidRDefault="00AC728C" w:rsidP="00AC728C">
            <w:pPr>
              <w:ind w:left="720"/>
            </w:pPr>
            <w:r>
              <w:t>Box plots</w:t>
            </w:r>
          </w:p>
        </w:tc>
        <w:tc>
          <w:tcPr>
            <w:tcW w:w="2070" w:type="dxa"/>
          </w:tcPr>
          <w:p w14:paraId="1F8D1D75" w14:textId="4E99D284" w:rsidR="00AC728C" w:rsidRDefault="00AC728C" w:rsidP="00E120EF">
            <w:pPr>
              <w:jc w:val="center"/>
            </w:pPr>
            <w:r>
              <w:t>10%</w:t>
            </w:r>
          </w:p>
        </w:tc>
      </w:tr>
      <w:tr w:rsidR="00AC728C" w14:paraId="32B0E9F7" w14:textId="77777777" w:rsidTr="00AC728C">
        <w:tc>
          <w:tcPr>
            <w:tcW w:w="7645" w:type="dxa"/>
          </w:tcPr>
          <w:p w14:paraId="53B28A96" w14:textId="667AFC65" w:rsidR="00AC728C" w:rsidRDefault="00AC728C" w:rsidP="00AC728C">
            <w:pPr>
              <w:ind w:left="720"/>
            </w:pPr>
            <w:r>
              <w:t>Heat maps</w:t>
            </w:r>
          </w:p>
        </w:tc>
        <w:tc>
          <w:tcPr>
            <w:tcW w:w="2070" w:type="dxa"/>
          </w:tcPr>
          <w:p w14:paraId="037B77D5" w14:textId="10A20C0C" w:rsidR="00AC728C" w:rsidRDefault="00AC728C" w:rsidP="00E120EF">
            <w:pPr>
              <w:jc w:val="center"/>
            </w:pPr>
            <w:r>
              <w:t>10%</w:t>
            </w:r>
          </w:p>
        </w:tc>
      </w:tr>
      <w:tr w:rsidR="00AC728C" w14:paraId="26CEA9A3" w14:textId="77777777" w:rsidTr="00AC728C">
        <w:tc>
          <w:tcPr>
            <w:tcW w:w="7645" w:type="dxa"/>
          </w:tcPr>
          <w:p w14:paraId="166CF07A" w14:textId="1E175991" w:rsidR="00AC728C" w:rsidRDefault="00AC728C" w:rsidP="00AC728C">
            <w:pPr>
              <w:ind w:left="720"/>
            </w:pPr>
            <w:r>
              <w:t>Tables of Variable Predictiveness</w:t>
            </w:r>
          </w:p>
        </w:tc>
        <w:tc>
          <w:tcPr>
            <w:tcW w:w="2070" w:type="dxa"/>
          </w:tcPr>
          <w:p w14:paraId="6C5227D3" w14:textId="410D5C7B" w:rsidR="00AC728C" w:rsidRDefault="006257E1" w:rsidP="00E120EF">
            <w:pPr>
              <w:jc w:val="center"/>
            </w:pPr>
            <w:r>
              <w:t>10</w:t>
            </w:r>
            <w:r w:rsidR="00AC728C">
              <w:t>%</w:t>
            </w:r>
          </w:p>
        </w:tc>
      </w:tr>
      <w:tr w:rsidR="00AC728C" w14:paraId="5D266A22" w14:textId="77777777" w:rsidTr="00AC728C">
        <w:tc>
          <w:tcPr>
            <w:tcW w:w="7645" w:type="dxa"/>
          </w:tcPr>
          <w:p w14:paraId="1FCEC4D0" w14:textId="5DE4D9F1" w:rsidR="00AC728C" w:rsidRDefault="00AC728C" w:rsidP="00E120EF">
            <w:r>
              <w:t>Part III: Comparison</w:t>
            </w:r>
          </w:p>
        </w:tc>
        <w:tc>
          <w:tcPr>
            <w:tcW w:w="2070" w:type="dxa"/>
          </w:tcPr>
          <w:p w14:paraId="5A612DC9" w14:textId="77777777" w:rsidR="00AC728C" w:rsidRDefault="00AC728C" w:rsidP="00E120EF">
            <w:pPr>
              <w:jc w:val="center"/>
            </w:pPr>
          </w:p>
        </w:tc>
      </w:tr>
      <w:tr w:rsidR="00AC728C" w14:paraId="3C3EE6BA" w14:textId="77777777" w:rsidTr="00AC728C">
        <w:tc>
          <w:tcPr>
            <w:tcW w:w="7645" w:type="dxa"/>
          </w:tcPr>
          <w:p w14:paraId="0992A571" w14:textId="0FF754AC" w:rsidR="00AC728C" w:rsidRDefault="006257E1" w:rsidP="006257E1">
            <w:pPr>
              <w:ind w:left="720"/>
            </w:pPr>
            <w:r>
              <w:t>Venn Diagram</w:t>
            </w:r>
          </w:p>
        </w:tc>
        <w:tc>
          <w:tcPr>
            <w:tcW w:w="2070" w:type="dxa"/>
          </w:tcPr>
          <w:p w14:paraId="59E18883" w14:textId="3C3CEB0E" w:rsidR="00AC728C" w:rsidRDefault="006257E1" w:rsidP="00E120EF">
            <w:pPr>
              <w:jc w:val="center"/>
            </w:pPr>
            <w:r>
              <w:t>10%</w:t>
            </w:r>
          </w:p>
        </w:tc>
      </w:tr>
      <w:tr w:rsidR="00AC728C" w14:paraId="46F0C9B9" w14:textId="77777777" w:rsidTr="00AC728C">
        <w:tc>
          <w:tcPr>
            <w:tcW w:w="7645" w:type="dxa"/>
          </w:tcPr>
          <w:p w14:paraId="51DD65AB" w14:textId="278CD0B5" w:rsidR="00AC728C" w:rsidRDefault="006257E1" w:rsidP="006257E1">
            <w:pPr>
              <w:ind w:left="720"/>
            </w:pPr>
            <w:r>
              <w:t>Explanations of why variables are predictive of only one or both problems</w:t>
            </w:r>
          </w:p>
        </w:tc>
        <w:tc>
          <w:tcPr>
            <w:tcW w:w="2070" w:type="dxa"/>
          </w:tcPr>
          <w:p w14:paraId="359241BD" w14:textId="31C43024" w:rsidR="00AC728C" w:rsidRDefault="006257E1" w:rsidP="00E120EF">
            <w:pPr>
              <w:jc w:val="center"/>
            </w:pPr>
            <w:r>
              <w:t>10%</w:t>
            </w:r>
          </w:p>
        </w:tc>
      </w:tr>
      <w:tr w:rsidR="006257E1" w14:paraId="6F057CA1" w14:textId="77777777" w:rsidTr="00AC728C">
        <w:tc>
          <w:tcPr>
            <w:tcW w:w="7645" w:type="dxa"/>
          </w:tcPr>
          <w:p w14:paraId="134E6258" w14:textId="78B23A47" w:rsidR="006257E1" w:rsidRDefault="006257E1" w:rsidP="00E120EF">
            <w:r>
              <w:t>Exceeded Expectations</w:t>
            </w:r>
          </w:p>
        </w:tc>
        <w:tc>
          <w:tcPr>
            <w:tcW w:w="2070" w:type="dxa"/>
          </w:tcPr>
          <w:p w14:paraId="411F762D" w14:textId="15327893" w:rsidR="006257E1" w:rsidRDefault="006257E1" w:rsidP="00E120EF">
            <w:pPr>
              <w:jc w:val="center"/>
            </w:pPr>
            <w:r>
              <w:t>5%</w:t>
            </w:r>
          </w:p>
        </w:tc>
      </w:tr>
    </w:tbl>
    <w:p w14:paraId="5B13BB26" w14:textId="77777777" w:rsidR="00E120EF" w:rsidRDefault="00E120EF" w:rsidP="00660312">
      <w:pPr>
        <w:jc w:val="both"/>
      </w:pPr>
    </w:p>
    <w:p w14:paraId="1EFF8D27" w14:textId="77777777" w:rsidR="00660312" w:rsidRDefault="00660312" w:rsidP="00660312">
      <w:pPr>
        <w:jc w:val="both"/>
      </w:pPr>
    </w:p>
    <w:sectPr w:rsidR="00660312" w:rsidSect="00957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A8A565" w14:textId="77777777" w:rsidR="00095F33" w:rsidRDefault="00095F33" w:rsidP="00660312">
      <w:r>
        <w:separator/>
      </w:r>
    </w:p>
  </w:endnote>
  <w:endnote w:type="continuationSeparator" w:id="0">
    <w:p w14:paraId="79520E13" w14:textId="77777777" w:rsidR="00095F33" w:rsidRDefault="00095F33" w:rsidP="006603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CF466E" w14:textId="77777777" w:rsidR="00095F33" w:rsidRDefault="00095F33" w:rsidP="00660312">
      <w:r>
        <w:separator/>
      </w:r>
    </w:p>
  </w:footnote>
  <w:footnote w:type="continuationSeparator" w:id="0">
    <w:p w14:paraId="12E889AF" w14:textId="77777777" w:rsidR="00095F33" w:rsidRDefault="00095F33" w:rsidP="006603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312"/>
    <w:rsid w:val="00010A05"/>
    <w:rsid w:val="00095F33"/>
    <w:rsid w:val="001B069C"/>
    <w:rsid w:val="001D36EC"/>
    <w:rsid w:val="001E0F02"/>
    <w:rsid w:val="001F1764"/>
    <w:rsid w:val="0021270A"/>
    <w:rsid w:val="003637EF"/>
    <w:rsid w:val="00424650"/>
    <w:rsid w:val="0047012C"/>
    <w:rsid w:val="00486298"/>
    <w:rsid w:val="00511F37"/>
    <w:rsid w:val="00585081"/>
    <w:rsid w:val="005F2C92"/>
    <w:rsid w:val="005F5C07"/>
    <w:rsid w:val="006257E1"/>
    <w:rsid w:val="006403DF"/>
    <w:rsid w:val="00660312"/>
    <w:rsid w:val="006C0A4D"/>
    <w:rsid w:val="007249D8"/>
    <w:rsid w:val="00781A8D"/>
    <w:rsid w:val="00841EB7"/>
    <w:rsid w:val="008A600F"/>
    <w:rsid w:val="008F1BF3"/>
    <w:rsid w:val="0094059E"/>
    <w:rsid w:val="009416CA"/>
    <w:rsid w:val="00957CFB"/>
    <w:rsid w:val="009A2234"/>
    <w:rsid w:val="00AB318A"/>
    <w:rsid w:val="00AC728C"/>
    <w:rsid w:val="00BC73E8"/>
    <w:rsid w:val="00BD5839"/>
    <w:rsid w:val="00BE12BC"/>
    <w:rsid w:val="00CD4501"/>
    <w:rsid w:val="00D23DD7"/>
    <w:rsid w:val="00D438BD"/>
    <w:rsid w:val="00E120EF"/>
    <w:rsid w:val="00E3185D"/>
    <w:rsid w:val="00E35FE8"/>
    <w:rsid w:val="00F01FD9"/>
    <w:rsid w:val="00F9761A"/>
    <w:rsid w:val="00FC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58B191"/>
  <w14:defaultImageDpi w14:val="32767"/>
  <w15:chartTrackingRefBased/>
  <w15:docId w15:val="{388D2D2D-3D2E-5A44-8E86-62E35891B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03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0312"/>
  </w:style>
  <w:style w:type="paragraph" w:styleId="Footer">
    <w:name w:val="footer"/>
    <w:basedOn w:val="Normal"/>
    <w:link w:val="FooterChar"/>
    <w:uiPriority w:val="99"/>
    <w:unhideWhenUsed/>
    <w:rsid w:val="006603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0312"/>
  </w:style>
  <w:style w:type="character" w:styleId="Hyperlink">
    <w:name w:val="Hyperlink"/>
    <w:basedOn w:val="DefaultParagraphFont"/>
    <w:uiPriority w:val="99"/>
    <w:semiHidden/>
    <w:unhideWhenUsed/>
    <w:rsid w:val="00660312"/>
    <w:rPr>
      <w:color w:val="0000FF"/>
      <w:u w:val="single"/>
    </w:rPr>
  </w:style>
  <w:style w:type="table" w:styleId="TableGrid">
    <w:name w:val="Table Grid"/>
    <w:basedOn w:val="TableNormal"/>
    <w:uiPriority w:val="39"/>
    <w:rsid w:val="00E120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33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Nowling, RJ</dc:creator>
  <cp:keywords/>
  <dc:description/>
  <cp:lastModifiedBy>Nowling, RJ</cp:lastModifiedBy>
  <cp:revision>8</cp:revision>
  <dcterms:created xsi:type="dcterms:W3CDTF">2019-08-29T01:41:00Z</dcterms:created>
  <dcterms:modified xsi:type="dcterms:W3CDTF">2020-12-03T19:21:00Z</dcterms:modified>
</cp:coreProperties>
</file>