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3C6B" w:rsidRDefault="00A73C6B">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第二章  科技</w:t>
      </w:r>
    </w:p>
    <w:p w:rsidR="00A73C6B" w:rsidRDefault="00A73C6B">
      <w:pPr>
        <w:spacing w:line="360" w:lineRule="auto"/>
        <w:ind w:firstLineChars="200" w:firstLine="420"/>
        <w:rPr>
          <w:rFonts w:ascii="Times New Roman" w:hAnsi="Times New Roman"/>
          <w:szCs w:val="21"/>
        </w:rPr>
      </w:pPr>
      <w:r>
        <w:rPr>
          <w:rFonts w:ascii="Times New Roman" w:hAnsi="Times New Roman" w:hint="eastAsia"/>
          <w:szCs w:val="21"/>
        </w:rPr>
        <w:t>公明镇历来十分重视科技工作。</w:t>
      </w:r>
      <w:r>
        <w:rPr>
          <w:rFonts w:ascii="Times New Roman" w:hAnsi="Times New Roman" w:hint="eastAsia"/>
          <w:szCs w:val="21"/>
        </w:rPr>
        <w:t>1993</w:t>
      </w:r>
      <w:r>
        <w:rPr>
          <w:rFonts w:ascii="Times New Roman" w:hAnsi="Times New Roman" w:hint="eastAsia"/>
          <w:szCs w:val="21"/>
        </w:rPr>
        <w:t>年撤县设区后，在政府机构编制中设置了科技办，编制</w:t>
      </w:r>
      <w:r>
        <w:rPr>
          <w:rFonts w:ascii="Times New Roman" w:hAnsi="Times New Roman" w:hint="eastAsia"/>
          <w:szCs w:val="21"/>
        </w:rPr>
        <w:t>2</w:t>
      </w:r>
      <w:r>
        <w:rPr>
          <w:rFonts w:ascii="Times New Roman" w:hAnsi="Times New Roman" w:hint="eastAsia"/>
          <w:szCs w:val="21"/>
        </w:rPr>
        <w:t>人专门抓科技工作。</w:t>
      </w:r>
      <w:r>
        <w:rPr>
          <w:rFonts w:ascii="Times New Roman" w:hAnsi="Times New Roman" w:hint="eastAsia"/>
          <w:szCs w:val="21"/>
        </w:rPr>
        <w:t>1996</w:t>
      </w:r>
      <w:r>
        <w:rPr>
          <w:rFonts w:ascii="Times New Roman" w:hAnsi="Times New Roman" w:hint="eastAsia"/>
          <w:szCs w:val="21"/>
        </w:rPr>
        <w:t>年机构改革，科技办与文教卫办合并，成立了科教卫办，人员</w:t>
      </w:r>
      <w:r>
        <w:rPr>
          <w:rFonts w:ascii="Times New Roman" w:hAnsi="Times New Roman" w:hint="eastAsia"/>
          <w:szCs w:val="21"/>
        </w:rPr>
        <w:t>4</w:t>
      </w:r>
      <w:r>
        <w:rPr>
          <w:rFonts w:ascii="Times New Roman" w:hAnsi="Times New Roman" w:hint="eastAsia"/>
          <w:szCs w:val="21"/>
        </w:rPr>
        <w:t>人。</w:t>
      </w:r>
      <w:r>
        <w:rPr>
          <w:rFonts w:ascii="Times New Roman" w:hAnsi="Times New Roman" w:hint="eastAsia"/>
          <w:szCs w:val="21"/>
        </w:rPr>
        <w:t>2004</w:t>
      </w:r>
      <w:r>
        <w:rPr>
          <w:rFonts w:ascii="Times New Roman" w:hAnsi="Times New Roman" w:hint="eastAsia"/>
          <w:szCs w:val="21"/>
        </w:rPr>
        <w:t>年机构改革，科技办从文教卫办分开，与外经办合并，成立了经济科技发展办，人员</w:t>
      </w:r>
      <w:r>
        <w:rPr>
          <w:rFonts w:ascii="Times New Roman" w:hAnsi="Times New Roman" w:hint="eastAsia"/>
          <w:szCs w:val="21"/>
        </w:rPr>
        <w:t>10</w:t>
      </w:r>
      <w:r>
        <w:rPr>
          <w:rFonts w:ascii="Times New Roman" w:hAnsi="Times New Roman" w:hint="eastAsia"/>
          <w:szCs w:val="21"/>
        </w:rPr>
        <w:t>人。科技工作主要是申报科技立项，引进和管理科技项目，管理科技“三项经费”和自营企业等。近几年来，科技工作侧重于科普教育，以服务为宗旨，强调推广和服务。目前，全镇被认定的高新技术项目</w:t>
      </w:r>
      <w:r>
        <w:rPr>
          <w:rFonts w:ascii="Times New Roman" w:hAnsi="Times New Roman" w:hint="eastAsia"/>
          <w:szCs w:val="21"/>
        </w:rPr>
        <w:t>18</w:t>
      </w:r>
      <w:r>
        <w:rPr>
          <w:rFonts w:ascii="Times New Roman" w:hAnsi="Times New Roman" w:hint="eastAsia"/>
          <w:szCs w:val="21"/>
        </w:rPr>
        <w:t>个，高新技术企业</w:t>
      </w:r>
      <w:r>
        <w:rPr>
          <w:rFonts w:ascii="Times New Roman" w:hAnsi="Times New Roman" w:hint="eastAsia"/>
          <w:szCs w:val="21"/>
        </w:rPr>
        <w:t>5</w:t>
      </w:r>
      <w:r>
        <w:rPr>
          <w:rFonts w:ascii="Times New Roman" w:hAnsi="Times New Roman" w:hint="eastAsia"/>
          <w:szCs w:val="21"/>
        </w:rPr>
        <w:t>个，民营科技企业</w:t>
      </w:r>
      <w:r>
        <w:rPr>
          <w:rFonts w:ascii="Times New Roman" w:hAnsi="Times New Roman" w:hint="eastAsia"/>
          <w:szCs w:val="21"/>
        </w:rPr>
        <w:t>10</w:t>
      </w:r>
      <w:r>
        <w:rPr>
          <w:rFonts w:ascii="Times New Roman" w:hAnsi="Times New Roman" w:hint="eastAsia"/>
          <w:szCs w:val="21"/>
        </w:rPr>
        <w:t>个（其中高新技术项目</w:t>
      </w:r>
      <w:r>
        <w:rPr>
          <w:rFonts w:ascii="Times New Roman" w:hAnsi="Times New Roman" w:hint="eastAsia"/>
          <w:szCs w:val="21"/>
        </w:rPr>
        <w:t>4</w:t>
      </w:r>
      <w:r>
        <w:rPr>
          <w:rFonts w:ascii="Times New Roman" w:hAnsi="Times New Roman" w:hint="eastAsia"/>
          <w:szCs w:val="21"/>
        </w:rPr>
        <w:t>个，高新技术企业</w:t>
      </w:r>
      <w:r>
        <w:rPr>
          <w:rFonts w:ascii="Times New Roman" w:hAnsi="Times New Roman" w:hint="eastAsia"/>
          <w:szCs w:val="21"/>
        </w:rPr>
        <w:t>2</w:t>
      </w:r>
      <w:r>
        <w:rPr>
          <w:rFonts w:ascii="Times New Roman" w:hAnsi="Times New Roman" w:hint="eastAsia"/>
          <w:szCs w:val="21"/>
        </w:rPr>
        <w:t>个）。</w:t>
      </w:r>
    </w:p>
    <w:p w:rsidR="00A73C6B" w:rsidRDefault="00A73C6B">
      <w:pPr>
        <w:spacing w:line="360" w:lineRule="auto"/>
        <w:jc w:val="center"/>
        <w:outlineLvl w:val="2"/>
        <w:rPr>
          <w:rFonts w:ascii="Times New Roman" w:eastAsia="宋体" w:hAnsi="Times New Roman" w:cs="Times New Roman"/>
          <w:b/>
          <w:bCs/>
          <w:sz w:val="32"/>
          <w:szCs w:val="32"/>
        </w:rPr>
      </w:pPr>
      <w:bookmarkStart w:id="0" w:name="_Toc32206"/>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科技普及</w:t>
      </w:r>
      <w:bookmarkEnd w:id="0"/>
    </w:p>
    <w:p w:rsidR="00A73C6B" w:rsidRDefault="00A73C6B">
      <w:pPr>
        <w:spacing w:line="360" w:lineRule="auto"/>
        <w:ind w:firstLineChars="200" w:firstLine="420"/>
        <w:rPr>
          <w:rFonts w:ascii="Times New Roman" w:hAnsi="Times New Roman"/>
          <w:szCs w:val="21"/>
        </w:rPr>
      </w:pPr>
      <w:r>
        <w:rPr>
          <w:rFonts w:ascii="Times New Roman" w:hAnsi="Times New Roman" w:hint="eastAsia"/>
          <w:szCs w:val="21"/>
        </w:rPr>
        <w:t>科普宣传。</w:t>
      </w:r>
      <w:r>
        <w:rPr>
          <w:rFonts w:ascii="Times New Roman" w:hAnsi="Times New Roman" w:hint="eastAsia"/>
          <w:szCs w:val="21"/>
        </w:rPr>
        <w:t>1996</w:t>
      </w:r>
      <w:r>
        <w:rPr>
          <w:rFonts w:ascii="Times New Roman" w:hAnsi="Times New Roman" w:hint="eastAsia"/>
          <w:szCs w:val="21"/>
        </w:rPr>
        <w:t>年，镇成立了科技普及教育领导小组，由主管农业副镇长任组长，镇每年投入</w:t>
      </w:r>
      <w:r>
        <w:rPr>
          <w:rFonts w:ascii="Times New Roman" w:hAnsi="Times New Roman" w:hint="eastAsia"/>
          <w:szCs w:val="21"/>
        </w:rPr>
        <w:t>30</w:t>
      </w:r>
      <w:r>
        <w:rPr>
          <w:rFonts w:ascii="Times New Roman" w:hAnsi="Times New Roman" w:hint="eastAsia"/>
          <w:szCs w:val="21"/>
        </w:rPr>
        <w:t>多万元作科普专项经费。从这年开始，科技工作以服务为宗旨，强调推广和服务，科技普及工作全面开展。</w:t>
      </w:r>
      <w:r>
        <w:rPr>
          <w:rFonts w:ascii="Times New Roman" w:hAnsi="Times New Roman" w:hint="eastAsia"/>
          <w:szCs w:val="21"/>
        </w:rPr>
        <w:t>1999</w:t>
      </w:r>
      <w:r>
        <w:rPr>
          <w:rFonts w:ascii="Times New Roman" w:hAnsi="Times New Roman" w:hint="eastAsia"/>
          <w:szCs w:val="21"/>
        </w:rPr>
        <w:t>年，分别在文体站、上村、居委会、长圳村、楼村、甲子塘村、李松蓢村建设</w:t>
      </w:r>
      <w:r>
        <w:rPr>
          <w:rFonts w:ascii="Times New Roman" w:hAnsi="Times New Roman" w:hint="eastAsia"/>
          <w:szCs w:val="21"/>
        </w:rPr>
        <w:t>7</w:t>
      </w:r>
      <w:r>
        <w:rPr>
          <w:rFonts w:ascii="Times New Roman" w:hAnsi="Times New Roman" w:hint="eastAsia"/>
          <w:szCs w:val="21"/>
        </w:rPr>
        <w:t>个科普长廊，大力宣传科技知识。</w:t>
      </w:r>
      <w:r>
        <w:rPr>
          <w:rFonts w:ascii="Times New Roman" w:hAnsi="Times New Roman" w:hint="eastAsia"/>
          <w:szCs w:val="21"/>
        </w:rPr>
        <w:t>2001</w:t>
      </w:r>
      <w:r>
        <w:rPr>
          <w:rFonts w:ascii="Times New Roman" w:hAnsi="Times New Roman" w:hint="eastAsia"/>
          <w:szCs w:val="21"/>
        </w:rPr>
        <w:t>年，又分别在玉律村、楼村、塘尾村、合水口村、红星村、将石村、薯田埔村建设</w:t>
      </w:r>
      <w:r>
        <w:rPr>
          <w:rFonts w:ascii="Times New Roman" w:hAnsi="Times New Roman" w:hint="eastAsia"/>
          <w:szCs w:val="21"/>
        </w:rPr>
        <w:t>7</w:t>
      </w:r>
      <w:r>
        <w:rPr>
          <w:rFonts w:ascii="Times New Roman" w:hAnsi="Times New Roman" w:hint="eastAsia"/>
          <w:szCs w:val="21"/>
        </w:rPr>
        <w:t>个“百村科普画廊”这一民心工程对提高全镇人民的科学素养具有重大意义。多年来，每年都举办二三期科普图片展等科技展览活动。</w:t>
      </w:r>
    </w:p>
    <w:p w:rsidR="00A73C6B" w:rsidRDefault="00A73C6B">
      <w:pPr>
        <w:spacing w:line="360" w:lineRule="auto"/>
        <w:ind w:firstLineChars="200" w:firstLine="420"/>
        <w:rPr>
          <w:rFonts w:ascii="Times New Roman" w:hAnsi="Times New Roman"/>
          <w:szCs w:val="21"/>
        </w:rPr>
      </w:pPr>
      <w:r>
        <w:rPr>
          <w:rFonts w:ascii="Times New Roman" w:hAnsi="Times New Roman" w:hint="eastAsia"/>
          <w:szCs w:val="21"/>
        </w:rPr>
        <w:t>科技培训。自</w:t>
      </w:r>
      <w:r>
        <w:rPr>
          <w:rFonts w:ascii="Times New Roman" w:hAnsi="Times New Roman" w:hint="eastAsia"/>
          <w:szCs w:val="21"/>
        </w:rPr>
        <w:t>1996</w:t>
      </w:r>
      <w:r>
        <w:rPr>
          <w:rFonts w:ascii="Times New Roman" w:hAnsi="Times New Roman" w:hint="eastAsia"/>
          <w:szCs w:val="21"/>
        </w:rPr>
        <w:t>年以来，每年都举办六七期荔枝栽培管理和病害防治技术、禽畜防治技术等各类技术培训班，参加培训人数</w:t>
      </w:r>
      <w:r>
        <w:rPr>
          <w:rFonts w:ascii="Times New Roman" w:hAnsi="Times New Roman" w:hint="eastAsia"/>
          <w:szCs w:val="21"/>
        </w:rPr>
        <w:t>10000</w:t>
      </w:r>
      <w:r>
        <w:rPr>
          <w:rFonts w:ascii="Times New Roman" w:hAnsi="Times New Roman" w:hint="eastAsia"/>
          <w:szCs w:val="21"/>
        </w:rPr>
        <w:t>多人。目前，全镇种养专业户（场）的</w:t>
      </w:r>
      <w:r>
        <w:rPr>
          <w:rFonts w:ascii="Times New Roman" w:hAnsi="Times New Roman" w:hint="eastAsia"/>
          <w:szCs w:val="21"/>
        </w:rPr>
        <w:t>320</w:t>
      </w:r>
      <w:r>
        <w:rPr>
          <w:rFonts w:ascii="Times New Roman" w:hAnsi="Times New Roman" w:hint="eastAsia"/>
          <w:szCs w:val="21"/>
        </w:rPr>
        <w:t>多名农民的种养技术达到中等以上专业技术水平。</w:t>
      </w:r>
    </w:p>
    <w:p w:rsidR="00A73C6B" w:rsidRDefault="00A73C6B">
      <w:pPr>
        <w:spacing w:line="360" w:lineRule="auto"/>
        <w:ind w:firstLineChars="200" w:firstLine="420"/>
        <w:rPr>
          <w:rFonts w:ascii="Times New Roman" w:hAnsi="Times New Roman"/>
          <w:szCs w:val="21"/>
        </w:rPr>
      </w:pPr>
      <w:r>
        <w:rPr>
          <w:rFonts w:ascii="Times New Roman" w:hAnsi="Times New Roman" w:hint="eastAsia"/>
          <w:szCs w:val="21"/>
        </w:rPr>
        <w:t>科技活动。</w:t>
      </w:r>
      <w:r>
        <w:rPr>
          <w:rFonts w:ascii="Times New Roman" w:hAnsi="Times New Roman" w:hint="eastAsia"/>
          <w:szCs w:val="21"/>
        </w:rPr>
        <w:t>1987</w:t>
      </w:r>
      <w:r>
        <w:rPr>
          <w:rFonts w:ascii="Times New Roman" w:hAnsi="Times New Roman" w:hint="eastAsia"/>
          <w:szCs w:val="21"/>
        </w:rPr>
        <w:t>年，成立果树研究学会，通过研究学会组织镇的有关林果科技人员定期到各果场进行技术指导，办栽培管理学习班，传授农科知识，取得了一定成效。</w:t>
      </w:r>
      <w:r>
        <w:rPr>
          <w:rFonts w:ascii="Times New Roman" w:hAnsi="Times New Roman" w:hint="eastAsia"/>
          <w:szCs w:val="21"/>
        </w:rPr>
        <w:t>1990</w:t>
      </w:r>
      <w:r>
        <w:rPr>
          <w:rFonts w:ascii="Times New Roman" w:hAnsi="Times New Roman" w:hint="eastAsia"/>
          <w:szCs w:val="21"/>
        </w:rPr>
        <w:t>年，与省农科院果树所合作，从美国引进脐橙在塘尾果场进行“良种脐橙筛选及栽培技术”研究。同年，与华南农业大学合作进行“化学调控在荔枝丰产稳产栽培技术”上的应用研究。上述两项研究分别获广东省农科院科技进步二等奖和市科技进步三等奖。</w:t>
      </w:r>
      <w:r>
        <w:rPr>
          <w:rFonts w:ascii="Times New Roman" w:hAnsi="Times New Roman" w:hint="eastAsia"/>
          <w:szCs w:val="21"/>
        </w:rPr>
        <w:t>1996</w:t>
      </w:r>
      <w:r>
        <w:rPr>
          <w:rFonts w:ascii="Times New Roman" w:hAnsi="Times New Roman" w:hint="eastAsia"/>
          <w:szCs w:val="21"/>
        </w:rPr>
        <w:t>年，与省农科院合作进行荔枝“环割”、“螺旋环割”、“糯米糍防裂技术的试验”等项目研究，研究成果在全镇广泛应用。同年，与省农业大学和市科技局共同组织召开“化学调控在生长结果期荔枝丰产稳产栽培技术上的应用研究”鉴定会。</w:t>
      </w:r>
      <w:r>
        <w:rPr>
          <w:rFonts w:ascii="Times New Roman" w:hAnsi="Times New Roman" w:hint="eastAsia"/>
          <w:szCs w:val="21"/>
        </w:rPr>
        <w:t>1996</w:t>
      </w:r>
      <w:r>
        <w:rPr>
          <w:rFonts w:ascii="Times New Roman" w:hAnsi="Times New Roman" w:hint="eastAsia"/>
          <w:szCs w:val="21"/>
        </w:rPr>
        <w:t>年，建立深圳市第一个农业科技园，发展优良品种，使全镇良种种植率达</w:t>
      </w:r>
      <w:r>
        <w:rPr>
          <w:rFonts w:ascii="Times New Roman" w:hAnsi="Times New Roman" w:hint="eastAsia"/>
          <w:szCs w:val="21"/>
        </w:rPr>
        <w:t>85%</w:t>
      </w:r>
      <w:r>
        <w:rPr>
          <w:rFonts w:ascii="Times New Roman" w:hAnsi="Times New Roman" w:hint="eastAsia"/>
          <w:szCs w:val="21"/>
        </w:rPr>
        <w:t>以上。</w:t>
      </w:r>
    </w:p>
    <w:p w:rsidR="00A73C6B" w:rsidRDefault="00A73C6B">
      <w:pPr>
        <w:spacing w:line="360" w:lineRule="auto"/>
        <w:ind w:firstLineChars="200" w:firstLine="420"/>
        <w:rPr>
          <w:rFonts w:ascii="Times New Roman" w:hAnsi="Times New Roman"/>
          <w:szCs w:val="21"/>
        </w:rPr>
      </w:pPr>
      <w:r>
        <w:rPr>
          <w:rFonts w:ascii="Times New Roman" w:hAnsi="Times New Roman" w:hint="eastAsia"/>
          <w:szCs w:val="21"/>
        </w:rPr>
        <w:t>1998</w:t>
      </w:r>
      <w:r>
        <w:rPr>
          <w:rFonts w:ascii="Times New Roman" w:hAnsi="Times New Roman" w:hint="eastAsia"/>
          <w:szCs w:val="21"/>
        </w:rPr>
        <w:t>年，成立了公明镇农业科学技术协会，这是全省第一个镇级农科协会，有会员</w:t>
      </w:r>
      <w:r>
        <w:rPr>
          <w:rFonts w:ascii="Times New Roman" w:hAnsi="Times New Roman" w:hint="eastAsia"/>
          <w:szCs w:val="21"/>
        </w:rPr>
        <w:t>132</w:t>
      </w:r>
      <w:r>
        <w:rPr>
          <w:rFonts w:ascii="Times New Roman" w:hAnsi="Times New Roman" w:hint="eastAsia"/>
          <w:szCs w:val="21"/>
        </w:rPr>
        <w:t>人。</w:t>
      </w:r>
      <w:r>
        <w:rPr>
          <w:rFonts w:ascii="Times New Roman" w:hAnsi="Times New Roman" w:hint="eastAsia"/>
          <w:szCs w:val="21"/>
        </w:rPr>
        <w:t>1999</w:t>
      </w:r>
      <w:r>
        <w:rPr>
          <w:rFonts w:ascii="Times New Roman" w:hAnsi="Times New Roman" w:hint="eastAsia"/>
          <w:szCs w:val="21"/>
        </w:rPr>
        <w:t>年，“广东省农村党员、基层干部应用技术培训示范基地”隆重挂牌。</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月，成立了公明镇科学技术协会，</w:t>
      </w:r>
      <w:r>
        <w:rPr>
          <w:rFonts w:ascii="Times New Roman" w:hAnsi="Times New Roman" w:hint="eastAsia"/>
          <w:szCs w:val="21"/>
        </w:rPr>
        <w:t>9</w:t>
      </w:r>
      <w:r>
        <w:rPr>
          <w:rFonts w:ascii="Times New Roman" w:hAnsi="Times New Roman" w:hint="eastAsia"/>
          <w:szCs w:val="21"/>
        </w:rPr>
        <w:t>月，召开第一届科学技术协会代表大会，选举产生科协主席</w:t>
      </w:r>
      <w:r>
        <w:rPr>
          <w:rFonts w:ascii="Times New Roman" w:hAnsi="Times New Roman" w:hint="eastAsia"/>
          <w:szCs w:val="21"/>
        </w:rPr>
        <w:t>1</w:t>
      </w:r>
      <w:r>
        <w:rPr>
          <w:rFonts w:ascii="Times New Roman" w:hAnsi="Times New Roman" w:hint="eastAsia"/>
          <w:szCs w:val="21"/>
        </w:rPr>
        <w:t>人，副主席</w:t>
      </w:r>
      <w:r>
        <w:rPr>
          <w:rFonts w:ascii="Times New Roman" w:hAnsi="Times New Roman" w:hint="eastAsia"/>
          <w:szCs w:val="21"/>
        </w:rPr>
        <w:t>4</w:t>
      </w:r>
      <w:r>
        <w:rPr>
          <w:rFonts w:ascii="Times New Roman" w:hAnsi="Times New Roman" w:hint="eastAsia"/>
          <w:szCs w:val="21"/>
        </w:rPr>
        <w:t>人，参会人员</w:t>
      </w:r>
      <w:r>
        <w:rPr>
          <w:rFonts w:ascii="Times New Roman" w:hAnsi="Times New Roman" w:hint="eastAsia"/>
          <w:szCs w:val="21"/>
        </w:rPr>
        <w:t>100</w:t>
      </w:r>
      <w:r>
        <w:rPr>
          <w:rFonts w:ascii="Times New Roman" w:hAnsi="Times New Roman" w:hint="eastAsia"/>
          <w:szCs w:val="21"/>
        </w:rPr>
        <w:t>多人。</w:t>
      </w:r>
    </w:p>
    <w:p w:rsidR="00A73C6B" w:rsidRDefault="00A73C6B">
      <w:pPr>
        <w:spacing w:line="360" w:lineRule="auto"/>
        <w:jc w:val="center"/>
        <w:outlineLvl w:val="2"/>
        <w:rPr>
          <w:rFonts w:ascii="Times New Roman" w:eastAsia="宋体" w:hAnsi="Times New Roman" w:cs="Times New Roman"/>
          <w:b/>
          <w:bCs/>
          <w:sz w:val="32"/>
          <w:szCs w:val="32"/>
        </w:rPr>
      </w:pPr>
      <w:bookmarkStart w:id="1" w:name="_Toc14213"/>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获奖的科技成果</w:t>
      </w:r>
      <w:bookmarkEnd w:id="1"/>
    </w:p>
    <w:p w:rsidR="00A73C6B" w:rsidRDefault="00A73C6B">
      <w:pPr>
        <w:spacing w:line="360" w:lineRule="auto"/>
        <w:ind w:firstLineChars="200" w:firstLine="420"/>
        <w:rPr>
          <w:rFonts w:ascii="Times New Roman" w:hAnsi="Times New Roman"/>
          <w:szCs w:val="21"/>
        </w:rPr>
      </w:pPr>
      <w:r>
        <w:rPr>
          <w:rFonts w:ascii="Times New Roman" w:hAnsi="Times New Roman" w:hint="eastAsia"/>
          <w:szCs w:val="21"/>
        </w:rPr>
        <w:t>1987</w:t>
      </w:r>
      <w:r>
        <w:rPr>
          <w:rFonts w:ascii="Times New Roman" w:hAnsi="Times New Roman" w:hint="eastAsia"/>
          <w:szCs w:val="21"/>
        </w:rPr>
        <w:t>年</w:t>
      </w:r>
      <w:r>
        <w:rPr>
          <w:rFonts w:ascii="Times New Roman" w:hAnsi="Times New Roman" w:hint="eastAsia"/>
          <w:szCs w:val="21"/>
        </w:rPr>
        <w:t>-2003</w:t>
      </w:r>
      <w:r>
        <w:rPr>
          <w:rFonts w:ascii="Times New Roman" w:hAnsi="Times New Roman" w:hint="eastAsia"/>
          <w:szCs w:val="21"/>
        </w:rPr>
        <w:t>年，公明镇获奖的科技成果</w:t>
      </w:r>
      <w:r>
        <w:rPr>
          <w:rFonts w:ascii="Times New Roman" w:hAnsi="Times New Roman" w:hint="eastAsia"/>
          <w:szCs w:val="21"/>
        </w:rPr>
        <w:t>5</w:t>
      </w:r>
      <w:r>
        <w:rPr>
          <w:rFonts w:ascii="Times New Roman" w:hAnsi="Times New Roman" w:hint="eastAsia"/>
          <w:szCs w:val="21"/>
        </w:rPr>
        <w:t>项，其中省级</w:t>
      </w:r>
      <w:r>
        <w:rPr>
          <w:rFonts w:ascii="Times New Roman" w:hAnsi="Times New Roman" w:hint="eastAsia"/>
          <w:szCs w:val="21"/>
        </w:rPr>
        <w:t>2</w:t>
      </w:r>
      <w:r>
        <w:rPr>
          <w:rFonts w:ascii="Times New Roman" w:hAnsi="Times New Roman" w:hint="eastAsia"/>
          <w:szCs w:val="21"/>
        </w:rPr>
        <w:t>项，市级</w:t>
      </w:r>
      <w:r>
        <w:rPr>
          <w:rFonts w:ascii="Times New Roman" w:hAnsi="Times New Roman" w:hint="eastAsia"/>
          <w:szCs w:val="21"/>
        </w:rPr>
        <w:t>2</w:t>
      </w:r>
      <w:r>
        <w:rPr>
          <w:rFonts w:ascii="Times New Roman" w:hAnsi="Times New Roman" w:hint="eastAsia"/>
          <w:szCs w:val="21"/>
        </w:rPr>
        <w:t>项，区级奖</w:t>
      </w:r>
      <w:r>
        <w:rPr>
          <w:rFonts w:ascii="Times New Roman" w:hAnsi="Times New Roman" w:hint="eastAsia"/>
          <w:szCs w:val="21"/>
        </w:rPr>
        <w:t>1</w:t>
      </w:r>
      <w:r>
        <w:rPr>
          <w:rFonts w:ascii="Times New Roman" w:hAnsi="Times New Roman" w:hint="eastAsia"/>
          <w:szCs w:val="21"/>
        </w:rPr>
        <w:t>项。</w:t>
      </w:r>
    </w:p>
    <w:p w:rsidR="00A73C6B" w:rsidRDefault="00A73C6B">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公明镇获奖的科研成果表</w:t>
      </w:r>
    </w:p>
    <w:tbl>
      <w:tblPr>
        <w:tblStyle w:val="a3"/>
        <w:tblW w:w="5000" w:type="pct"/>
        <w:tblLook w:val="04A0" w:firstRow="1" w:lastRow="0" w:firstColumn="1" w:lastColumn="0" w:noHBand="0" w:noVBand="1"/>
      </w:tblPr>
      <w:tblGrid>
        <w:gridCol w:w="2882"/>
        <w:gridCol w:w="1112"/>
        <w:gridCol w:w="2840"/>
        <w:gridCol w:w="1040"/>
        <w:gridCol w:w="1414"/>
      </w:tblGrid>
      <w:tr w:rsidR="00A73C6B">
        <w:tc>
          <w:tcPr>
            <w:tcW w:w="1550" w:type="pct"/>
            <w:vAlign w:val="center"/>
          </w:tcPr>
          <w:p w:rsidR="00A73C6B" w:rsidRDefault="00A73C6B">
            <w:pPr>
              <w:jc w:val="center"/>
              <w:rPr>
                <w:b/>
                <w:bCs/>
              </w:rPr>
            </w:pPr>
            <w:r>
              <w:rPr>
                <w:rFonts w:ascii="Times New Roman" w:eastAsia="宋体" w:hAnsi="Times New Roman" w:cs="Times New Roman" w:hint="eastAsia"/>
                <w:b/>
                <w:bCs/>
              </w:rPr>
              <w:t>获奖项目</w:t>
            </w:r>
          </w:p>
        </w:tc>
        <w:tc>
          <w:tcPr>
            <w:tcW w:w="598" w:type="pct"/>
            <w:vAlign w:val="center"/>
          </w:tcPr>
          <w:p w:rsidR="00A73C6B" w:rsidRDefault="00A73C6B">
            <w:pPr>
              <w:jc w:val="center"/>
              <w:rPr>
                <w:b/>
                <w:bCs/>
              </w:rPr>
            </w:pPr>
            <w:r>
              <w:rPr>
                <w:rFonts w:ascii="Times New Roman" w:eastAsia="宋体" w:hAnsi="Times New Roman" w:cs="Times New Roman" w:hint="eastAsia"/>
                <w:b/>
                <w:bCs/>
              </w:rPr>
              <w:t>获奖时间</w:t>
            </w:r>
          </w:p>
        </w:tc>
        <w:tc>
          <w:tcPr>
            <w:tcW w:w="1528" w:type="pct"/>
            <w:vAlign w:val="center"/>
          </w:tcPr>
          <w:p w:rsidR="00A73C6B" w:rsidRDefault="00A73C6B">
            <w:pPr>
              <w:jc w:val="center"/>
              <w:rPr>
                <w:b/>
                <w:bCs/>
              </w:rPr>
            </w:pPr>
            <w:r>
              <w:rPr>
                <w:rFonts w:ascii="Times New Roman" w:eastAsia="宋体" w:hAnsi="Times New Roman" w:cs="Times New Roman" w:hint="eastAsia"/>
                <w:b/>
                <w:bCs/>
              </w:rPr>
              <w:t>荣誉称号</w:t>
            </w:r>
          </w:p>
        </w:tc>
        <w:tc>
          <w:tcPr>
            <w:tcW w:w="560" w:type="pct"/>
            <w:vAlign w:val="center"/>
          </w:tcPr>
          <w:p w:rsidR="00A73C6B" w:rsidRDefault="00A73C6B">
            <w:pPr>
              <w:jc w:val="center"/>
              <w:rPr>
                <w:b/>
                <w:bCs/>
              </w:rPr>
            </w:pPr>
            <w:r>
              <w:rPr>
                <w:rFonts w:ascii="Times New Roman" w:eastAsia="宋体" w:hAnsi="Times New Roman" w:cs="Times New Roman" w:hint="eastAsia"/>
                <w:b/>
                <w:bCs/>
              </w:rPr>
              <w:t>授奖单位</w:t>
            </w:r>
          </w:p>
        </w:tc>
        <w:tc>
          <w:tcPr>
            <w:tcW w:w="761" w:type="pct"/>
            <w:vAlign w:val="center"/>
          </w:tcPr>
          <w:p w:rsidR="00A73C6B" w:rsidRDefault="00A73C6B">
            <w:pPr>
              <w:jc w:val="center"/>
              <w:rPr>
                <w:b/>
                <w:bCs/>
              </w:rPr>
            </w:pPr>
            <w:r>
              <w:rPr>
                <w:rFonts w:ascii="Times New Roman" w:eastAsia="宋体" w:hAnsi="Times New Roman" w:cs="Times New Roman" w:hint="eastAsia"/>
                <w:b/>
                <w:bCs/>
              </w:rPr>
              <w:t>获奖单位</w:t>
            </w:r>
          </w:p>
        </w:tc>
      </w:tr>
      <w:tr w:rsidR="00A73C6B">
        <w:tc>
          <w:tcPr>
            <w:tcW w:w="1550" w:type="pct"/>
            <w:vAlign w:val="center"/>
          </w:tcPr>
          <w:p w:rsidR="00A73C6B" w:rsidRDefault="00A73C6B">
            <w:pPr>
              <w:jc w:val="center"/>
            </w:pPr>
            <w:r>
              <w:rPr>
                <w:rFonts w:ascii="Times New Roman" w:eastAsia="宋体" w:hAnsi="Times New Roman" w:cs="Times New Roman" w:hint="eastAsia"/>
              </w:rPr>
              <w:t>全固态高频焊不锈钢厚管技术</w:t>
            </w:r>
          </w:p>
        </w:tc>
        <w:tc>
          <w:tcPr>
            <w:tcW w:w="598" w:type="pct"/>
            <w:vAlign w:val="center"/>
          </w:tcPr>
          <w:p w:rsidR="00A73C6B" w:rsidRDefault="00A73C6B">
            <w:pPr>
              <w:jc w:val="center"/>
            </w:pPr>
            <w:r>
              <w:rPr>
                <w:rFonts w:ascii="Times New Roman" w:eastAsia="宋体" w:hAnsi="Times New Roman" w:cs="Times New Roman" w:hint="eastAsia"/>
              </w:rPr>
              <w:t>1996</w:t>
            </w:r>
            <w:r>
              <w:rPr>
                <w:rFonts w:ascii="Times New Roman" w:eastAsia="宋体" w:hAnsi="Times New Roman" w:cs="Times New Roman" w:hint="eastAsia"/>
              </w:rPr>
              <w:t>年</w:t>
            </w:r>
          </w:p>
        </w:tc>
        <w:tc>
          <w:tcPr>
            <w:tcW w:w="1528" w:type="pct"/>
            <w:vAlign w:val="center"/>
          </w:tcPr>
          <w:p w:rsidR="00A73C6B" w:rsidRDefault="00A73C6B">
            <w:pPr>
              <w:jc w:val="center"/>
              <w:rPr>
                <w:rFonts w:eastAsia="宋体"/>
              </w:rPr>
            </w:pPr>
            <w:r>
              <w:rPr>
                <w:rFonts w:ascii="Times New Roman" w:eastAsia="宋体" w:hAnsi="Times New Roman" w:cs="Times New Roman" w:hint="eastAsia"/>
              </w:rPr>
              <w:t>通过广东省国家重点新产品鉴定和获宝安区科技立项项目</w:t>
            </w:r>
          </w:p>
        </w:tc>
        <w:tc>
          <w:tcPr>
            <w:tcW w:w="560" w:type="pct"/>
            <w:vAlign w:val="center"/>
          </w:tcPr>
          <w:p w:rsidR="00A73C6B" w:rsidRDefault="00A73C6B">
            <w:pPr>
              <w:jc w:val="center"/>
            </w:pPr>
            <w:r>
              <w:rPr>
                <w:rFonts w:ascii="Times New Roman" w:eastAsia="宋体" w:hAnsi="Times New Roman" w:cs="Times New Roman" w:hint="eastAsia"/>
              </w:rPr>
              <w:t>广东省和宝安区</w:t>
            </w:r>
          </w:p>
        </w:tc>
        <w:tc>
          <w:tcPr>
            <w:tcW w:w="761" w:type="pct"/>
            <w:vAlign w:val="center"/>
          </w:tcPr>
          <w:p w:rsidR="00A73C6B" w:rsidRDefault="00A73C6B">
            <w:pPr>
              <w:jc w:val="center"/>
            </w:pPr>
            <w:r>
              <w:rPr>
                <w:rFonts w:ascii="Times New Roman" w:eastAsia="宋体" w:hAnsi="Times New Roman" w:cs="Times New Roman" w:hint="eastAsia"/>
              </w:rPr>
              <w:t>公明镇联华实业有限公司</w:t>
            </w:r>
          </w:p>
        </w:tc>
      </w:tr>
      <w:tr w:rsidR="00A73C6B">
        <w:tc>
          <w:tcPr>
            <w:tcW w:w="1550" w:type="pct"/>
            <w:vAlign w:val="center"/>
          </w:tcPr>
          <w:p w:rsidR="00A73C6B" w:rsidRDefault="00A73C6B">
            <w:pPr>
              <w:jc w:val="center"/>
            </w:pPr>
            <w:r>
              <w:rPr>
                <w:rFonts w:ascii="Times New Roman" w:eastAsia="宋体" w:hAnsi="Times New Roman" w:cs="Times New Roman" w:hint="eastAsia"/>
              </w:rPr>
              <w:t>脐橙早结丰产栽培技术</w:t>
            </w:r>
          </w:p>
        </w:tc>
        <w:tc>
          <w:tcPr>
            <w:tcW w:w="598" w:type="pct"/>
            <w:vAlign w:val="center"/>
          </w:tcPr>
          <w:p w:rsidR="00A73C6B" w:rsidRDefault="00A73C6B">
            <w:pPr>
              <w:jc w:val="center"/>
            </w:pPr>
            <w:r>
              <w:rPr>
                <w:rFonts w:ascii="Times New Roman" w:eastAsia="宋体" w:hAnsi="Times New Roman" w:cs="Times New Roman" w:hint="eastAsia"/>
              </w:rPr>
              <w:t>1996</w:t>
            </w:r>
            <w:r>
              <w:rPr>
                <w:rFonts w:ascii="Times New Roman" w:eastAsia="宋体" w:hAnsi="Times New Roman" w:cs="Times New Roman" w:hint="eastAsia"/>
              </w:rPr>
              <w:t>年</w:t>
            </w:r>
          </w:p>
        </w:tc>
        <w:tc>
          <w:tcPr>
            <w:tcW w:w="1528" w:type="pct"/>
            <w:vAlign w:val="center"/>
          </w:tcPr>
          <w:p w:rsidR="00A73C6B" w:rsidRDefault="00A73C6B">
            <w:pPr>
              <w:jc w:val="center"/>
            </w:pPr>
            <w:r>
              <w:rPr>
                <w:rFonts w:ascii="Times New Roman" w:eastAsia="宋体" w:hAnsi="Times New Roman" w:cs="Times New Roman" w:hint="eastAsia"/>
              </w:rPr>
              <w:t>宝安区科技进步二等奖</w:t>
            </w:r>
          </w:p>
        </w:tc>
        <w:tc>
          <w:tcPr>
            <w:tcW w:w="560" w:type="pct"/>
            <w:vAlign w:val="center"/>
          </w:tcPr>
          <w:p w:rsidR="00A73C6B" w:rsidRDefault="00A73C6B">
            <w:pPr>
              <w:jc w:val="center"/>
            </w:pPr>
            <w:r>
              <w:rPr>
                <w:rFonts w:ascii="Times New Roman" w:eastAsia="宋体" w:hAnsi="Times New Roman" w:cs="Times New Roman" w:hint="eastAsia"/>
              </w:rPr>
              <w:t>宝安区</w:t>
            </w:r>
          </w:p>
        </w:tc>
        <w:tc>
          <w:tcPr>
            <w:tcW w:w="761" w:type="pct"/>
            <w:vAlign w:val="center"/>
          </w:tcPr>
          <w:p w:rsidR="00A73C6B" w:rsidRDefault="00A73C6B">
            <w:pPr>
              <w:jc w:val="center"/>
            </w:pPr>
            <w:r>
              <w:rPr>
                <w:rFonts w:ascii="Times New Roman" w:eastAsia="宋体" w:hAnsi="Times New Roman" w:cs="Times New Roman" w:hint="eastAsia"/>
              </w:rPr>
              <w:t>公明镇</w:t>
            </w:r>
          </w:p>
        </w:tc>
      </w:tr>
      <w:tr w:rsidR="00A73C6B">
        <w:tc>
          <w:tcPr>
            <w:tcW w:w="1550" w:type="pct"/>
            <w:vAlign w:val="center"/>
          </w:tcPr>
          <w:p w:rsidR="00A73C6B" w:rsidRDefault="00A73C6B">
            <w:pPr>
              <w:jc w:val="center"/>
            </w:pPr>
            <w:r>
              <w:rPr>
                <w:rFonts w:ascii="Times New Roman" w:eastAsia="宋体" w:hAnsi="Times New Roman" w:cs="Times New Roman" w:hint="eastAsia"/>
              </w:rPr>
              <w:t>化学调控在荔枝丰产稳产栽培技术上的应用研究</w:t>
            </w:r>
          </w:p>
        </w:tc>
        <w:tc>
          <w:tcPr>
            <w:tcW w:w="598" w:type="pct"/>
            <w:vAlign w:val="center"/>
          </w:tcPr>
          <w:p w:rsidR="00A73C6B" w:rsidRDefault="00A73C6B">
            <w:pPr>
              <w:jc w:val="center"/>
            </w:pPr>
            <w:r>
              <w:rPr>
                <w:rFonts w:ascii="Times New Roman" w:eastAsia="宋体" w:hAnsi="Times New Roman" w:cs="Times New Roman" w:hint="eastAsia"/>
              </w:rPr>
              <w:t>1997</w:t>
            </w:r>
            <w:r>
              <w:rPr>
                <w:rFonts w:ascii="Times New Roman" w:eastAsia="宋体" w:hAnsi="Times New Roman" w:cs="Times New Roman" w:hint="eastAsia"/>
              </w:rPr>
              <w:t>年</w:t>
            </w:r>
          </w:p>
        </w:tc>
        <w:tc>
          <w:tcPr>
            <w:tcW w:w="1528" w:type="pct"/>
            <w:vAlign w:val="center"/>
          </w:tcPr>
          <w:p w:rsidR="00A73C6B" w:rsidRDefault="00A73C6B">
            <w:pPr>
              <w:jc w:val="center"/>
            </w:pPr>
            <w:r>
              <w:rPr>
                <w:rFonts w:ascii="Times New Roman" w:eastAsia="宋体" w:hAnsi="Times New Roman" w:cs="Times New Roman" w:hint="eastAsia"/>
              </w:rPr>
              <w:t>深圳市科技进步三等奖</w:t>
            </w:r>
          </w:p>
        </w:tc>
        <w:tc>
          <w:tcPr>
            <w:tcW w:w="560" w:type="pct"/>
            <w:vAlign w:val="center"/>
          </w:tcPr>
          <w:p w:rsidR="00A73C6B" w:rsidRDefault="00A73C6B">
            <w:pPr>
              <w:jc w:val="center"/>
            </w:pPr>
            <w:r>
              <w:rPr>
                <w:rFonts w:ascii="Times New Roman" w:eastAsia="宋体" w:hAnsi="Times New Roman" w:cs="Times New Roman" w:hint="eastAsia"/>
              </w:rPr>
              <w:t>深圳市</w:t>
            </w:r>
          </w:p>
        </w:tc>
        <w:tc>
          <w:tcPr>
            <w:tcW w:w="761" w:type="pct"/>
            <w:vAlign w:val="center"/>
          </w:tcPr>
          <w:p w:rsidR="00A73C6B" w:rsidRDefault="00A73C6B">
            <w:pPr>
              <w:jc w:val="center"/>
            </w:pPr>
            <w:r>
              <w:rPr>
                <w:rFonts w:ascii="Times New Roman" w:eastAsia="宋体" w:hAnsi="Times New Roman" w:cs="Times New Roman" w:hint="eastAsia"/>
              </w:rPr>
              <w:t>公明镇</w:t>
            </w:r>
          </w:p>
        </w:tc>
      </w:tr>
      <w:tr w:rsidR="00A73C6B">
        <w:tc>
          <w:tcPr>
            <w:tcW w:w="1550" w:type="pct"/>
            <w:vAlign w:val="center"/>
          </w:tcPr>
          <w:p w:rsidR="00A73C6B" w:rsidRDefault="00A73C6B">
            <w:pPr>
              <w:jc w:val="center"/>
            </w:pPr>
            <w:r>
              <w:rPr>
                <w:rFonts w:ascii="Times New Roman" w:eastAsia="宋体" w:hAnsi="Times New Roman" w:cs="Times New Roman" w:hint="eastAsia"/>
              </w:rPr>
              <w:t>良种脐橙筛选及栽培技术研究</w:t>
            </w:r>
          </w:p>
        </w:tc>
        <w:tc>
          <w:tcPr>
            <w:tcW w:w="598" w:type="pct"/>
            <w:vAlign w:val="center"/>
          </w:tcPr>
          <w:p w:rsidR="00A73C6B" w:rsidRDefault="00A73C6B">
            <w:pPr>
              <w:jc w:val="center"/>
            </w:pPr>
            <w:r>
              <w:rPr>
                <w:rFonts w:ascii="Times New Roman" w:eastAsia="宋体" w:hAnsi="Times New Roman" w:cs="Times New Roman" w:hint="eastAsia"/>
              </w:rPr>
              <w:t>1998</w:t>
            </w:r>
            <w:r>
              <w:rPr>
                <w:rFonts w:ascii="Times New Roman" w:eastAsia="宋体" w:hAnsi="Times New Roman" w:cs="Times New Roman" w:hint="eastAsia"/>
              </w:rPr>
              <w:t>年</w:t>
            </w:r>
          </w:p>
        </w:tc>
        <w:tc>
          <w:tcPr>
            <w:tcW w:w="1528" w:type="pct"/>
            <w:vAlign w:val="center"/>
          </w:tcPr>
          <w:p w:rsidR="00A73C6B" w:rsidRDefault="00A73C6B">
            <w:pPr>
              <w:jc w:val="center"/>
            </w:pPr>
            <w:r>
              <w:rPr>
                <w:rFonts w:ascii="Times New Roman" w:eastAsia="宋体" w:hAnsi="Times New Roman" w:cs="Times New Roman" w:hint="eastAsia"/>
              </w:rPr>
              <w:t>广东省农科院科技进步二等奖</w:t>
            </w:r>
          </w:p>
        </w:tc>
        <w:tc>
          <w:tcPr>
            <w:tcW w:w="560" w:type="pct"/>
            <w:vAlign w:val="center"/>
          </w:tcPr>
          <w:p w:rsidR="00A73C6B" w:rsidRDefault="00A73C6B">
            <w:pPr>
              <w:jc w:val="center"/>
            </w:pPr>
            <w:r>
              <w:rPr>
                <w:rFonts w:ascii="Times New Roman" w:eastAsia="宋体" w:hAnsi="Times New Roman" w:cs="Times New Roman" w:hint="eastAsia"/>
              </w:rPr>
              <w:t>省农科院</w:t>
            </w:r>
          </w:p>
        </w:tc>
        <w:tc>
          <w:tcPr>
            <w:tcW w:w="761" w:type="pct"/>
            <w:vAlign w:val="center"/>
          </w:tcPr>
          <w:p w:rsidR="00A73C6B" w:rsidRDefault="00A73C6B">
            <w:pPr>
              <w:jc w:val="center"/>
            </w:pPr>
            <w:r>
              <w:rPr>
                <w:rFonts w:ascii="Times New Roman" w:eastAsia="宋体" w:hAnsi="Times New Roman" w:cs="Times New Roman" w:hint="eastAsia"/>
              </w:rPr>
              <w:t>公明镇</w:t>
            </w:r>
          </w:p>
        </w:tc>
      </w:tr>
      <w:tr w:rsidR="00A73C6B">
        <w:tc>
          <w:tcPr>
            <w:tcW w:w="1550" w:type="pct"/>
            <w:vAlign w:val="center"/>
          </w:tcPr>
          <w:p w:rsidR="00A73C6B" w:rsidRDefault="00A73C6B">
            <w:pPr>
              <w:jc w:val="center"/>
            </w:pPr>
            <w:r>
              <w:rPr>
                <w:rFonts w:ascii="Times New Roman" w:eastAsia="宋体" w:hAnsi="Times New Roman" w:cs="Times New Roman" w:hint="eastAsia"/>
              </w:rPr>
              <w:t>广东省深圳市现代化农业示范区名优水果生产现代化功能综合规划设计</w:t>
            </w:r>
          </w:p>
        </w:tc>
        <w:tc>
          <w:tcPr>
            <w:tcW w:w="598" w:type="pct"/>
            <w:vAlign w:val="center"/>
          </w:tcPr>
          <w:p w:rsidR="00A73C6B" w:rsidRDefault="00A73C6B">
            <w:pPr>
              <w:jc w:val="center"/>
            </w:pPr>
            <w:r>
              <w:rPr>
                <w:rFonts w:ascii="Times New Roman" w:eastAsia="宋体" w:hAnsi="Times New Roman" w:cs="Times New Roman" w:hint="eastAsia"/>
              </w:rPr>
              <w:t>2001</w:t>
            </w:r>
            <w:r>
              <w:rPr>
                <w:rFonts w:ascii="Times New Roman" w:eastAsia="宋体" w:hAnsi="Times New Roman" w:cs="Times New Roman" w:hint="eastAsia"/>
              </w:rPr>
              <w:t>年</w:t>
            </w:r>
          </w:p>
        </w:tc>
        <w:tc>
          <w:tcPr>
            <w:tcW w:w="1528" w:type="pct"/>
            <w:vAlign w:val="center"/>
          </w:tcPr>
          <w:p w:rsidR="00A73C6B" w:rsidRDefault="00A73C6B">
            <w:pPr>
              <w:jc w:val="center"/>
            </w:pPr>
            <w:r>
              <w:rPr>
                <w:rFonts w:ascii="Times New Roman" w:eastAsia="宋体" w:hAnsi="Times New Roman" w:cs="Times New Roman" w:hint="eastAsia"/>
              </w:rPr>
              <w:t>通过深圳市科学技术局鉴定</w:t>
            </w:r>
          </w:p>
        </w:tc>
        <w:tc>
          <w:tcPr>
            <w:tcW w:w="560" w:type="pct"/>
            <w:vAlign w:val="center"/>
          </w:tcPr>
          <w:p w:rsidR="00A73C6B" w:rsidRDefault="00A73C6B">
            <w:pPr>
              <w:jc w:val="center"/>
            </w:pPr>
            <w:r>
              <w:rPr>
                <w:rFonts w:ascii="Times New Roman" w:eastAsia="宋体" w:hAnsi="Times New Roman" w:cs="Times New Roman" w:hint="eastAsia"/>
              </w:rPr>
              <w:t>深圳市科学技术局</w:t>
            </w:r>
          </w:p>
        </w:tc>
        <w:tc>
          <w:tcPr>
            <w:tcW w:w="761" w:type="pct"/>
            <w:vAlign w:val="center"/>
          </w:tcPr>
          <w:p w:rsidR="00A73C6B" w:rsidRDefault="00A73C6B">
            <w:pPr>
              <w:jc w:val="center"/>
            </w:pPr>
            <w:r>
              <w:rPr>
                <w:rFonts w:ascii="Times New Roman" w:eastAsia="宋体" w:hAnsi="Times New Roman" w:cs="Times New Roman" w:hint="eastAsia"/>
              </w:rPr>
              <w:t>公明镇</w:t>
            </w:r>
          </w:p>
        </w:tc>
      </w:tr>
    </w:tbl>
    <w:p w:rsidR="00A73C6B" w:rsidRDefault="00A73C6B">
      <w:pPr>
        <w:rPr>
          <w:rFonts w:ascii="黑体" w:eastAsia="黑体" w:hAnsi="黑体" w:cs="黑体" w:hint="eastAsia"/>
          <w:sz w:val="40"/>
          <w:szCs w:val="40"/>
        </w:rPr>
      </w:pPr>
      <w:r>
        <w:rPr>
          <w:rFonts w:ascii="黑体" w:eastAsia="黑体" w:hAnsi="黑体" w:cs="黑体" w:hint="eastAsia"/>
          <w:sz w:val="40"/>
          <w:szCs w:val="40"/>
        </w:rPr>
        <w:br w:type="page"/>
      </w:r>
    </w:p>
    <w:p w:rsidR="00A73C6B" w:rsidRDefault="00A73C6B" w:rsidP="0028273C">
      <w:pPr>
        <w:sectPr w:rsidR="00A73C6B" w:rsidSect="00A73C6B">
          <w:type w:val="continuous"/>
          <w:pgSz w:w="11906" w:h="16838"/>
          <w:pgMar w:top="1814" w:right="1304" w:bottom="1304" w:left="1304" w:header="1247" w:footer="709" w:gutter="0"/>
          <w:cols w:space="0"/>
          <w:docGrid w:type="lines" w:linePitch="312"/>
        </w:sectPr>
      </w:pPr>
    </w:p>
    <w:p w:rsidR="00A72D92" w:rsidRDefault="00A72D92"/>
    <w:sectPr w:rsidR="00A72D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6B"/>
    <w:rsid w:val="00162C69"/>
    <w:rsid w:val="00A72D92"/>
    <w:rsid w:val="00A73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73C6B"/>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