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선정 예외의 커버리지 양보를 명시</w:t>
      </w:r>
      <w:r>
        <w:rPr>
          <w:rFonts w:ascii="Malgun Gothic" w:cs="Malgun Gothic" w:eastAsia="Malgun Gothic" w:hAnsi="Malgun Gothic"/>
          <w:b w:val="false"/>
          <w:bCs w:val="false"/>
          <w:color w:val="000000"/>
          <w:sz w:val="20"/>
          <w:szCs w:val="20"/>
        </w:rPr>
        <w:t xml:space="preserve">: AI/AN은 IHS 연계 확인 방식이 커버리지·비교군 기준을 </w:t>
      </w:r>
      <w:r>
        <w:rPr>
          <w:rFonts w:ascii="Malgun Gothic" w:cs="Malgun Gothic" w:eastAsia="Malgun Gothic" w:hAnsi="Malgun Gothic"/>
          <w:b/>
          <w:bCs/>
          <w:color w:val="000000"/>
          <w:sz w:val="20"/>
          <w:szCs w:val="20"/>
        </w:rPr>
        <w:t xml:space="preserve">덮어쓰는 예외</w:t>
      </w:r>
      <w:r>
        <w:rPr>
          <w:rFonts w:ascii="Malgun Gothic" w:cs="Malgun Gothic" w:eastAsia="Malgun Gothic" w:hAnsi="Malgun Gothic"/>
          <w:b w:val="false"/>
          <w:bCs w:val="false"/>
          <w:color w:val="000000"/>
          <w:sz w:val="20"/>
          <w:szCs w:val="20"/>
        </w:rPr>
        <w:t xml:space="preserve">인데, Methods가 예외임은 밝히면서 </w:t>
      </w:r>
      <w:r>
        <w:rPr>
          <w:rFonts w:ascii="Malgun Gothic" w:cs="Malgun Gothic" w:eastAsia="Malgun Gothic" w:hAnsi="Malgun Gothic"/>
          <w:b/>
          <w:bCs/>
          <w:color w:val="000000"/>
          <w:sz w:val="20"/>
          <w:szCs w:val="20"/>
        </w:rPr>
        <w:t xml:space="preserve">비교군 양보만 사례(Alaska Native)로 설명하고 커버리지 양보는 설명하지 않고</w:t>
      </w:r>
      <w:r>
        <w:rPr>
          <w:rFonts w:ascii="Malgun Gothic" w:cs="Malgun Gothic" w:eastAsia="Malgun Gothic" w:hAnsi="Malgun Gothic"/>
          <w:b w:val="false"/>
          <w:bCs w:val="false"/>
          <w:color w:val="000000"/>
          <w:sz w:val="20"/>
          <w:szCs w:val="20"/>
        </w:rPr>
        <w:t xml:space="preserve"> 있었음. 실제로 전국 AI/AN 셀에서는 </w:t>
      </w:r>
      <w:r>
        <w:rPr>
          <w:rFonts w:ascii="Malgun Gothic" w:cs="Malgun Gothic" w:eastAsia="Malgun Gothic" w:hAnsi="Malgun Gothic"/>
          <w:b/>
          <w:bCs/>
          <w:color w:val="000000"/>
          <w:sz w:val="20"/>
          <w:szCs w:val="20"/>
        </w:rPr>
        <w:t xml:space="preserve">USCS(미국 인구 ~99% 커버리지, Ellington 2022, 0.683)를 강등하고 IHS-PRCDA(AI/AN 인구의 ~53%, Melkonian 2019, 0.87)를 대표로</w:t>
      </w:r>
      <w:r>
        <w:rPr>
          <w:rFonts w:ascii="Malgun Gothic" w:cs="Malgun Gothic" w:eastAsia="Malgun Gothic" w:hAnsi="Malgun Gothic"/>
          <w:b w:val="false"/>
          <w:bCs w:val="false"/>
          <w:color w:val="000000"/>
          <w:sz w:val="20"/>
          <w:szCs w:val="20"/>
        </w:rPr>
        <w:t xml:space="preserve"> 선택하므로, 6번 응답에서 PRCDA 53%를 본문에 명시한 이상 "왜 99%를 제치고 53%를 쓰는가"가 바로 제기될 수 있는 상태였음. Methods에 </w:t>
      </w:r>
      <w:r>
        <w:rPr>
          <w:rFonts w:ascii="Malgun Gothic" w:cs="Malgun Gothic" w:eastAsia="Malgun Gothic" w:hAnsi="Malgun Gothic"/>
          <w:b/>
          <w:bCs/>
          <w:color w:val="000000"/>
          <w:sz w:val="20"/>
          <w:szCs w:val="20"/>
        </w:rPr>
        <w:t xml:space="preserve">양보의 실제 내용을 한 문장으로</w:t>
      </w:r>
      <w:r>
        <w:rPr>
          <w:rFonts w:ascii="Malgun Gothic" w:cs="Malgun Gothic" w:eastAsia="Malgun Gothic" w:hAnsi="Malgun Gothic"/>
          <w:b w:val="false"/>
          <w:bCs w:val="false"/>
          <w:color w:val="000000"/>
          <w:sz w:val="20"/>
          <w:szCs w:val="20"/>
        </w:rPr>
        <w:t xml:space="preserve"> 명시 — 전국 AI/AN 셀에서 미국 인구 ~99%를 포괄하는 자료원 대신 PRCDA 카운티 한정 자료원을 택했고 강등된 추정치는 민감도분석에 유지됨. 왜 커버리지보다 확인 방식이 우선인지에 대한 논증은 넣지 않음 — 이유는 바로 앞 문장("unlinked 레지스트리가 이 인구를 과소집계하므로")에 이미 있고, Methods는 수행한 바를 적는 자리이기 때문.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2026-09-23T10:41:42.666Z</dcterms:created>
  <dcterms:modified xsi:type="dcterms:W3CDTF">2026-09-23T10:41:42.666Z</dcterms:modified>
</cp:coreProperties>
</file>

<file path=docProps/custom.xml><?xml version="1.0" encoding="utf-8"?>
<Properties xmlns="http://schemas.openxmlformats.org/officeDocument/2006/custom-properties" xmlns:vt="http://schemas.openxmlformats.org/officeDocument/2006/docPropsVTypes"/>
</file>