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and overlap or duplication was adjudicated from the full text.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2026-09-17T11:58:26.382Z</dcterms:created>
  <dcterms:modified xsi:type="dcterms:W3CDTF">2026-09-17T11:58:26.382Z</dcterms:modified>
</cp:coreProperties>
</file>

<file path=docProps/custom.xml><?xml version="1.0" encoding="utf-8"?>
<Properties xmlns="http://schemas.openxmlformats.org/officeDocument/2006/custom-properties" xmlns:vt="http://schemas.openxmlformats.org/officeDocument/2006/docPropsVTypes"/>
</file>