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and overlap or duplication was adjudicated from the full text.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2026-09-18T07:54:13.397Z</dcterms:created>
  <dcterms:modified xsi:type="dcterms:W3CDTF">2026-09-18T07:54:13.397Z</dcterms:modified>
</cp:coreProperties>
</file>

<file path=docProps/custom.xml><?xml version="1.0" encoding="utf-8"?>
<Properties xmlns="http://schemas.openxmlformats.org/officeDocument/2006/custom-properties" xmlns:vt="http://schemas.openxmlformats.org/officeDocument/2006/docPropsVTypes"/>
</file>