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spacing w:after="120" w:line="276"/>
      </w:pPr>
      <w:r>
        <w:rPr>
          <w:rFonts w:ascii="Malgun Gothic" w:cs="Malgun Gothic" w:eastAsia="Malgun Gothic" w:hAnsi="Malgun Gothic"/>
          <w:b w:val="false"/>
          <w:bCs w:val="false"/>
          <w:color w:val="000000"/>
          <w:sz w:val="20"/>
          <w:szCs w:val="20"/>
        </w:rPr>
        <w:t xml:space="preserve">&gt; Miller 2008의 Native Hawaiian 자료는 Hawaii에 한정되는데, Table 1과 Supplementary Table 4에는 "NAACCR/CiNA (~93%)"로 기재되어 있습니다. 자료원과 coverage를 수정하고, Gomez 2026의 추정치를 포함해 기존 선정 규칙에 따라 대표값을 다시 확인해주세요. &gt; &gt; 또한 Supplementary Note 1에서는 Kong 2020의 overall Black 값 1.04가 NHW/Black 방향이어서 기록하지 않았다고 설명하지만, 추출표에는 Black/NHW 값처럼 남아 있습니다. 원문을 확인해 제외 여부 또는 역수 변환을 일관되게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전국급에서 내림. </w:t>
      </w:r>
      <w:r>
        <w:rPr>
          <w:rFonts w:ascii="Malgun Gothic" w:cs="Malgun Gothic" w:eastAsia="Malgun Gothic" w:hAnsi="Malgun Gothic"/>
          <w:b/>
          <w:bCs/>
          <w:color w:val="000000"/>
          <w:sz w:val="20"/>
          <w:szCs w:val="20"/>
        </w:rPr>
        <w:t xml:space="preserve">다만 이를 Jin 2016(8-state SEER+NPCR)과 같은 라벨로 묶은 것은 부정확하여 재검토함</w:t>
      </w:r>
      <w:r>
        <w:rPr>
          <w:rFonts w:ascii="Malgun Gothic" w:cs="Malgun Gothic" w:eastAsia="Malgun Gothic" w:hAnsi="Malgun Gothic"/>
          <w:b w:val="false"/>
          <w:bCs w:val="false"/>
          <w:color w:val="000000"/>
          <w:sz w:val="20"/>
          <w:szCs w:val="20"/>
        </w:rPr>
        <w:t xml:space="preserve"> — Goggins의 7개 registry는 Connecticut 1개 주를 빼면 San Francisco·San Jose·Los Angeles·Detroit·Seattle·Atlanta의 </w:t>
      </w:r>
      <w:r>
        <w:rPr>
          <w:rFonts w:ascii="Malgun Gothic" w:cs="Malgun Gothic" w:eastAsia="Malgun Gothic" w:hAnsi="Malgun Gothic"/>
          <w:b/>
          <w:bCs/>
          <w:color w:val="000000"/>
          <w:sz w:val="20"/>
          <w:szCs w:val="20"/>
        </w:rPr>
        <w:t xml:space="preserve">대도시 단위</w:t>
      </w:r>
      <w:r>
        <w:rPr>
          <w:rFonts w:ascii="Malgun Gothic" w:cs="Malgun Gothic" w:eastAsia="Malgun Gothic" w:hAnsi="Malgun Gothic"/>
          <w:b w:val="false"/>
          <w:bCs w:val="false"/>
          <w:color w:val="000000"/>
          <w:sz w:val="20"/>
          <w:szCs w:val="20"/>
        </w:rPr>
        <w:t xml:space="preserve">이고, Jin 2016은 California·Florida·Hawaii·Illinois·New Jersey·New York·Texas·Washington </w:t>
      </w:r>
      <w:r>
        <w:rPr>
          <w:rFonts w:ascii="Malgun Gothic" w:cs="Malgun Gothic" w:eastAsia="Malgun Gothic" w:hAnsi="Malgun Gothic"/>
          <w:b/>
          <w:bCs/>
          <w:color w:val="000000"/>
          <w:sz w:val="20"/>
          <w:szCs w:val="20"/>
        </w:rPr>
        <w:t xml:space="preserve">8개 주 전체</w:t>
      </w:r>
      <w:r>
        <w:rPr>
          <w:rFonts w:ascii="Malgun Gothic" w:cs="Malgun Gothic" w:eastAsia="Malgun Gothic" w:hAnsi="Malgun Gothic"/>
          <w:b w:val="false"/>
          <w:bCs w:val="false"/>
          <w:color w:val="000000"/>
          <w:sz w:val="20"/>
          <w:szCs w:val="20"/>
        </w:rPr>
        <w:t xml:space="preserve">로 원문 기준 미국 Asian American 인구의 68%를 포괄함. 따라서 Goggins에는 별도 라벨("SEER multi-registry subset (metropolitan areas)")을 부여해 대도시 집합임이 드러나도록 함. 등급(tier)은 같은 구간에 둠 — 분류 사다리에 "여러 주"와 "한 주" 사이의 중간 등급이 없고, 두 연구가 같은 셀에서 만나는 유일한 지점인 Asian Indian/Pakistani 셀에서는 등급이 같아도 </w:t>
      </w:r>
      <w:r>
        <w:rPr>
          <w:rFonts w:ascii="Malgun Gothic" w:cs="Malgun Gothic" w:eastAsia="Malgun Gothic" w:hAnsi="Malgun Gothic"/>
          <w:b/>
          <w:bCs/>
          <w:color w:val="000000"/>
          <w:sz w:val="20"/>
          <w:szCs w:val="20"/>
        </w:rPr>
        <w:t xml:space="preserve">진단기간 순위(2009–2011 vs 1988–2004)로 Jin이 선택</w:t>
      </w:r>
      <w:r>
        <w:rPr>
          <w:rFonts w:ascii="Malgun Gothic" w:cs="Malgun Gothic" w:eastAsia="Malgun Gothic" w:hAnsi="Malgun Gothic"/>
          <w:b w:val="false"/>
          <w:bCs w:val="false"/>
          <w:color w:val="000000"/>
          <w:sz w:val="20"/>
          <w:szCs w:val="20"/>
        </w:rPr>
        <w:t xml:space="preserve">되므로 등급 동률이 선정 결과를 바꾸지 않음을 확인.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spacing w:after="120" w:line="276"/>
      </w:pPr>
      <w:r>
        <w:rPr>
          <w:rFonts w:ascii="Malgun Gothic" w:cs="Malgun Gothic" w:eastAsia="Malgun Gothic" w:hAnsi="Malgun Gothic"/>
          <w:b w:val="false"/>
          <w:bCs w:val="false"/>
          <w:color w:val="000000"/>
          <w:sz w:val="20"/>
          <w:szCs w:val="20"/>
        </w:rPr>
        <w:t xml:space="preserve">&gt; Discussion과 Supplementary Table 4 Note에 같은 연구 내 비율은 표준인구의 영향을 받지 않는다는 설명이 남아 있습니다. 같은 표준인구를 사용하더라도 연령표준화율의 비율은 표준인구의 가중치에 따라 달라질 수 있습니다. 해당 표현을 수정하고, NHW 대비 비율로 제시하더라도 연구 간 표준인구·지역·관찰기간의 차이가 해소되지는 않음을 명시해주세요.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①(셀 내부 일관성) 근거 확인</w:t>
      </w:r>
      <w:r>
        <w:rPr>
          <w:rFonts w:ascii="Malgun Gothic" w:cs="Malgun Gothic" w:eastAsia="Malgun Gothic" w:hAnsi="Malgun Gothic"/>
          <w:b w:val="false"/>
          <w:bCs w:val="false"/>
          <w:color w:val="000000"/>
          <w:sz w:val="20"/>
          <w:szCs w:val="20"/>
        </w:rPr>
        <w:t xml:space="preserve">: "셀 내부에서는 분자·분모가 하나의 표준인구·기간·지역을 공유한다"는 서술이 예외 없이 성립하는지 대표값 85개를 전수 확인 — 모든 대표값이 </w:t>
      </w:r>
      <w:r>
        <w:rPr>
          <w:rFonts w:ascii="Malgun Gothic" w:cs="Malgun Gothic" w:eastAsia="Malgun Gothic" w:hAnsi="Malgun Gothic"/>
          <w:b/>
          <w:bCs/>
          <w:color w:val="000000"/>
          <w:sz w:val="20"/>
          <w:szCs w:val="20"/>
        </w:rPr>
        <w:t xml:space="preserve">한 논문 안에서 소수집단 발생률과 NHW 발생률을 짝지어 만든 비율</w:t>
      </w:r>
      <w:r>
        <w:rPr>
          <w:rFonts w:ascii="Malgun Gothic" w:cs="Malgun Gothic" w:eastAsia="Malgun Gothic" w:hAnsi="Malgun Gothic"/>
          <w:b w:val="false"/>
          <w:bCs w:val="false"/>
          <w:color w:val="000000"/>
          <w:sz w:val="20"/>
          <w:szCs w:val="20"/>
        </w:rPr>
        <w:t xml:space="preserve">이며, 외부 자료의 비교군을 끌어온 행(SEER*Explorer NHW율을 빌린 Nash 2022 등)은 </w:t>
      </w:r>
      <w:r>
        <w:rPr>
          <w:rFonts w:ascii="Malgun Gothic" w:cs="Malgun Gothic" w:eastAsia="Malgun Gothic" w:hAnsi="Malgun Gothic"/>
          <w:b/>
          <w:bCs/>
          <w:color w:val="000000"/>
          <w:sz w:val="20"/>
          <w:szCs w:val="20"/>
        </w:rPr>
        <w:t xml:space="preserve">대표값에 1건도 없음</w:t>
      </w:r>
      <w:r>
        <w:rPr>
          <w:rFonts w:ascii="Malgun Gothic" w:cs="Malgun Gothic" w:eastAsia="Malgun Gothic" w:hAnsi="Malgun Gothic"/>
          <w:b w:val="false"/>
          <w:bCs w:val="false"/>
          <w:color w:val="000000"/>
          <w:sz w:val="20"/>
          <w:szCs w:val="20"/>
        </w:rPr>
        <w:t xml:space="preserve">(overlap 전용으로만 보유). 간접표준화 SIR도 대표값에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(provenance 분포: computed-from-rates-with-CI 41, directly-reported-IRR 35, Poisson-SE 5, computed-from-rates 4). 따라서 ①은 85개 셀 전부에 대해 성립하며, ②(표준인구 비상쇄)와 모순되지 않음 — ①은 *한 비율 안에서 두 율이 같은 가중치로 표준화됐다*는 뜻이고, ②는 *그 가중치를 바꾸면 비율 자체가 움직인다*는 뜻으로 서로 다른 층위의 진술.</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3. 민감도분석의 조건과 실제 결과를 일치시켜주세요.</w:t>
      </w:r>
    </w:p>
    <w:p>
      <w:pPr>
        <w:spacing w:after="120" w:line="276"/>
      </w:pPr>
      <w:r>
        <w:rPr>
          <w:rFonts w:ascii="Malgun Gothic" w:cs="Malgun Gothic" w:eastAsia="Malgun Gothic" w:hAnsi="Malgun Gothic"/>
          <w:b w:val="false"/>
          <w:bCs w:val="false"/>
          <w:color w:val="000000"/>
          <w:sz w:val="20"/>
          <w:szCs w:val="20"/>
        </w:rPr>
        <w:t xml:space="preserve">&gt; Methods와 답변서에서는 Goggins 2009의 SIR을 directly-reported-IRR 분석에서 제외했다고 했지만, Supplementary Table 6b에는 해당 값인 0.61 [0.56–0.66]이 남아 있습니다. 분석 조건과 코드를 확인해 수정해주세요. &gt; &gt; Table 6b에서 제외됐다고 보고한 45개 cell도 표에 제시하고, 대표값이 변경된 경우에는 변경 전후의 출처 연구를 함께 표시해주세요. 제한조건을 충족하지 못해 제외된 cell은 결과의 견고함이 확인된 것으로 해석하지 않도록 주의해주세요.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Goggins 2009 SIR — 조건과 코드 불일치 정정</w:t>
      </w:r>
      <w:r>
        <w:rPr>
          <w:rFonts w:ascii="Malgun Gothic" w:cs="Malgun Gothic" w:eastAsia="Malgun Gothic" w:hAnsi="Malgun Gothic"/>
          <w:b w:val="false"/>
          <w:bCs w:val="false"/>
          <w:color w:val="000000"/>
          <w:sz w:val="20"/>
          <w:szCs w:val="20"/>
        </w:rPr>
        <w:t xml:space="preserve">: Methods는 SIR이 간접표준화이므로 directly-reported-IRR 민감도에서 제외한다고 서술했으나, 코드의 필터 집합이 `{directly-reported-IRR, directly-reported-SIR}`로 </w:t>
      </w:r>
      <w:r>
        <w:rPr>
          <w:rFonts w:ascii="Malgun Gothic" w:cs="Malgun Gothic" w:eastAsia="Malgun Gothic" w:hAnsi="Malgun Gothic"/>
          <w:b/>
          <w:bCs/>
          <w:color w:val="000000"/>
          <w:sz w:val="20"/>
          <w:szCs w:val="20"/>
        </w:rPr>
        <w:t xml:space="preserve">SIR을 포함</w:t>
      </w:r>
      <w:r>
        <w:rPr>
          <w:rFonts w:ascii="Malgun Gothic" w:cs="Malgun Gothic" w:eastAsia="Malgun Gothic" w:hAnsi="Malgun Gothic"/>
          <w:b w:val="false"/>
          <w:bCs w:val="false"/>
          <w:color w:val="000000"/>
          <w:sz w:val="20"/>
          <w:szCs w:val="20"/>
        </w:rPr>
        <w:t xml:space="preserve">하고 표 제목도 "IRR/SIR only"였음. 지적대로 코드를 Methods에 맞춰 필터에서 SIR을 제거하고, 표 제목·캡션·Note를 "directly reported IRR only(간접표준화 SIR 제외)"로 수정. 그 결과 Goggins 2009의 0.61 [0.56–0.66]이 Table 6b에서 빠지고 Asian Indian/Pakistani 셀은 dropped로 이동 → </w:t>
      </w:r>
      <w:r>
        <w:rPr>
          <w:rFonts w:ascii="Malgun Gothic" w:cs="Malgun Gothic" w:eastAsia="Malgun Gothic" w:hAnsi="Malgun Gothic"/>
          <w:b/>
          <w:bCs/>
          <w:color w:val="000000"/>
          <w:sz w:val="20"/>
          <w:szCs w:val="20"/>
        </w:rPr>
        <w:t xml:space="preserve">6b 결과가 35 unchanged / 5 changed / 45 dropped → 35 unchanged / 4 changed / 46 dropped</w:t>
      </w:r>
      <w:r>
        <w:rPr>
          <w:rFonts w:ascii="Malgun Gothic" w:cs="Malgun Gothic" w:eastAsia="Malgun Gothic" w:hAnsi="Malgun Gothic"/>
          <w:b w:val="false"/>
          <w:bCs w:val="false"/>
          <w:color w:val="000000"/>
          <w:sz w:val="20"/>
          <w:szCs w:val="20"/>
        </w:rPr>
        <w:t xml:space="preserve">로 갱신(Results 서술도 함께 수정). 한편 Kong 2020의 역수 변환 행(item 1)은 원문 보고값의 방향만 바꾼 것이어서 계산 유도값과 구분해 directly-reported 계열에 포함시키고, 그 처리 근거를 코드 주석과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제외된 cell 전부 제시</w:t>
      </w:r>
      <w:r>
        <w:rPr>
          <w:rFonts w:ascii="Malgun Gothic" w:cs="Malgun Gothic" w:eastAsia="Malgun Gothic" w:hAnsi="Malgun Gothic"/>
          <w:b w:val="false"/>
          <w:bCs w:val="false"/>
          <w:color w:val="000000"/>
          <w:sz w:val="20"/>
          <w:szCs w:val="20"/>
        </w:rPr>
        <w:t xml:space="preserve">: Table 6b만 changed 셀만 싣고 dropped를 생략하고 있었음(6a·6c·6d는 이미 changed·dropped 모두 제시). 6b도 dropped를 모두 포함하도록 수정해 </w:t>
      </w:r>
      <w:r>
        <w:rPr>
          <w:rFonts w:ascii="Malgun Gothic" w:cs="Malgun Gothic" w:eastAsia="Malgun Gothic" w:hAnsi="Malgun Gothic"/>
          <w:b/>
          <w:bCs/>
          <w:color w:val="000000"/>
          <w:sz w:val="20"/>
          <w:szCs w:val="20"/>
        </w:rPr>
        <w:t xml:space="preserve">네 표 모두 changed·dropped 전 cell을 제시</w:t>
      </w:r>
      <w:r>
        <w:rPr>
          <w:rFonts w:ascii="Malgun Gothic" w:cs="Malgun Gothic" w:eastAsia="Malgun Gothic" w:hAnsi="Malgun Gothic"/>
          <w:b w:val="false"/>
          <w:bCs w:val="false"/>
          <w:color w:val="000000"/>
          <w:sz w:val="20"/>
          <w:szCs w:val="20"/>
        </w:rPr>
        <w:t xml:space="preserve">(보충표 행 수 624 → 669; 이후 S2 사유 문구 정리로 현재 665).</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변경 전후 출처 연구 표시</w:t>
      </w:r>
      <w:r>
        <w:rPr>
          <w:rFonts w:ascii="Malgun Gothic" w:cs="Malgun Gothic" w:eastAsia="Malgun Gothic" w:hAnsi="Malgun Gothic"/>
          <w:b w:val="false"/>
          <w:bCs w:val="false"/>
          <w:color w:val="000000"/>
          <w:sz w:val="20"/>
          <w:szCs w:val="20"/>
        </w:rPr>
        <w:t xml:space="preserve">: 네 표의 값 컬럼에 해당 추정치를 공급한 연구를 병기하도록 변경 — "Main analysis: IRR [95% CI] — study"와 "Under restriction: IRR [95% CI] — study". 따라서 changed 셀에서는 </w:t>
      </w:r>
      <w:r>
        <w:rPr>
          <w:rFonts w:ascii="Malgun Gothic" w:cs="Malgun Gothic" w:eastAsia="Malgun Gothic" w:hAnsi="Malgun Gothic"/>
          <w:b/>
          <w:bCs/>
          <w:color w:val="000000"/>
          <w:sz w:val="20"/>
          <w:szCs w:val="20"/>
        </w:rPr>
        <w:t xml:space="preserve">교체된 연구와 교체한 연구가 한 행에서 함께</w:t>
      </w:r>
      <w:r>
        <w:rPr>
          <w:rFonts w:ascii="Malgun Gothic" w:cs="Malgun Gothic" w:eastAsia="Malgun Gothic" w:hAnsi="Malgun Gothic"/>
          <w:b w:val="false"/>
          <w:bCs w:val="false"/>
          <w:color w:val="000000"/>
          <w:sz w:val="20"/>
          <w:szCs w:val="20"/>
        </w:rPr>
        <w:t xml:space="preserve"> 보이고(예: Japanese 아형 셀에서 Gomez 2026 → Jin 2016), dropped 셀은 "not available under this restriction"으로 표시.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dropped cell 해석 주의 명시</w:t>
      </w:r>
      <w:r>
        <w:rPr>
          <w:rFonts w:ascii="Malgun Gothic" w:cs="Malgun Gothic" w:eastAsia="Malgun Gothic" w:hAnsi="Malgun Gothic"/>
          <w:b w:val="false"/>
          <w:bCs w:val="false"/>
          <w:color w:val="000000"/>
          <w:sz w:val="20"/>
          <w:szCs w:val="20"/>
        </w:rPr>
        <w:t xml:space="preserve">: 제한을 충족하지 못해 제외된 cell을 견고성 확인으로 읽지 않도록, Supplementary Table 6 Note에 "dropped cell은 그 제한 하에서 </w:t>
      </w:r>
      <w:r>
        <w:rPr>
          <w:rFonts w:ascii="Malgun Gothic" w:cs="Malgun Gothic" w:eastAsia="Malgun Gothic" w:hAnsi="Malgun Gothic"/>
          <w:b/>
          <w:bCs/>
          <w:color w:val="000000"/>
          <w:sz w:val="20"/>
          <w:szCs w:val="20"/>
        </w:rPr>
        <w:t xml:space="preserve">검증되지 않은(untested)</w:t>
      </w:r>
      <w:r>
        <w:rPr>
          <w:rFonts w:ascii="Malgun Gothic" w:cs="Malgun Gothic" w:eastAsia="Malgun Gothic" w:hAnsi="Malgun Gothic"/>
          <w:b w:val="false"/>
          <w:bCs w:val="false"/>
          <w:color w:val="000000"/>
          <w:sz w:val="20"/>
          <w:szCs w:val="20"/>
        </w:rPr>
        <w:t xml:space="preserve"> 것이며 확인된 것이 아니다"를 명시. Discussion의 민감도 서술도 "대부분의 차이가 불일치가 아니라 자격 미충족에 따른 drop"이라는 안심형 표현을 걷어내고, </w:t>
      </w:r>
      <w:r>
        <w:rPr>
          <w:rFonts w:ascii="Malgun Gothic" w:cs="Malgun Gothic" w:eastAsia="Malgun Gothic" w:hAnsi="Malgun Gothic"/>
          <w:b/>
          <w:bCs/>
          <w:color w:val="000000"/>
          <w:sz w:val="20"/>
          <w:szCs w:val="20"/>
        </w:rPr>
        <w:t xml:space="preserve">각 제한이 재검토할 수 있었던 cell에 한해 패턴이 유지되었으며 directly-reported 제한만으로도 85개 중 46개 cell이 미검토로 남는다</w:t>
      </w:r>
      <w:r>
        <w:rPr>
          <w:rFonts w:ascii="Malgun Gothic" w:cs="Malgun Gothic" w:eastAsia="Malgun Gothic" w:hAnsi="Malgun Gothic"/>
          <w:b w:val="false"/>
          <w:bCs w:val="false"/>
          <w:color w:val="000000"/>
          <w:sz w:val="20"/>
          <w:szCs w:val="20"/>
        </w:rPr>
        <w:t xml:space="preserve">는 사실을 함께 기술.</w:t>
      </w:r>
    </w:p>
    <w:p>
      <w:pPr>
        <w:spacing w:after="120" w:before="260"/>
      </w:pPr>
      <w:r>
        <w:rPr>
          <w:rFonts w:ascii="Malgun Gothic" w:cs="Malgun Gothic" w:eastAsia="Malgun Gothic" w:hAnsi="Malgun Gothic"/>
          <w:b/>
          <w:bCs/>
          <w:color w:val="000000"/>
          <w:sz w:val="24"/>
          <w:szCs w:val="24"/>
        </w:rPr>
        <w:t xml:space="preserve">4. RoB 판정 기준과 개별 연구 평가의 일관성을 확인해주세요.</w:t>
      </w:r>
    </w:p>
    <w:p>
      <w:pPr>
        <w:spacing w:after="120" w:line="276"/>
      </w:pPr>
      <w:r>
        <w:rPr>
          <w:rFonts w:ascii="Malgun Gothic" w:cs="Malgun Gothic" w:eastAsia="Malgun Gothic" w:hAnsi="Malgun Gothic"/>
          <w:b w:val="false"/>
          <w:bCs w:val="false"/>
          <w:color w:val="000000"/>
          <w:sz w:val="20"/>
          <w:szCs w:val="20"/>
        </w:rPr>
        <w:t xml:space="preserve">&gt; 현재 Q8 기준은 적절한 연령표준화와 분산 추정치를 요구하지만, CI가 없다고 설명한 Melkonian 2019는 Q8=Yes, Low로 평가한 반면 Harper 2009는 분산 미보고로 Q8=No입니다. CI 미보고 자체가 반드시 높은 비뚤림 위험을 의미하지는 않지만, 설정한 기준은 일관되게 적용해야 합니다. 연구 전체와 추출한 추정치 중 무엇을 평가한 것인지 명확히 하고, 판정이 변경되면 low-risk-only 분석에도 반영해주세요.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불일치 원인 확인</w:t>
      </w:r>
      <w:r>
        <w:rPr>
          <w:rFonts w:ascii="Malgun Gothic" w:cs="Malgun Gothic" w:eastAsia="Malgun Gothic" w:hAnsi="Malgun Gothic"/>
          <w:b w:val="false"/>
          <w:bCs w:val="false"/>
          <w:color w:val="000000"/>
          <w:sz w:val="20"/>
          <w:szCs w:val="20"/>
        </w:rPr>
        <w:t xml:space="preserve">: Q8 판정 코드가 분산 유무를 `s["cis"] &gt; 0 or direct or withvar`로 계산하고 있었고, 여기서 `direct`는 </w:t>
      </w:r>
      <w:r>
        <w:rPr>
          <w:rFonts w:ascii="Malgun Gothic" w:cs="Malgun Gothic" w:eastAsia="Malgun Gothic" w:hAnsi="Malgun Gothic"/>
          <w:b/>
          <w:bCs/>
          <w:color w:val="000000"/>
          <w:sz w:val="20"/>
          <w:szCs w:val="20"/>
        </w:rPr>
        <w:t xml:space="preserve">provenance가 원문 보고 비율이면 참</w:t>
      </w:r>
      <w:r>
        <w:rPr>
          <w:rFonts w:ascii="Malgun Gothic" w:cs="Malgun Gothic" w:eastAsia="Malgun Gothic" w:hAnsi="Malgun Gothic"/>
          <w:b w:val="false"/>
          <w:bCs w:val="false"/>
          <w:color w:val="000000"/>
          <w:sz w:val="20"/>
          <w:szCs w:val="20"/>
        </w:rPr>
        <w:t xml:space="preserve">이 되도록 돼 있었음. 그 결과 원문이 비율을 인쇄했지만 신뢰구간이 없는 연구는 분산이 있는 것처럼 통과 → Melkonian 2019(directly-reported-IRR, 추출 7행 모두 CI 없음)는 Q8=Yes·Low, Harper 2009(computed-from-rates, 추출 4행 모두 CI 없음)는 Q8=No·Moderate로 </w:t>
      </w:r>
      <w:r>
        <w:rPr>
          <w:rFonts w:ascii="Malgun Gothic" w:cs="Malgun Gothic" w:eastAsia="Malgun Gothic" w:hAnsi="Malgun Gothic"/>
          <w:b/>
          <w:bCs/>
          <w:color w:val="000000"/>
          <w:sz w:val="20"/>
          <w:szCs w:val="20"/>
        </w:rPr>
        <w:t xml:space="preserve">같은 조건에서 판정이 갈렸음</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기준을 일관되게 적용</w:t>
      </w:r>
      <w:r>
        <w:rPr>
          <w:rFonts w:ascii="Malgun Gothic" w:cs="Malgun Gothic" w:eastAsia="Malgun Gothic" w:hAnsi="Malgun Gothic"/>
          <w:b w:val="false"/>
          <w:bCs w:val="false"/>
          <w:color w:val="000000"/>
          <w:sz w:val="20"/>
          <w:szCs w:val="20"/>
        </w:rPr>
        <w:t xml:space="preserve">: 지적대로 설정한 기준(적절한 연령표준화 + 분산 추정치)을 그대로 유지하되, 분산 요건을 </w:t>
      </w:r>
      <w:r>
        <w:rPr>
          <w:rFonts w:ascii="Malgun Gothic" w:cs="Malgun Gothic" w:eastAsia="Malgun Gothic" w:hAnsi="Malgun Gothic"/>
          <w:b/>
          <w:bCs/>
          <w:color w:val="000000"/>
          <w:sz w:val="20"/>
          <w:szCs w:val="20"/>
        </w:rPr>
        <w:t xml:space="preserve">원문이 비율을 인쇄했는지가 아니라 추출된 추정치에 분산이 실제로 있는지</w:t>
      </w:r>
      <w:r>
        <w:rPr>
          <w:rFonts w:ascii="Malgun Gothic" w:cs="Malgun Gothic" w:eastAsia="Malgun Gothic" w:hAnsi="Malgun Gothic"/>
          <w:b w:val="false"/>
          <w:bCs w:val="false"/>
          <w:color w:val="000000"/>
          <w:sz w:val="20"/>
          <w:szCs w:val="20"/>
        </w:rPr>
        <w:t xml:space="preserve">(원문 인쇄 또는 원문 정보로 복구 가능)로 판정하도록 수정. 해당되는 5편(Melkonian 2019·Melkonian 2022·Liu 2012·Zhang 2022·Watanabe-Galloway 2015)이 Q8=No로 정정되어 </w:t>
      </w:r>
      <w:r>
        <w:rPr>
          <w:rFonts w:ascii="Malgun Gothic" w:cs="Malgun Gothic" w:eastAsia="Malgun Gothic" w:hAnsi="Malgun Gothic"/>
          <w:b/>
          <w:bCs/>
          <w:color w:val="000000"/>
          <w:sz w:val="20"/>
          <w:szCs w:val="20"/>
        </w:rPr>
        <w:t xml:space="preserve">RoB Low 45 → 41편, Moderate 13 → 17편</w:t>
      </w:r>
      <w:r>
        <w:rPr>
          <w:rFonts w:ascii="Malgun Gothic" w:cs="Malgun Gothic" w:eastAsia="Malgun Gothic" w:hAnsi="Malgun Gothic"/>
          <w:b w:val="false"/>
          <w:bCs w:val="false"/>
          <w:color w:val="000000"/>
          <w:sz w:val="20"/>
          <w:szCs w:val="20"/>
        </w:rPr>
        <w:t xml:space="preserve">, 대표 공급 연구의 RoB는 Low 16·Moderate 6.</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평가 단위 명시</w:t>
      </w:r>
      <w:r>
        <w:rPr>
          <w:rFonts w:ascii="Malgun Gothic" w:cs="Malgun Gothic" w:eastAsia="Malgun Gothic" w:hAnsi="Malgun Gothic"/>
          <w:b w:val="false"/>
          <w:bCs w:val="false"/>
          <w:color w:val="000000"/>
          <w:sz w:val="20"/>
          <w:szCs w:val="20"/>
        </w:rPr>
        <w:t xml:space="preserve">: "연구 전체와 추출한 추정치 중 무엇을 평가했는지"를 Methods와 Supplementary Table 5 Note에 명시. </w:t>
      </w:r>
      <w:r>
        <w:rPr>
          <w:rFonts w:ascii="Malgun Gothic" w:cs="Malgun Gothic" w:eastAsia="Malgun Gothic" w:hAnsi="Malgun Gothic"/>
          <w:b/>
          <w:bCs/>
          <w:color w:val="000000"/>
          <w:sz w:val="20"/>
          <w:szCs w:val="20"/>
        </w:rPr>
        <w:t xml:space="preserve">각 연구는 이 리뷰가 그 연구에서 가져온 추정치의 출처로서 평가</w:t>
      </w:r>
      <w:r>
        <w:rPr>
          <w:rFonts w:ascii="Malgun Gothic" w:cs="Malgun Gothic" w:eastAsia="Malgun Gothic" w:hAnsi="Malgun Gothic"/>
          <w:b w:val="false"/>
          <w:bCs w:val="false"/>
          <w:color w:val="000000"/>
          <w:sz w:val="20"/>
          <w:szCs w:val="20"/>
        </w:rPr>
        <w:t xml:space="preserve">하며, 항목별 판정 수준을 구분해 기술 — </w:t>
      </w:r>
      <w:r>
        <w:rPr>
          <w:rFonts w:ascii="Malgun Gothic" w:cs="Malgun Gothic" w:eastAsia="Malgun Gothic" w:hAnsi="Malgun Gothic"/>
          <w:b/>
          <w:bCs/>
          <w:color w:val="000000"/>
          <w:sz w:val="20"/>
          <w:szCs w:val="20"/>
        </w:rPr>
        <w:t xml:space="preserve">Q1–Q7은 연구·레지스트리 수준 특성</w:t>
      </w:r>
      <w:r>
        <w:rPr>
          <w:rFonts w:ascii="Malgun Gothic" w:cs="Malgun Gothic" w:eastAsia="Malgun Gothic" w:hAnsi="Malgun Gothic"/>
          <w:b w:val="false"/>
          <w:bCs w:val="false"/>
          <w:color w:val="000000"/>
          <w:sz w:val="20"/>
          <w:szCs w:val="20"/>
        </w:rPr>
        <w:t xml:space="preserve">(표집 프레임, 사례 확인, 사례수, 세팅·인구 기술, 커버리지, 침습성 유방암 확인, 인종·민족 측정 방식)이므로 어떤 추정치를 추출했는지와 무관하게 판정되고, </w:t>
      </w:r>
      <w:r>
        <w:rPr>
          <w:rFonts w:ascii="Malgun Gothic" w:cs="Malgun Gothic" w:eastAsia="Malgun Gothic" w:hAnsi="Malgun Gothic"/>
          <w:b/>
          <w:bCs/>
          <w:color w:val="000000"/>
          <w:sz w:val="20"/>
          <w:szCs w:val="20"/>
        </w:rPr>
        <w:t xml:space="preserve">Q8만 추정치 자체에 의존</w:t>
      </w:r>
      <w:r>
        <w:rPr>
          <w:rFonts w:ascii="Malgun Gothic" w:cs="Malgun Gothic" w:eastAsia="Malgun Gothic" w:hAnsi="Malgun Gothic"/>
          <w:b w:val="false"/>
          <w:bCs w:val="false"/>
          <w:color w:val="000000"/>
          <w:sz w:val="20"/>
          <w:szCs w:val="20"/>
        </w:rPr>
        <w:t xml:space="preserve">하므로 이 리뷰가 추출한 추정치를 기준으로 판정(원문이 구간을 인쇄했거나 원문 정보로 복구 가능하면 분산 있음으로 계산).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분산 요건을 Q8에 두는 근거</w:t>
      </w:r>
      <w:r>
        <w:rPr>
          <w:rFonts w:ascii="Malgun Gothic" w:cs="Malgun Gothic" w:eastAsia="Malgun Gothic" w:hAnsi="Malgun Gothic"/>
          <w:b w:val="false"/>
          <w:bCs w:val="false"/>
          <w:color w:val="000000"/>
          <w:sz w:val="20"/>
          <w:szCs w:val="20"/>
        </w:rPr>
        <w:t xml:space="preserve">: 신뢰구간 미보고는 엄밀히 말해 비뚤림(추정치가 참값에서 체계적으로 벗어남)이 아니라 불확실성 보고의 결함이므로, 기준을 완화해 Q8에서 분리하는 선택지도 검토함. 그러나 ① 분산이 없으면 표준화와 가중이 적절했는지, 사례수가 안정적인 율을 낼 만한지 독자가 검증할 수 없어 JBI Q8(적절한 통계분석)의 취지에 직접 닿고, ② 불확실성이 제시되지 않으면 결과가 실제보다 확정적으로 보이며, ③ 특히 사례수가 적은 소수 집단·지역 셀에서는 구간이 넓을 수 있는데 점추정치만 제시되면 그 불안정성이 드러나지 않는다는 점(실제로 AI/AN 지역 추정치 0.57–1.33이 대부분 구간 없이 보고됨)을 고려해 </w:t>
      </w:r>
      <w:r>
        <w:rPr>
          <w:rFonts w:ascii="Malgun Gothic" w:cs="Malgun Gothic" w:eastAsia="Malgun Gothic" w:hAnsi="Malgun Gothic"/>
          <w:b/>
          <w:bCs/>
          <w:color w:val="000000"/>
          <w:sz w:val="20"/>
          <w:szCs w:val="20"/>
        </w:rPr>
        <w:t xml:space="preserve">기준을 유지하고 일관 적용하는 쪽을 택함</w:t>
      </w:r>
      <w:r>
        <w:rPr>
          <w:rFonts w:ascii="Malgun Gothic" w:cs="Malgun Gothic" w:eastAsia="Malgun Gothic" w:hAnsi="Malgun Gothic"/>
          <w:b w:val="false"/>
          <w:bCs w:val="false"/>
          <w:color w:val="000000"/>
          <w:sz w:val="20"/>
          <w:szCs w:val="20"/>
        </w:rPr>
        <w:t xml:space="preserve">. 대신 그 판정이 무엇을 뜻하는지는 아래와 같이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미보고의 해석 주의</w:t>
      </w:r>
      <w:r>
        <w:rPr>
          <w:rFonts w:ascii="Malgun Gothic" w:cs="Malgun Gothic" w:eastAsia="Malgun Gothic" w:hAnsi="Malgun Gothic"/>
          <w:b w:val="false"/>
          <w:bCs w:val="false"/>
          <w:color w:val="000000"/>
          <w:sz w:val="20"/>
          <w:szCs w:val="20"/>
        </w:rPr>
        <w:t xml:space="preserve">: "CI 미보고 자체가 반드시 높은 비뚤림 위험을 의미하지는 않는다"는 지적을 반영해, Methods와 S5 Note에 </w:t>
      </w:r>
      <w:r>
        <w:rPr>
          <w:rFonts w:ascii="Malgun Gothic" w:cs="Malgun Gothic" w:eastAsia="Malgun Gothic" w:hAnsi="Malgun Gothic"/>
          <w:b/>
          <w:bCs/>
          <w:color w:val="000000"/>
          <w:sz w:val="20"/>
          <w:szCs w:val="20"/>
        </w:rPr>
        <w:t xml:space="preserve">이 Q8=No는 불확실성 보고가 불완전하다는 뜻이며 추정치가 편향되었다는 근거가 아니라는 점</w:t>
      </w:r>
      <w:r>
        <w:rPr>
          <w:rFonts w:ascii="Malgun Gothic" w:cs="Malgun Gothic" w:eastAsia="Malgun Gothic" w:hAnsi="Malgun Gothic"/>
          <w:b w:val="false"/>
          <w:bCs w:val="false"/>
          <w:color w:val="000000"/>
          <w:sz w:val="20"/>
          <w:szCs w:val="20"/>
        </w:rPr>
        <w:t xml:space="preserve">과, 그 때문에 비율을 구간 없이 보고한 대규모 레지스트리 분석 몇 편이 moderate로 분류된다는 점을 함께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대안 제시 — 분산 요건을 Q8에서 분리하는 방안(지시 요청)</w:t>
      </w:r>
      <w:r>
        <w:rPr>
          <w:rFonts w:ascii="Malgun Gothic" w:cs="Malgun Gothic" w:eastAsia="Malgun Gothic" w:hAnsi="Malgun Gothic"/>
          <w:b w:val="false"/>
          <w:bCs w:val="false"/>
          <w:color w:val="000000"/>
          <w:sz w:val="20"/>
          <w:szCs w:val="20"/>
        </w:rPr>
        <w:t xml:space="preserve">: 위 근거로 현행(분산 요건 유지)을 기본으로 반영했으나, 신뢰구간 미보고가 엄밀히는 비뚤림이 아니라는 점을 더 중시한다면 </w:t>
      </w:r>
      <w:r>
        <w:rPr>
          <w:rFonts w:ascii="Malgun Gothic" w:cs="Malgun Gothic" w:eastAsia="Malgun Gothic" w:hAnsi="Malgun Gothic"/>
          <w:b/>
          <w:bCs/>
          <w:color w:val="000000"/>
          <w:sz w:val="20"/>
          <w:szCs w:val="20"/>
        </w:rPr>
        <w:t xml:space="preserve">Q8은 "명시된 표준인구로의 적절한 연령표준화"만 판정하고, 분산·구간 보고 여부는 RoB 등급과 분리해 별도로 기록</w:t>
      </w:r>
      <w:r>
        <w:rPr>
          <w:rFonts w:ascii="Malgun Gothic" w:cs="Malgun Gothic" w:eastAsia="Malgun Gothic" w:hAnsi="Malgun Gothic"/>
          <w:b w:val="false"/>
          <w:bCs w:val="false"/>
          <w:color w:val="000000"/>
          <w:sz w:val="20"/>
          <w:szCs w:val="20"/>
        </w:rPr>
        <w:t xml:space="preserve">하는 방식도 가능합니다(분산 출처는 이미 Table 1의 ‡ 표기와 provenance 열로 추적 중이므로 정보 손실은 없습니다). 이 경우 실제 영향을 계산해 보면 Q8=No 9편이 Yes로 바뀌어 </w:t>
      </w:r>
      <w:r>
        <w:rPr>
          <w:rFonts w:ascii="Malgun Gothic" w:cs="Malgun Gothic" w:eastAsia="Malgun Gothic" w:hAnsi="Malgun Gothic"/>
          <w:b/>
          <w:bCs/>
          <w:color w:val="000000"/>
          <w:sz w:val="20"/>
          <w:szCs w:val="20"/>
        </w:rPr>
        <w:t xml:space="preserve">RoB가 Low 41·Moderate 17 → Low 49·Moderate 9</w:t>
      </w:r>
      <w:r>
        <w:rPr>
          <w:rFonts w:ascii="Malgun Gothic" w:cs="Malgun Gothic" w:eastAsia="Malgun Gothic" w:hAnsi="Malgun Gothic"/>
          <w:b w:val="false"/>
          <w:bCs w:val="false"/>
          <w:color w:val="000000"/>
          <w:sz w:val="20"/>
          <w:szCs w:val="20"/>
        </w:rPr>
        <w:t xml:space="preserve">, 저위험 제한 민감도가 </w:t>
      </w:r>
      <w:r>
        <w:rPr>
          <w:rFonts w:ascii="Malgun Gothic" w:cs="Malgun Gothic" w:eastAsia="Malgun Gothic" w:hAnsi="Malgun Gothic"/>
          <w:b/>
          <w:bCs/>
          <w:color w:val="000000"/>
          <w:sz w:val="20"/>
          <w:szCs w:val="20"/>
        </w:rPr>
        <w:t xml:space="preserve">54/19/12 → 63 unchanged·14 changed·8 dropped</w:t>
      </w:r>
      <w:r>
        <w:rPr>
          <w:rFonts w:ascii="Malgun Gothic" w:cs="Malgun Gothic" w:eastAsia="Malgun Gothic" w:hAnsi="Malgun Gothic"/>
          <w:b w:val="false"/>
          <w:bCs w:val="false"/>
          <w:color w:val="000000"/>
          <w:sz w:val="20"/>
          <w:szCs w:val="20"/>
        </w:rPr>
        <w:t xml:space="preserve">가 되고, Melkonian 2019가 Low로 복귀하므로 </w:t>
      </w:r>
      <w:r>
        <w:rPr>
          <w:rFonts w:ascii="Malgun Gothic" w:cs="Malgun Gothic" w:eastAsia="Malgun Gothic" w:hAnsi="Malgun Gothic"/>
          <w:b/>
          <w:bCs/>
          <w:color w:val="000000"/>
          <w:sz w:val="20"/>
          <w:szCs w:val="20"/>
        </w:rPr>
        <w:t xml:space="preserve">AI/AN aggregate의 0.87 → 0.63 교체와 AI/AN 관련 9개 cell의 변경·탈락이 모두 사라집니다</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다만 JBI 원문 지침을 확인한 결과, 이 대안은 채택하지 않는 쪽을 권고드립니다.</w:t>
      </w:r>
      <w:r>
        <w:rPr>
          <w:rFonts w:ascii="Malgun Gothic" w:cs="Malgun Gothic" w:eastAsia="Malgun Gothic" w:hAnsi="Malgun Gothic"/>
          <w:b w:val="false"/>
          <w:bCs w:val="false"/>
          <w:color w:val="000000"/>
          <w:sz w:val="20"/>
          <w:szCs w:val="20"/>
        </w:rPr>
        <w:t xml:space="preserve"> *JBI Critical Appraisal Checklist for Prevalence Studies*(2017) Q8 해설 원문은 다음과 같습니다 — "Was there appropriate statistical analysis? </w:t>
      </w:r>
      <w:r>
        <w:rPr>
          <w:rFonts w:ascii="Malgun Gothic" w:cs="Malgun Gothic" w:eastAsia="Malgun Gothic" w:hAnsi="Malgun Gothic"/>
          <w:b/>
          <w:bCs/>
          <w:color w:val="000000"/>
          <w:sz w:val="20"/>
          <w:szCs w:val="20"/>
        </w:rPr>
        <w:t xml:space="preserve">Importantly, the numerator and denominator should be clearly reported, and percentages should be given with confidence intervals.</w:t>
      </w:r>
      <w:r>
        <w:rPr>
          <w:rFonts w:ascii="Malgun Gothic" w:cs="Malgun Gothic" w:eastAsia="Malgun Gothic" w:hAnsi="Malgun Gothic"/>
          <w:b w:val="false"/>
          <w:bCs w:val="false"/>
          <w:color w:val="000000"/>
          <w:sz w:val="20"/>
          <w:szCs w:val="20"/>
        </w:rPr>
        <w:t xml:space="preserve"> The methods section should be detailed enough for reviewers to identify the analytical technique used and how specific variables were measured…" 즉 </w:t>
      </w:r>
      <w:r>
        <w:rPr>
          <w:rFonts w:ascii="Malgun Gothic" w:cs="Malgun Gothic" w:eastAsia="Malgun Gothic" w:hAnsi="Malgun Gothic"/>
          <w:b/>
          <w:bCs/>
          <w:color w:val="000000"/>
          <w:sz w:val="20"/>
          <w:szCs w:val="20"/>
        </w:rPr>
        <w:t xml:space="preserve">신뢰구간 보고는 JBI가 Q8에서 명시적으로 요구하는 요건</w:t>
      </w:r>
      <w:r>
        <w:rPr>
          <w:rFonts w:ascii="Malgun Gothic" w:cs="Malgun Gothic" w:eastAsia="Malgun Gothic" w:hAnsi="Malgun Gothic"/>
          <w:b w:val="false"/>
          <w:bCs w:val="false"/>
          <w:color w:val="000000"/>
          <w:sz w:val="20"/>
          <w:szCs w:val="20"/>
        </w:rPr>
        <w:t xml:space="preserve">이므로, 분산 요건을 Q8에서 떼어내는 것은 체크리스트 해설로부터의 이탈이 되며 그만큼 별도 정당화가 필요해집니다. 현행(분산 요건을 Q8 안에 유지)이 도구의 지침을 그대로 따르는 쪽입니다. 이 근거는 응답서에만 두고 Methods에는 넣지 않았습니다 — Methods는 실제로 수행한 바만 적고 선택을 변론하지 않는다는 원칙에 따른 것이며, Q8을 '명시된 표준인구로의 연령표준화 + 분산'으로 판정했다는 사실 자체는 이미 Methods에 기술돼 있습니다.</w:t>
      </w:r>
    </w:p>
    <w:p>
      <w:pPr>
        <w:spacing w:after="120" w:line="276"/>
      </w:pPr>
      <w:r>
        <w:rPr>
          <w:rFonts w:ascii="Malgun Gothic" w:cs="Malgun Gothic" w:eastAsia="Malgun Gothic" w:hAnsi="Malgun Gothic"/>
          <w:b w:val="false"/>
          <w:bCs w:val="false"/>
          <w:color w:val="000000"/>
          <w:sz w:val="20"/>
          <w:szCs w:val="20"/>
        </w:rPr>
        <w:t xml:space="preserve">  참고로 일반론으로는 비뚤림 위험과 정밀도(imprecision)를 별개로 다루는 것도 표준적이며(GRADE가 imprecision을 독립 영역으로 둠), prevalence 문헌에도 JBI 항목을 적용 가능한 형태로 고쳐 쓴 선례가 있습니다 — SeroTracker-RoB(Bobrovitz 외, *Res Synth Methods* 2023;14:414-426)는 JBI Q8을 '검사 특성 보정'과 '인구 특성 보정' 두 항목으로 </w:t>
      </w:r>
      <w:r>
        <w:rPr>
          <w:rFonts w:ascii="Malgun Gothic" w:cs="Malgun Gothic" w:eastAsia="Malgun Gothic" w:hAnsi="Malgun Gothic"/>
          <w:b/>
          <w:bCs/>
          <w:color w:val="000000"/>
          <w:sz w:val="20"/>
          <w:szCs w:val="20"/>
        </w:rPr>
        <w:t xml:space="preserve">분할</w:t>
      </w:r>
      <w:r>
        <w:rPr>
          <w:rFonts w:ascii="Malgun Gothic" w:cs="Malgun Gothic" w:eastAsia="Malgun Gothic" w:hAnsi="Malgun Gothic"/>
          <w:b w:val="false"/>
          <w:bCs w:val="false"/>
          <w:color w:val="000000"/>
          <w:sz w:val="20"/>
          <w:szCs w:val="20"/>
        </w:rPr>
        <w:t xml:space="preserve">하고 Q4는 '비뚤림이 아니라 보고 항목'이라며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했습니다. 다만 같은 연구가 분할한 두 항목 </w:t>
      </w:r>
      <w:r>
        <w:rPr>
          <w:rFonts w:ascii="Malgun Gothic" w:cs="Malgun Gothic" w:eastAsia="Malgun Gothic" w:hAnsi="Malgun Gothic"/>
          <w:b/>
          <w:bCs/>
          <w:color w:val="000000"/>
          <w:sz w:val="20"/>
          <w:szCs w:val="20"/>
        </w:rPr>
        <w:t xml:space="preserve">양쪽 모두에 "the information necessary to determine the numerator, denominator, prevalence estimate, and confidence interval"을 Yes 조건으로 유지</w:t>
      </w:r>
      <w:r>
        <w:rPr>
          <w:rFonts w:ascii="Malgun Gothic" w:cs="Malgun Gothic" w:eastAsia="Malgun Gothic" w:hAnsi="Malgun Gothic"/>
          <w:b w:val="false"/>
          <w:bCs w:val="false"/>
          <w:color w:val="000000"/>
          <w:sz w:val="20"/>
          <w:szCs w:val="20"/>
        </w:rPr>
        <w:t xml:space="preserve">했다는 점에서, 신뢰구간 요건 자체를 RoB에서 빼는 선례로는 볼 수 없습니다. 이 점까지 고려해 현행 유지를 권고드리며, 그럼에도 분리를 지시하시면 위 수치(Low 49·Moderate 9, 6a 63/14/8)대로 즉시 반영하겠습니다.</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low-risk-only 분석에 반영</w:t>
      </w:r>
      <w:r>
        <w:rPr>
          <w:rFonts w:ascii="Malgun Gothic" w:cs="Malgun Gothic" w:eastAsia="Malgun Gothic" w:hAnsi="Malgun Gothic"/>
          <w:b w:val="false"/>
          <w:bCs w:val="false"/>
          <w:color w:val="000000"/>
          <w:sz w:val="20"/>
          <w:szCs w:val="20"/>
        </w:rPr>
        <w:t xml:space="preserve">: 판정 변경을 민감도분석에 그대로 반영해 6a가 </w:t>
      </w:r>
      <w:r>
        <w:rPr>
          <w:rFonts w:ascii="Malgun Gothic" w:cs="Malgun Gothic" w:eastAsia="Malgun Gothic" w:hAnsi="Malgun Gothic"/>
          <w:b/>
          <w:bCs/>
          <w:color w:val="000000"/>
          <w:sz w:val="20"/>
          <w:szCs w:val="20"/>
        </w:rPr>
        <w:t xml:space="preserve">59/14/12 → 54 unchanged / 19 changed / 12 dropped</w:t>
      </w:r>
      <w:r>
        <w:rPr>
          <w:rFonts w:ascii="Malgun Gothic" w:cs="Malgun Gothic" w:eastAsia="Malgun Gothic" w:hAnsi="Malgun Gothic"/>
          <w:b w:val="false"/>
          <w:bCs w:val="false"/>
          <w:color w:val="000000"/>
          <w:sz w:val="20"/>
          <w:szCs w:val="20"/>
        </w:rPr>
        <w:t xml:space="preserve">로 갱신. 가장 큰 변화는 AI/AN 국가 aggregate로, 저위험 제한 시 대표가 </w:t>
      </w:r>
      <w:r>
        <w:rPr>
          <w:rFonts w:ascii="Malgun Gothic" w:cs="Malgun Gothic" w:eastAsia="Malgun Gothic" w:hAnsi="Malgun Gothic"/>
          <w:b/>
          <w:bCs/>
          <w:color w:val="000000"/>
          <w:sz w:val="20"/>
          <w:szCs w:val="20"/>
        </w:rPr>
        <w:t xml:space="preserve">IHS-linked 0.87(2010–2015) → IHS-linked 0.63(1999–2004)</w:t>
      </w:r>
      <w:r>
        <w:rPr>
          <w:rFonts w:ascii="Malgun Gothic" w:cs="Malgun Gothic" w:eastAsia="Malgun Gothic" w:hAnsi="Malgun Gothic"/>
          <w:b w:val="false"/>
          <w:bCs w:val="false"/>
          <w:color w:val="000000"/>
          <w:sz w:val="20"/>
          <w:szCs w:val="20"/>
        </w:rPr>
        <w:t xml:space="preserve">으로 교체됨. 교체 기전은 </w:t>
      </w:r>
      <w:r>
        <w:rPr>
          <w:rFonts w:ascii="Malgun Gothic" w:cs="Malgun Gothic" w:eastAsia="Malgun Gothic" w:hAnsi="Malgun Gothic"/>
          <w:b/>
          <w:bCs/>
          <w:color w:val="000000"/>
          <w:sz w:val="20"/>
          <w:szCs w:val="20"/>
        </w:rPr>
        <w:t xml:space="preserve">불확실성 보고 형식의 차이</w:t>
      </w:r>
      <w:r>
        <w:rPr>
          <w:rFonts w:ascii="Malgun Gothic" w:cs="Malgun Gothic" w:eastAsia="Malgun Gothic" w:hAnsi="Malgun Gothic"/>
          <w:b w:val="false"/>
          <w:bCs w:val="false"/>
          <w:color w:val="000000"/>
          <w:sz w:val="20"/>
          <w:szCs w:val="20"/>
        </w:rPr>
        <w:t xml:space="preserve">로, 주분석 대표인 Melkonian 2019는 추출 7행 모두 신뢰구간이 없어(Q8=No) moderate로 분류되어 제한에서 빠지고, 구간을 모두 보고한 Wingo 2008(7/7행 CI, Low)이 같은 IHS 계열 내에서 그 자리를 채움. 이는 본문에서 이미 기술한 IHS-linked 추정치의 시간적 상승과 같은 방향이지 동일 기간에 대한 두 자료원의 불일치가 아니지만, 이 교체로 </w:t>
      </w:r>
      <w:r>
        <w:rPr>
          <w:rFonts w:ascii="Malgun Gothic" w:cs="Malgun Gothic" w:eastAsia="Malgun Gothic" w:hAnsi="Malgun Gothic"/>
          <w:b/>
          <w:bCs/>
          <w:color w:val="000000"/>
          <w:sz w:val="20"/>
          <w:szCs w:val="20"/>
        </w:rPr>
        <w:t xml:space="preserve">AI/AN이 Hispanic/Latina 아래로 내려가 aggregate 순위가 저위험 제한 하에서는 유지되지 않음</w:t>
      </w:r>
      <w:r>
        <w:rPr>
          <w:rFonts w:ascii="Malgun Gothic" w:cs="Malgun Gothic" w:eastAsia="Malgun Gothic" w:hAnsi="Malgun Gothic"/>
          <w:b w:val="false"/>
          <w:bCs w:val="false"/>
          <w:color w:val="000000"/>
          <w:sz w:val="20"/>
          <w:szCs w:val="20"/>
        </w:rPr>
        <w:t xml:space="preserve">. Results와 Discussion에 해당 수치와 함께 "순위와 일부 near-null 부호를 확정된 것으로 읽지 말 것"을 명시. 반영 여부는 세 가지로 검증 — ① 6a에서 대표로 투입된 Moderate 연구 0건, ② 판정이 바뀐 5편이 6a 대표로 남은 건 0건, ③ 주분석에서 그 5편이 대표였던 5개 cell이 모두 changed로 전환. 내부 점검의 민감도-대표 정합(340쌍)과 본문 카운트 점검도 통과.</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spacing w:after="120" w:line="276"/>
      </w:pPr>
      <w:r>
        <w:rPr>
          <w:rFonts w:ascii="Malgun Gothic" w:cs="Malgun Gothic" w:eastAsia="Malgun Gothic" w:hAnsi="Malgun Gothic"/>
          <w:b w:val="false"/>
          <w:bCs w:val="false"/>
          <w:color w:val="000000"/>
          <w:sz w:val="20"/>
          <w:szCs w:val="20"/>
        </w:rPr>
        <w:t xml:space="preserve">&gt; Methods에서는 같은 registry·기간·인구의 재보고를 제외한다고 했지만, Supplementary Table 2의 Giaquinto 2024와 Saka 2025는 같은 이유를 기재하면서 narrative 연구로 포함하고 있습니다. 중복 연구를 제외하는 경우와 서술적 종합에 남기는 경우를 명확히 구분해주세요. &gt; &gt; Li 2025의 분류 사유인 "single poolable estimate가 아님"도 현재 분석 방식과 맞지 않으므로, 수치 추출 가능 여부 등 실제 사유로 수정해주세요. Introduction과 Table 1에 남아 있는 대표값 선정 단위 "per registry family"도 Methods의 "per analytic cell"과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 사유 문구 간결화</w:t>
      </w:r>
      <w:r>
        <w:rPr>
          <w:rFonts w:ascii="Malgun Gothic" w:cs="Malgun Gothic" w:eastAsia="Malgun Gothic" w:hAnsi="Malgun Gothic"/>
          <w:b w:val="false"/>
          <w:bCs w:val="false"/>
          <w:color w:val="000000"/>
          <w:sz w:val="20"/>
          <w:szCs w:val="20"/>
        </w:rPr>
        <w:t xml:space="preserve">: 사유 문구가 최장 164자로 길어 표에서 읽기 어려웠으므로 전 유형을 축약 — "연간 추세로만 보고해 단면 연령표준화율·비율을 추출할 수 없음"(164자) → "Reports an annual trend, not a cross-sectional rate or ratio"(60자) 식으로, 최장 119자·대부분 65자 이내로 정리. 표시되는 사유 유형과 편수는 그대로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약어 표기 정정</w:t>
      </w:r>
      <w:r>
        <w:rPr>
          <w:rFonts w:ascii="Malgun Gothic" w:cs="Malgun Gothic" w:eastAsia="Malgun Gothic" w:hAnsi="Malgun Gothic"/>
          <w:b w:val="false"/>
          <w:bCs w:val="false"/>
          <w:color w:val="000000"/>
          <w:sz w:val="20"/>
          <w:szCs w:val="20"/>
        </w:rPr>
        <w:t xml:space="preserve">: Supplementary Table 2의 Data source 열에 약어가 풀리지 않거나 앞뒤가 어긋난 곳을 정정. 특히 </w:t>
      </w:r>
      <w:r>
        <w:rPr>
          <w:rFonts w:ascii="Malgun Gothic" w:cs="Malgun Gothic" w:eastAsia="Malgun Gothic" w:hAnsi="Malgun Gothic"/>
          <w:b/>
          <w:bCs/>
          <w:color w:val="000000"/>
          <w:sz w:val="20"/>
          <w:szCs w:val="20"/>
        </w:rPr>
        <w:t xml:space="preserve">`SC`가 두 가지 뜻으로 쓰이고 있었음</w:t>
      </w:r>
      <w:r>
        <w:rPr>
          <w:rFonts w:ascii="Malgun Gothic" w:cs="Malgun Gothic" w:eastAsia="Malgun Gothic" w:hAnsi="Malgun Gothic"/>
          <w:b w:val="false"/>
          <w:bCs w:val="false"/>
          <w:color w:val="000000"/>
          <w:sz w:val="20"/>
          <w:szCs w:val="20"/>
        </w:rPr>
        <w:t xml:space="preserve"> — rec 402는 "State Cancer Profiles (SC)"로 적혀 SC가 State Cancer Profiles의 약어처럼 읽혔으나 원문은 </w:t>
      </w:r>
      <w:r>
        <w:rPr>
          <w:rFonts w:ascii="Malgun Gothic" w:cs="Malgun Gothic" w:eastAsia="Malgun Gothic" w:hAnsi="Malgun Gothic"/>
          <w:b/>
          <w:bCs/>
          <w:color w:val="000000"/>
          <w:sz w:val="20"/>
          <w:szCs w:val="20"/>
        </w:rPr>
        <w:t xml:space="preserve">South Carolina</w:t>
      </w:r>
      <w:r>
        <w:rPr>
          <w:rFonts w:ascii="Malgun Gothic" w:cs="Malgun Gothic" w:eastAsia="Malgun Gothic" w:hAnsi="Malgun Gothic"/>
          <w:b w:val="false"/>
          <w:bCs w:val="false"/>
          <w:color w:val="000000"/>
          <w:sz w:val="20"/>
          <w:szCs w:val="20"/>
        </w:rPr>
        <w:t xml:space="preserve"> 주 연구였고, rec 453의 "SC + Ohio"도 South Carolina를 뜻함. 각각 </w:t>
      </w:r>
      <w:r>
        <w:rPr>
          <w:rFonts w:ascii="Malgun Gothic" w:cs="Malgun Gothic" w:eastAsia="Malgun Gothic" w:hAnsi="Malgun Gothic"/>
          <w:b/>
          <w:bCs/>
          <w:color w:val="000000"/>
          <w:sz w:val="20"/>
          <w:szCs w:val="20"/>
        </w:rPr>
        <w:t xml:space="preserve">"State Cancer Profiles (South Carolina)"</w:t>
      </w:r>
      <w:r>
        <w:rPr>
          <w:rFonts w:ascii="Malgun Gothic" w:cs="Malgun Gothic" w:eastAsia="Malgun Gothic" w:hAnsi="Malgun Gothic"/>
          <w:b w:val="false"/>
          <w:bCs w:val="false"/>
          <w:color w:val="000000"/>
          <w:sz w:val="20"/>
          <w:szCs w:val="20"/>
        </w:rPr>
        <w:t xml:space="preserve">, </w:t>
      </w:r>
      <w:r>
        <w:rPr>
          <w:rFonts w:ascii="Malgun Gothic" w:cs="Malgun Gothic" w:eastAsia="Malgun Gothic" w:hAnsi="Malgun Gothic"/>
          <w:b/>
          <w:bCs/>
          <w:color w:val="000000"/>
          <w:sz w:val="20"/>
          <w:szCs w:val="20"/>
        </w:rPr>
        <w:t xml:space="preserve">"South Carolina and Ohio state registries (non-SEER)"</w:t>
      </w:r>
      <w:r>
        <w:rPr>
          <w:rFonts w:ascii="Malgun Gothic" w:cs="Malgun Gothic" w:eastAsia="Malgun Gothic" w:hAnsi="Malgun Gothic"/>
          <w:b w:val="false"/>
          <w:bCs w:val="false"/>
          <w:color w:val="000000"/>
          <w:sz w:val="20"/>
          <w:szCs w:val="20"/>
        </w:rPr>
        <w:t xml:space="preserve">로 수정. 나머지 약어도 초출에서 풀어씀 — </w:t>
      </w:r>
      <w:r>
        <w:rPr>
          <w:rFonts w:ascii="Malgun Gothic" w:cs="Malgun Gothic" w:eastAsia="Malgun Gothic" w:hAnsi="Malgun Gothic"/>
          <w:b/>
          <w:bCs/>
          <w:color w:val="000000"/>
          <w:sz w:val="20"/>
          <w:szCs w:val="20"/>
        </w:rPr>
        <w:t xml:space="preserve">CI5 = Cancer Incidence in Five Continents</w:t>
      </w:r>
      <w:r>
        <w:rPr>
          <w:rFonts w:ascii="Malgun Gothic" w:cs="Malgun Gothic" w:eastAsia="Malgun Gothic" w:hAnsi="Malgun Gothic"/>
          <w:b w:val="false"/>
          <w:bCs w:val="false"/>
          <w:color w:val="000000"/>
          <w:sz w:val="20"/>
          <w:szCs w:val="20"/>
        </w:rPr>
        <w:t xml:space="preserve">(IARC 국제 발생률 자료집, rec 284·2732), </w:t>
      </w:r>
      <w:r>
        <w:rPr>
          <w:rFonts w:ascii="Malgun Gothic" w:cs="Malgun Gothic" w:eastAsia="Malgun Gothic" w:hAnsi="Malgun Gothic"/>
          <w:b/>
          <w:bCs/>
          <w:color w:val="000000"/>
          <w:sz w:val="20"/>
          <w:szCs w:val="20"/>
        </w:rPr>
        <w:t xml:space="preserve">HCHS/SOL = Hispanic Community Health Study/Study of Latinos</w:t>
      </w:r>
      <w:r>
        <w:rPr>
          <w:rFonts w:ascii="Malgun Gothic" w:cs="Malgun Gothic" w:eastAsia="Malgun Gothic" w:hAnsi="Malgun Gothic"/>
          <w:b w:val="false"/>
          <w:bCs w:val="false"/>
          <w:color w:val="000000"/>
          <w:sz w:val="20"/>
          <w:szCs w:val="20"/>
        </w:rPr>
        <w:t xml:space="preserve">(rec 1637). 셋 다 narrative 전용 연구로 추정치에는 관여하지 않음.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p>
      <w:pPr>
        <w:spacing w:after="120" w:before="260"/>
      </w:pPr>
      <w:r>
        <w:rPr>
          <w:rFonts w:ascii="Malgun Gothic" w:cs="Malgun Gothic" w:eastAsia="Malgun Gothic" w:hAnsi="Malgun Gothic"/>
          <w:b/>
          <w:bCs/>
          <w:color w:val="000000"/>
          <w:sz w:val="24"/>
          <w:szCs w:val="24"/>
        </w:rPr>
        <w:t xml:space="preserve">6. Discussion의 일부 해석을 신중하게 수정해주세요.</w:t>
      </w:r>
    </w:p>
    <w:p>
      <w:pPr>
        <w:spacing w:after="120" w:line="276"/>
      </w:pPr>
      <w:r>
        <w:rPr>
          <w:rFonts w:ascii="Malgun Gothic" w:cs="Malgun Gothic" w:eastAsia="Malgun Gothic" w:hAnsi="Malgun Gothic"/>
          <w:b w:val="false"/>
          <w:bCs w:val="false"/>
          <w:color w:val="000000"/>
          <w:sz w:val="20"/>
          <w:szCs w:val="20"/>
        </w:rPr>
        <w:t xml:space="preserve">&gt; 겹치는 registry를 이용한 여러 논문을 "independent sources"로 표현하지 않도록 수정해주세요. 또한 AI/AN 추정치가 0.56에서 0.87로 달라진 것은 서로 다른 연구의 비교이므로, 그 차이 전체를 IHS linkage의 효과로 설명해서는 안 됩니다. 관찰기간과 대상 지역의 차이 및 PRCDA 자료의 적용 범위를 함께 설명해주세요.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"independent sources" 표현 삭제</w:t>
      </w:r>
      <w:r>
        <w:rPr>
          <w:rFonts w:ascii="Malgun Gothic" w:cs="Malgun Gothic" w:eastAsia="Malgun Gothic" w:hAnsi="Malgun Gothic"/>
          <w:b w:val="false"/>
          <w:bCs w:val="false"/>
          <w:color w:val="000000"/>
          <w:sz w:val="20"/>
          <w:szCs w:val="20"/>
        </w:rPr>
        <w:t xml:space="preserve">: 겹치는 레지스트리에서 나온 논문들을 독립 자료원으로 부르지 않도록, 기여 서술의 "cells corroborated by two or more </w:t>
      </w:r>
      <w:r>
        <w:rPr>
          <w:rFonts w:ascii="Malgun Gothic" w:cs="Malgun Gothic" w:eastAsia="Malgun Gothic" w:hAnsi="Malgun Gothic"/>
          <w:b/>
          <w:bCs/>
          <w:color w:val="000000"/>
          <w:sz w:val="20"/>
          <w:szCs w:val="20"/>
        </w:rPr>
        <w:t xml:space="preserve">independent sources</w:t>
      </w:r>
      <w:r>
        <w:rPr>
          <w:rFonts w:ascii="Malgun Gothic" w:cs="Malgun Gothic" w:eastAsia="Malgun Gothic" w:hAnsi="Malgun Gothic"/>
          <w:b w:val="false"/>
          <w:bCs w:val="false"/>
          <w:color w:val="000000"/>
          <w:sz w:val="20"/>
          <w:szCs w:val="20"/>
        </w:rPr>
        <w:t xml:space="preserve">"를 </w:t>
      </w:r>
      <w:r>
        <w:rPr>
          <w:rFonts w:ascii="Malgun Gothic" w:cs="Malgun Gothic" w:eastAsia="Malgun Gothic" w:hAnsi="Malgun Gothic"/>
          <w:b/>
          <w:bCs/>
          <w:color w:val="000000"/>
          <w:sz w:val="20"/>
          <w:szCs w:val="20"/>
        </w:rPr>
        <w:t xml:space="preserve">"서로 다른 registry family에서 온 둘 이상의 자료원이 뒷받침하는 cell"</w:t>
      </w:r>
      <w:r>
        <w:rPr>
          <w:rFonts w:ascii="Malgun Gothic" w:cs="Malgun Gothic" w:eastAsia="Malgun Gothic" w:hAnsi="Malgun Gothic"/>
          <w:b w:val="false"/>
          <w:bCs w:val="false"/>
          <w:color w:val="000000"/>
          <w:sz w:val="20"/>
          <w:szCs w:val="20"/>
        </w:rPr>
        <w:t xml:space="preserve">로 교체하고, 이어서 </w:t>
      </w:r>
      <w:r>
        <w:rPr>
          <w:rFonts w:ascii="Malgun Gothic" w:cs="Malgun Gothic" w:eastAsia="Malgun Gothic" w:hAnsi="Malgun Gothic"/>
          <w:b/>
          <w:bCs/>
          <w:color w:val="000000"/>
          <w:sz w:val="20"/>
          <w:szCs w:val="20"/>
        </w:rPr>
        <w:t xml:space="preserve">"미국 레지스트리는 중첩 구조이므로 서로 다른 family의 출판물도 겹치는 사례를 포함할 수 있어 이들이 완전히 독립적이지는 않다"</w:t>
      </w:r>
      <w:r>
        <w:rPr>
          <w:rFonts w:ascii="Malgun Gothic" w:cs="Malgun Gothic" w:eastAsia="Malgun Gothic" w:hAnsi="Malgun Gothic"/>
          <w:b w:val="false"/>
          <w:bCs w:val="false"/>
          <w:color w:val="000000"/>
          <w:sz w:val="20"/>
          <w:szCs w:val="20"/>
        </w:rPr>
        <w:t xml:space="preserve">는 단서를 명시. 38 vs 47이라는 구분 자체는 유지하되 그 근거를 "독립성"이 아니라 "자료원 수"로 재정의. </w:t>
      </w:r>
      <w:r>
        <w:rPr>
          <w:rFonts w:ascii="Malgun Gothic" w:cs="Malgun Gothic" w:eastAsia="Malgun Gothic" w:hAnsi="Malgun Gothic"/>
          <w:b/>
          <w:bCs/>
          <w:color w:val="000000"/>
          <w:sz w:val="20"/>
          <w:szCs w:val="20"/>
        </w:rPr>
        <w:t xml:space="preserve">다만 이 교체 과정에서 수치-문구 불일치가 발생했음을 재점검에서 확인하고 정정</w:t>
      </w:r>
      <w:r>
        <w:rPr>
          <w:rFonts w:ascii="Malgun Gothic" w:cs="Malgun Gothic" w:eastAsia="Malgun Gothic" w:hAnsi="Malgun Gothic"/>
          <w:b w:val="false"/>
          <w:bCs w:val="false"/>
          <w:color w:val="000000"/>
          <w:sz w:val="20"/>
          <w:szCs w:val="20"/>
        </w:rPr>
        <w:t xml:space="preserve"> — 38/47은 85개 cell 중 </w:t>
      </w:r>
      <w:r>
        <w:rPr>
          <w:rFonts w:ascii="Malgun Gothic" w:cs="Malgun Gothic" w:eastAsia="Malgun Gothic" w:hAnsi="Malgun Gothic"/>
          <w:b/>
          <w:bCs/>
          <w:color w:val="000000"/>
          <w:sz w:val="20"/>
          <w:szCs w:val="20"/>
        </w:rPr>
        <w:t xml:space="preserve">추출 가능한 추정치를 2편 이상 가진 cell(38) 대 1편뿐인 cell(47)</w:t>
      </w:r>
      <w:r>
        <w:rPr>
          <w:rFonts w:ascii="Malgun Gothic" w:cs="Malgun Gothic" w:eastAsia="Malgun Gothic" w:hAnsi="Malgun Gothic"/>
          <w:b w:val="false"/>
          <w:bCs w:val="false"/>
          <w:color w:val="000000"/>
          <w:sz w:val="20"/>
          <w:szCs w:val="20"/>
        </w:rPr>
        <w:t xml:space="preserve"> 의 구분으로 계산된 값인데, 교체된 문구가 이를 "</w:t>
      </w:r>
      <w:r>
        <w:rPr>
          <w:rFonts w:ascii="Malgun Gothic" w:cs="Malgun Gothic" w:eastAsia="Malgun Gothic" w:hAnsi="Malgun Gothic"/>
          <w:b/>
          <w:bCs/>
          <w:color w:val="000000"/>
          <w:sz w:val="20"/>
          <w:szCs w:val="20"/>
        </w:rPr>
        <w:t xml:space="preserve">서로 다른 registry family</w:t>
      </w:r>
      <w:r>
        <w:rPr>
          <w:rFonts w:ascii="Malgun Gothic" w:cs="Malgun Gothic" w:eastAsia="Malgun Gothic" w:hAnsi="Malgun Gothic"/>
          <w:b w:val="false"/>
          <w:bCs w:val="false"/>
          <w:color w:val="000000"/>
          <w:sz w:val="20"/>
          <w:szCs w:val="20"/>
        </w:rPr>
        <w:t xml:space="preserve">에서 온 둘 이상"으로 서술해 조건을 더 좁게 표현하고 있었음. 실제로 재계산하면 서로 다른 registry family가 2개 이상인 cell은 </w:t>
      </w:r>
      <w:r>
        <w:rPr>
          <w:rFonts w:ascii="Malgun Gothic" w:cs="Malgun Gothic" w:eastAsia="Malgun Gothic" w:hAnsi="Malgun Gothic"/>
          <w:b/>
          <w:bCs/>
          <w:color w:val="000000"/>
          <w:sz w:val="20"/>
          <w:szCs w:val="20"/>
        </w:rPr>
        <w:t xml:space="preserve">27개</w:t>
      </w:r>
      <w:r>
        <w:rPr>
          <w:rFonts w:ascii="Malgun Gothic" w:cs="Malgun Gothic" w:eastAsia="Malgun Gothic" w:hAnsi="Malgun Gothic"/>
          <w:b w:val="false"/>
          <w:bCs w:val="false"/>
          <w:color w:val="000000"/>
          <w:sz w:val="20"/>
          <w:szCs w:val="20"/>
        </w:rPr>
        <w:t xml:space="preserve">(38개의 부분집합, 나머지 11개는 같은 family 내 복수 연구)이므로, 본문을 "</w:t>
      </w:r>
      <w:r>
        <w:rPr>
          <w:rFonts w:ascii="Malgun Gothic" w:cs="Malgun Gothic" w:eastAsia="Malgun Gothic" w:hAnsi="Malgun Gothic"/>
          <w:b/>
          <w:bCs/>
          <w:color w:val="000000"/>
          <w:sz w:val="20"/>
          <w:szCs w:val="20"/>
        </w:rPr>
        <w:t xml:space="preserve">2편 이상이 채울 수 있었던 cell 38개(그중 27개는 서로 다른 registry family 2개 이상에서 옴) 대 1편뿐인 47개</w:t>
      </w:r>
      <w:r>
        <w:rPr>
          <w:rFonts w:ascii="Malgun Gothic" w:cs="Malgun Gothic" w:eastAsia="Malgun Gothic" w:hAnsi="Malgun Gothic"/>
          <w:b w:val="false"/>
          <w:bCs w:val="false"/>
          <w:color w:val="000000"/>
          <w:sz w:val="20"/>
          <w:szCs w:val="20"/>
        </w:rPr>
        <w:t xml:space="preserve">"로 두 수치를 모두 제시하도록 수정. 이어지는 "레지스트리 중첩으로 서로 다른 family도 완전히 독립적이지는 않다"는 단서는 그대로 유지. Results의 narrative 서술에 있던 "no </w:t>
      </w:r>
      <w:r>
        <w:rPr>
          <w:rFonts w:ascii="Malgun Gothic" w:cs="Malgun Gothic" w:eastAsia="Malgun Gothic" w:hAnsi="Malgun Gothic"/>
          <w:b/>
          <w:bCs/>
          <w:color w:val="000000"/>
          <w:sz w:val="20"/>
          <w:szCs w:val="20"/>
        </w:rPr>
        <w:t xml:space="preserve">independent</w:t>
      </w:r>
      <w:r>
        <w:rPr>
          <w:rFonts w:ascii="Malgun Gothic" w:cs="Malgun Gothic" w:eastAsia="Malgun Gothic" w:hAnsi="Malgun Gothic"/>
          <w:b w:val="false"/>
          <w:bCs w:val="false"/>
          <w:color w:val="000000"/>
          <w:sz w:val="20"/>
          <w:szCs w:val="20"/>
        </w:rPr>
        <w:t xml:space="preserve"> quantitative estimate"도 중의성이 있어 "no </w:t>
      </w:r>
      <w:r>
        <w:rPr>
          <w:rFonts w:ascii="Malgun Gothic" w:cs="Malgun Gothic" w:eastAsia="Malgun Gothic" w:hAnsi="Malgun Gothic"/>
          <w:b/>
          <w:bCs/>
          <w:color w:val="000000"/>
          <w:sz w:val="20"/>
          <w:szCs w:val="20"/>
        </w:rPr>
        <w:t xml:space="preserve">extractable</w:t>
      </w:r>
      <w:r>
        <w:rPr>
          <w:rFonts w:ascii="Malgun Gothic" w:cs="Malgun Gothic" w:eastAsia="Malgun Gothic" w:hAnsi="Malgun Gothic"/>
          <w:b w:val="false"/>
          <w:bCs w:val="false"/>
          <w:color w:val="000000"/>
          <w:sz w:val="20"/>
          <w:szCs w:val="20"/>
        </w:rPr>
        <w:t xml:space="preserve"> quantitative estimate"로 수정(Introduction과 Supplementary Table 4 Note의 "중첩 레지스트리 추정치는 독립적이지 않다"는 서술은 올바른 취지이므로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0.56 → 0.87 해석 수정</w:t>
      </w:r>
      <w:r>
        <w:rPr>
          <w:rFonts w:ascii="Malgun Gothic" w:cs="Malgun Gothic" w:eastAsia="Malgun Gothic" w:hAnsi="Malgun Gothic"/>
          <w:b w:val="false"/>
          <w:bCs w:val="false"/>
          <w:color w:val="000000"/>
          <w:sz w:val="20"/>
          <w:szCs w:val="20"/>
        </w:rPr>
        <w:t xml:space="preserve">: 두 값이 서로 다른 연구라는 점을 명시하고, 차이를 IHS linkage 단독 효과로 설명하지 않도록 </w:t>
      </w:r>
      <w:r>
        <w:rPr>
          <w:rFonts w:ascii="Malgun Gothic" w:cs="Malgun Gothic" w:eastAsia="Malgun Gothic" w:hAnsi="Malgun Gothic"/>
          <w:b/>
          <w:bCs/>
          <w:color w:val="000000"/>
          <w:sz w:val="20"/>
          <w:szCs w:val="20"/>
        </w:rPr>
        <w:t xml:space="preserve">세 가지 차이를 함께 기술</w:t>
      </w:r>
      <w:r>
        <w:rPr>
          <w:rFonts w:ascii="Malgun Gothic" w:cs="Malgun Gothic" w:eastAsia="Malgun Gothic" w:hAnsi="Malgun Gothic"/>
          <w:b w:val="false"/>
          <w:bCs w:val="false"/>
          <w:color w:val="000000"/>
          <w:sz w:val="20"/>
          <w:szCs w:val="20"/>
        </w:rPr>
        <w:t xml:space="preserve">. ① </w:t>
      </w:r>
      <w:r>
        <w:rPr>
          <w:rFonts w:ascii="Malgun Gothic" w:cs="Malgun Gothic" w:eastAsia="Malgun Gothic" w:hAnsi="Malgun Gothic"/>
          <w:b/>
          <w:bCs/>
          <w:color w:val="000000"/>
          <w:sz w:val="20"/>
          <w:szCs w:val="20"/>
        </w:rPr>
        <w:t xml:space="preserve">관찰기간</w:t>
      </w:r>
      <w:r>
        <w:rPr>
          <w:rFonts w:ascii="Malgun Gothic" w:cs="Malgun Gothic" w:eastAsia="Malgun Gothic" w:hAnsi="Malgun Gothic"/>
          <w:b w:val="false"/>
          <w:bCs w:val="false"/>
          <w:color w:val="000000"/>
          <w:sz w:val="20"/>
          <w:szCs w:val="20"/>
        </w:rPr>
        <w:t xml:space="preserve"> — unlinked 추정치(Gopalani 2020, USCS)는 1999–2015, IHS-linked 추정치(Melkonian 2019)는 2010–2015이며 AI/AN 비율은 그 구간에 상승(IHS-linked 내부에서도 1999–2004의 0.63 → 2010–2015의 0.87). ② </w:t>
      </w:r>
      <w:r>
        <w:rPr>
          <w:rFonts w:ascii="Malgun Gothic" w:cs="Malgun Gothic" w:eastAsia="Malgun Gothic" w:hAnsi="Malgun Gothic"/>
          <w:b/>
          <w:bCs/>
          <w:color w:val="000000"/>
          <w:sz w:val="20"/>
          <w:szCs w:val="20"/>
        </w:rPr>
        <w:t xml:space="preserve">대상 지역과 PRCDA 적용 범위</w:t>
      </w:r>
      <w:r>
        <w:rPr>
          <w:rFonts w:ascii="Malgun Gothic" w:cs="Malgun Gothic" w:eastAsia="Malgun Gothic" w:hAnsi="Malgun Gothic"/>
          <w:b w:val="false"/>
          <w:bCs w:val="false"/>
          <w:color w:val="000000"/>
          <w:sz w:val="20"/>
          <w:szCs w:val="20"/>
        </w:rPr>
        <w:t xml:space="preserve"> — IHS-linked 값은 Purchased/Referred Care Delivery Area 카운티로 한정되고, 원문이 "(whites) living in IHS purchased/referred care delivery area counties"로 밝힌 대로 </w:t>
      </w:r>
      <w:r>
        <w:rPr>
          <w:rFonts w:ascii="Malgun Gothic" w:cs="Malgun Gothic" w:eastAsia="Malgun Gothic" w:hAnsi="Malgun Gothic"/>
          <w:b/>
          <w:bCs/>
          <w:color w:val="000000"/>
          <w:sz w:val="20"/>
          <w:szCs w:val="20"/>
        </w:rPr>
        <w:t xml:space="preserve">이 제한이 NHW 비교군에도 적용</w:t>
      </w:r>
      <w:r>
        <w:rPr>
          <w:rFonts w:ascii="Malgun Gothic" w:cs="Malgun Gothic" w:eastAsia="Malgun Gothic" w:hAnsi="Malgun Gothic"/>
          <w:b w:val="false"/>
          <w:bCs w:val="false"/>
          <w:color w:val="000000"/>
          <w:sz w:val="20"/>
          <w:szCs w:val="20"/>
        </w:rPr>
        <w:t xml:space="preserve">되므로 분자·분모가 모두 전국 인구와 다른 집단을 기술. 나아가 </w:t>
      </w:r>
      <w:r>
        <w:rPr>
          <w:rFonts w:ascii="Malgun Gothic" w:cs="Malgun Gothic" w:eastAsia="Malgun Gothic" w:hAnsi="Malgun Gothic"/>
          <w:b/>
          <w:bCs/>
          <w:color w:val="000000"/>
          <w:sz w:val="20"/>
          <w:szCs w:val="20"/>
        </w:rPr>
        <w:t xml:space="preserve">PRCDA가 AI/AN 인구를 어느 정도 포함하는지(대표성 범위)</w:t>
      </w:r>
      <w:r>
        <w:rPr>
          <w:rFonts w:ascii="Malgun Gothic" w:cs="Malgun Gothic" w:eastAsia="Malgun Gothic" w:hAnsi="Malgun Gothic"/>
          <w:b w:val="false"/>
          <w:bCs w:val="false"/>
          <w:color w:val="000000"/>
          <w:sz w:val="20"/>
          <w:szCs w:val="20"/>
        </w:rPr>
        <w:t xml:space="preserve">도 함께 명시 — 원문에서 "PRCDA counties … contain or are located adjacent to federally recognized tribal lands … Approximately 53% of the U.S. AI/AN population resides in PRCDA counties"와 표 각주의 지역별 커버리지(East 16.4% ~ Alaska 100%, 전국 53.0%)를 확인해, IHS-linked 값이 AI/AN 인구의 약 절반을 기술하며 커버리지가 높은 지역일수록 카운티 내 AI/AN 인구 비중이 큰 지역이라는 점을 Discussion에 기술. 따라서 이 값은 전국 AI/AN 인구 전체의 추정치로 읽히지 않도록 함. ③ </w:t>
      </w:r>
      <w:r>
        <w:rPr>
          <w:rFonts w:ascii="Malgun Gothic" w:cs="Malgun Gothic" w:eastAsia="Malgun Gothic" w:hAnsi="Malgun Gothic"/>
          <w:b/>
          <w:bCs/>
          <w:color w:val="000000"/>
          <w:sz w:val="20"/>
          <w:szCs w:val="20"/>
        </w:rPr>
        <w:t xml:space="preserve">인종 확인 방식(linkage)</w:t>
      </w:r>
      <w:r>
        <w:rPr>
          <w:rFonts w:ascii="Malgun Gothic" w:cs="Malgun Gothic" w:eastAsia="Malgun Gothic" w:hAnsi="Malgun Gothic"/>
          <w:b w:val="false"/>
          <w:bCs w:val="false"/>
          <w:color w:val="000000"/>
          <w:sz w:val="20"/>
          <w:szCs w:val="20"/>
        </w:rPr>
        <w:t xml:space="preserve"> — 셋 중 이것만이 연계 자체의 효과. 본문에 "세 차이가 함께 작용하며 그중 세 번째만 linkage"라고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서술 정합</w:t>
      </w:r>
      <w:r>
        <w:rPr>
          <w:rFonts w:ascii="Malgun Gothic" w:cs="Malgun Gothic" w:eastAsia="Malgun Gothic" w:hAnsi="Malgun Gothic"/>
          <w:b w:val="false"/>
          <w:bCs w:val="false"/>
          <w:color w:val="000000"/>
          <w:sz w:val="20"/>
          <w:szCs w:val="20"/>
        </w:rPr>
        <w:t xml:space="preserve">: "unlinked 값이 낮은 것은 불완전한 사례 확인을 반영한다"는 문장도 </w:t>
      </w:r>
      <w:r>
        <w:rPr>
          <w:rFonts w:ascii="Malgun Gothic" w:cs="Malgun Gothic" w:eastAsia="Malgun Gothic" w:hAnsi="Malgun Gothic"/>
          <w:b/>
          <w:bCs/>
          <w:color w:val="000000"/>
          <w:sz w:val="20"/>
          <w:szCs w:val="20"/>
        </w:rPr>
        <w:t xml:space="preserve">더 넓은 진단기간과 PRCDA가 아닌 전국 커버리지를 함께</w:t>
      </w:r>
      <w:r>
        <w:rPr>
          <w:rFonts w:ascii="Malgun Gothic" w:cs="Malgun Gothic" w:eastAsia="Malgun Gothic" w:hAnsi="Malgun Gothic"/>
          <w:b w:val="false"/>
          <w:bCs w:val="false"/>
          <w:color w:val="000000"/>
          <w:sz w:val="20"/>
          <w:szCs w:val="20"/>
        </w:rPr>
        <w:t xml:space="preserve"> 반영한 것으로 수정하고, 이어지는 결론도 "AI/AN–NHW 비교는 자료원의 </w:t>
      </w:r>
      <w:r>
        <w:rPr>
          <w:rFonts w:ascii="Malgun Gothic" w:cs="Malgun Gothic" w:eastAsia="Malgun Gothic" w:hAnsi="Malgun Gothic"/>
          <w:b/>
          <w:bCs/>
          <w:color w:val="000000"/>
          <w:sz w:val="20"/>
          <w:szCs w:val="20"/>
        </w:rPr>
        <w:t xml:space="preserve">사례 확인 방식과 진단기간·지리적 범위에 함께 좌우된다</w:t>
      </w:r>
      <w:r>
        <w:rPr>
          <w:rFonts w:ascii="Malgun Gothic" w:cs="Malgun Gothic" w:eastAsia="Malgun Gothic" w:hAnsi="Malgun Gothic"/>
          <w:b w:val="false"/>
          <w:bCs w:val="false"/>
          <w:color w:val="000000"/>
          <w:sz w:val="20"/>
          <w:szCs w:val="20"/>
        </w:rPr>
        <w:t xml:space="preserve">"로 교체.</w:t>
      </w:r>
    </w:p>
    <w:p>
      <w:pPr>
        <w:spacing w:after="120" w:before="260"/>
      </w:pPr>
      <w:r>
        <w:rPr>
          <w:rFonts w:ascii="Malgun Gothic" w:cs="Malgun Gothic" w:eastAsia="Malgun Gothic" w:hAnsi="Malgun Gothic"/>
          <w:b/>
          <w:bCs/>
          <w:color w:val="000000"/>
          <w:sz w:val="24"/>
          <w:szCs w:val="24"/>
        </w:rPr>
        <w:t xml:space="preserve">7. 표·그림의 수치와 최종 문서의 배치를 확인해주세요.</w:t>
      </w:r>
    </w:p>
    <w:p>
      <w:pPr>
        <w:spacing w:after="120" w:line="276"/>
      </w:pPr>
      <w:r>
        <w:rPr>
          <w:rFonts w:ascii="Malgun Gothic" w:cs="Malgun Gothic" w:eastAsia="Malgun Gothic" w:hAnsi="Malgun Gothic"/>
          <w:b w:val="false"/>
          <w:bCs w:val="false"/>
          <w:color w:val="000000"/>
          <w:sz w:val="20"/>
          <w:szCs w:val="20"/>
        </w:rPr>
        <w:t xml:space="preserve">&gt; 색상과 표 서식은 개선됐지만, PDF 변환본에서는 Figure 2 하단의 일부 지역값과 설명이 여전히 잘립니다. 또한 AANHPI aggregate의 CI가 Table 1에서는 [0.752–0.788], Figure 2에서는 [0.751–0.787]로 다릅니다. 표와 그림을 동일한 최종 데이터에서 생성하고, 추가된 지역값과 White/NHW 비교군 표시도 일치하는지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CI 불일치 원인 확인 — 그림이 구간을 재계산하고 있었음</w:t>
      </w:r>
      <w:r>
        <w:rPr>
          <w:rFonts w:ascii="Malgun Gothic" w:cs="Malgun Gothic" w:eastAsia="Malgun Gothic" w:hAnsi="Malgun Gothic"/>
          <w:b w:val="false"/>
          <w:bCs w:val="false"/>
          <w:color w:val="000000"/>
          <w:sz w:val="20"/>
          <w:szCs w:val="20"/>
        </w:rPr>
        <w:t xml:space="preserve">: Table 1은 추출표에 저장된 구간을 그대로 인쇄하는 반면, 그림의 원본 데이터(`Table_main_forest.csv`)는 구간을 버리고 </w:t>
      </w:r>
      <w:r>
        <w:rPr>
          <w:rFonts w:ascii="Malgun Gothic" w:cs="Malgun Gothic" w:eastAsia="Malgun Gothic" w:hAnsi="Malgun Gothic"/>
          <w:b/>
          <w:bCs/>
          <w:color w:val="000000"/>
          <w:sz w:val="20"/>
          <w:szCs w:val="20"/>
        </w:rPr>
        <w:t xml:space="preserve">로그척도 표준오차만 보관한 뒤 exp(y ± 1.96·SE)로 다시 만들고</w:t>
      </w:r>
      <w:r>
        <w:rPr>
          <w:rFonts w:ascii="Malgun Gothic" w:cs="Malgun Gothic" w:eastAsia="Malgun Gothic" w:hAnsi="Malgun Gothic"/>
          <w:b w:val="false"/>
          <w:bCs w:val="false"/>
          <w:color w:val="000000"/>
          <w:sz w:val="20"/>
          <w:szCs w:val="20"/>
        </w:rPr>
        <w:t xml:space="preserve"> 있었음. 원문 보고 구간은 로그척도에서 대칭이 아닌 경우가 많아 이 왕복 과정에서 소수 셋째 자리가 이동 → 지적하신 AANHPI aggregate가 표 [0.752–0.788], 그림 [0.751–0.787]로 갈렸음. 점검 결과 같은 유형의 불일치가 </w:t>
      </w:r>
      <w:r>
        <w:rPr>
          <w:rFonts w:ascii="Malgun Gothic" w:cs="Malgun Gothic" w:eastAsia="Malgun Gothic" w:hAnsi="Malgun Gothic"/>
          <w:b/>
          <w:bCs/>
          <w:color w:val="000000"/>
          <w:sz w:val="20"/>
          <w:szCs w:val="20"/>
        </w:rPr>
        <w:t xml:space="preserve">76행 중 47행</w:t>
      </w:r>
      <w:r>
        <w:rPr>
          <w:rFonts w:ascii="Malgun Gothic" w:cs="Malgun Gothic" w:eastAsia="Malgun Gothic" w:hAnsi="Malgun Gothic"/>
          <w:b w:val="false"/>
          <w:bCs w:val="false"/>
          <w:color w:val="000000"/>
          <w:sz w:val="20"/>
          <w:szCs w:val="20"/>
        </w:rPr>
        <w:t xml:space="preserve">에 있었음(예: Hispanic aggregate 0.707–0.731 vs 0.706–0.730, Navajo 0.44–0.55 vs 0.438–0.548). 그림 데이터가 추출표의 구간을 </w:t>
      </w:r>
      <w:r>
        <w:rPr>
          <w:rFonts w:ascii="Malgun Gothic" w:cs="Malgun Gothic" w:eastAsia="Malgun Gothic" w:hAnsi="Malgun Gothic"/>
          <w:b/>
          <w:bCs/>
          <w:color w:val="000000"/>
          <w:sz w:val="20"/>
          <w:szCs w:val="20"/>
        </w:rPr>
        <w:t xml:space="preserve">그대로</w:t>
      </w:r>
      <w:r>
        <w:rPr>
          <w:rFonts w:ascii="Malgun Gothic" w:cs="Malgun Gothic" w:eastAsia="Malgun Gothic" w:hAnsi="Malgun Gothic"/>
          <w:b w:val="false"/>
          <w:bCs w:val="false"/>
          <w:color w:val="000000"/>
          <w:sz w:val="20"/>
          <w:szCs w:val="20"/>
        </w:rPr>
        <w:t xml:space="preserve"> 싣도록 수정(SE는 가중·pooling 계산에만 사용) → 47건 전부 해소되어 </w:t>
      </w:r>
      <w:r>
        <w:rPr>
          <w:rFonts w:ascii="Malgun Gothic" w:cs="Malgun Gothic" w:eastAsia="Malgun Gothic" w:hAnsi="Malgun Gothic"/>
          <w:b/>
          <w:bCs/>
          <w:color w:val="000000"/>
          <w:sz w:val="20"/>
          <w:szCs w:val="20"/>
        </w:rPr>
        <w:t xml:space="preserve">표와 그림의 구간이 전 cell에서 동일</w:t>
      </w:r>
      <w:r>
        <w:rPr>
          <w:rFonts w:ascii="Malgun Gothic" w:cs="Malgun Gothic" w:eastAsia="Malgun Gothic" w:hAnsi="Malgun Gothic"/>
          <w:b w:val="false"/>
          <w:bCs w:val="false"/>
          <w:color w:val="000000"/>
          <w:sz w:val="20"/>
          <w:szCs w:val="20"/>
        </w:rPr>
        <w:t xml:space="preserve">.</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AI/AN 지역값 누락 정정</w:t>
      </w:r>
      <w:r>
        <w:rPr>
          <w:rFonts w:ascii="Malgun Gothic" w:cs="Malgun Gothic" w:eastAsia="Malgun Gothic" w:hAnsi="Malgun Gothic"/>
          <w:b w:val="false"/>
          <w:bCs w:val="false"/>
          <w:color w:val="000000"/>
          <w:sz w:val="20"/>
          <w:szCs w:val="20"/>
        </w:rPr>
        <w:t xml:space="preserve">: 그림 데이터가 신뢰구간 없는 대표값(점추정치)을 </w:t>
      </w:r>
      <w:r>
        <w:rPr>
          <w:rFonts w:ascii="Malgun Gothic" w:cs="Malgun Gothic" w:eastAsia="Malgun Gothic" w:hAnsi="Malgun Gothic"/>
          <w:b/>
          <w:bCs/>
          <w:color w:val="000000"/>
          <w:sz w:val="20"/>
          <w:szCs w:val="20"/>
        </w:rPr>
        <w:t xml:space="preserve">aggregate 차원에서만</w:t>
      </w:r>
      <w:r>
        <w:rPr>
          <w:rFonts w:ascii="Malgun Gothic" w:cs="Malgun Gothic" w:eastAsia="Malgun Gothic" w:hAnsi="Malgun Gothic"/>
          <w:b w:val="false"/>
          <w:bCs w:val="false"/>
          <w:color w:val="000000"/>
          <w:sz w:val="20"/>
          <w:szCs w:val="20"/>
        </w:rPr>
        <w:t xml:space="preserve"> 싣도록 되어 있어, Melkonian 2019의 지역 점추정치 4건(Southwest 0.57·East 0.61·Pacific Coast 0.93·Northern Plains 1.05)이 아예 빠져 있었음. 그 결과 Table 1은 AI/AN 지역을 7개 제시하는데 Figure 2는 3개만 보여주고 있었음. 모든 차원의 점추정치를 싣도록 수정(그림 데이터 77행 → </w:t>
      </w:r>
      <w:r>
        <w:rPr>
          <w:rFonts w:ascii="Malgun Gothic" w:cs="Malgun Gothic" w:eastAsia="Malgun Gothic" w:hAnsi="Malgun Gothic"/>
          <w:b/>
          <w:bCs/>
          <w:color w:val="000000"/>
          <w:sz w:val="20"/>
          <w:szCs w:val="20"/>
        </w:rPr>
        <w:t xml:space="preserve">85행 = 85개 cell 전부</w:t>
      </w:r>
      <w:r>
        <w:rPr>
          <w:rFonts w:ascii="Malgun Gothic" w:cs="Malgun Gothic" w:eastAsia="Malgun Gothic" w:hAnsi="Malgun Gothic"/>
          <w:b w:val="false"/>
          <w:bCs w:val="false"/>
          <w:color w:val="000000"/>
          <w:sz w:val="20"/>
          <w:szCs w:val="20"/>
        </w:rPr>
        <w:t xml:space="preserve">)하고, Figure 2의 AI/AN 블록도 </w:t>
      </w:r>
      <w:r>
        <w:rPr>
          <w:rFonts w:ascii="Malgun Gothic" w:cs="Malgun Gothic" w:eastAsia="Malgun Gothic" w:hAnsi="Malgun Gothic"/>
          <w:b/>
          <w:bCs/>
          <w:color w:val="000000"/>
          <w:sz w:val="20"/>
          <w:szCs w:val="20"/>
        </w:rPr>
        <w:t xml:space="preserve">Table 1과 같은 7개 지역·같은 순서</w:t>
      </w:r>
      <w:r>
        <w:rPr>
          <w:rFonts w:ascii="Malgun Gothic" w:cs="Malgun Gothic" w:eastAsia="Malgun Gothic" w:hAnsi="Malgun Gothic"/>
          <w:b w:val="false"/>
          <w:bCs w:val="false"/>
          <w:color w:val="000000"/>
          <w:sz w:val="20"/>
          <w:szCs w:val="20"/>
        </w:rPr>
        <w:t xml:space="preserve">로 제시. 구간이 없는 값은 막대 없이 점으로 그리고 "(point est.)"로 표기.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White/NHW 비교군 표시 일치</w:t>
      </w:r>
      <w:r>
        <w:rPr>
          <w:rFonts w:ascii="Malgun Gothic" w:cs="Malgun Gothic" w:eastAsia="Malgun Gothic" w:hAnsi="Malgun Gothic"/>
          <w:b w:val="false"/>
          <w:bCs w:val="false"/>
          <w:color w:val="000000"/>
          <w:sz w:val="20"/>
          <w:szCs w:val="20"/>
        </w:rPr>
        <w:t xml:space="preserve">: 그림에는 비교군 표시가 없어 Table 1의 † 표기와 대조할 수 없었음. 그림 데이터에 comparator 열을 추가하고, 비교군이 비층화 White인 행에 Figure 2에서도 </w:t>
      </w:r>
      <w:r>
        <w:rPr>
          <w:rFonts w:ascii="Malgun Gothic" w:cs="Malgun Gothic" w:eastAsia="Malgun Gothic" w:hAnsi="Malgun Gothic"/>
          <w:b/>
          <w:bCs/>
          <w:color w:val="000000"/>
          <w:sz w:val="20"/>
          <w:szCs w:val="20"/>
        </w:rPr>
        <w:t xml:space="preserve">†</w:t>
      </w:r>
      <w:r>
        <w:rPr>
          <w:rFonts w:ascii="Malgun Gothic" w:cs="Malgun Gothic" w:eastAsia="Malgun Gothic" w:hAnsi="Malgun Gothic"/>
          <w:b w:val="false"/>
          <w:bCs w:val="false"/>
          <w:color w:val="000000"/>
          <w:sz w:val="20"/>
          <w:szCs w:val="20"/>
        </w:rPr>
        <w:t xml:space="preserve">를 표기(Figure 2 범위에서는 Alaska Native 1.09 [0.99–1.21] †). ‡(리뷰가 계산한 구간) 표기도 표와 동일 기준으로 적용.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PDF 변환본에서 하단이 잘리던 원인</w:t>
      </w:r>
      <w:r>
        <w:rPr>
          <w:rFonts w:ascii="Malgun Gothic" w:cs="Malgun Gothic" w:eastAsia="Malgun Gothic" w:hAnsi="Malgun Gothic"/>
          <w:b w:val="false"/>
          <w:bCs w:val="false"/>
          <w:color w:val="000000"/>
          <w:sz w:val="20"/>
          <w:szCs w:val="20"/>
        </w:rPr>
        <w:t xml:space="preserve">: Manuscript 문서에서 Table 1과 Figure 1–3을 </w:t>
      </w:r>
      <w:r>
        <w:rPr>
          <w:rFonts w:ascii="Malgun Gothic" w:cs="Malgun Gothic" w:eastAsia="Malgun Gothic" w:hAnsi="Malgun Gothic"/>
          <w:b/>
          <w:bCs/>
          <w:color w:val="000000"/>
          <w:sz w:val="20"/>
          <w:szCs w:val="20"/>
        </w:rPr>
        <w:t xml:space="preserve">하나의 가로(landscape) 섹션</w:t>
      </w:r>
      <w:r>
        <w:rPr>
          <w:rFonts w:ascii="Malgun Gothic" w:cs="Malgun Gothic" w:eastAsia="Malgun Gothic" w:hAnsi="Malgun Gothic"/>
          <w:b w:val="false"/>
          <w:bCs w:val="false"/>
          <w:color w:val="000000"/>
          <w:sz w:val="20"/>
          <w:szCs w:val="20"/>
        </w:rPr>
        <w:t xml:space="preserve">에 함께 배치하고 있었음. 가로 페이지의 사용 가능한 높이는 7.0인치인데 Figure 2는 세로로 긴 그림이라 8.25인치로 삽입돼 </w:t>
      </w:r>
      <w:r>
        <w:rPr>
          <w:rFonts w:ascii="Malgun Gothic" w:cs="Malgun Gothic" w:eastAsia="Malgun Gothic" w:hAnsi="Malgun Gothic"/>
          <w:b/>
          <w:bCs/>
          <w:color w:val="000000"/>
          <w:sz w:val="20"/>
          <w:szCs w:val="20"/>
        </w:rPr>
        <w:t xml:space="preserve">아래쪽이 페이지 밖으로 밀려 잘렸음</w:t>
      </w:r>
      <w:r>
        <w:rPr>
          <w:rFonts w:ascii="Malgun Gothic" w:cs="Malgun Gothic" w:eastAsia="Malgun Gothic" w:hAnsi="Malgun Gothic"/>
          <w:b w:val="false"/>
          <w:bCs w:val="false"/>
          <w:color w:val="000000"/>
          <w:sz w:val="20"/>
          <w:szCs w:val="20"/>
        </w:rPr>
        <w:t xml:space="preserve"> — 지적하신 "하단 일부 지역값과 설명"이 정확히 그 부분. 표(가로)와 그림(세로)을 </w:t>
      </w:r>
      <w:r>
        <w:rPr>
          <w:rFonts w:ascii="Malgun Gothic" w:cs="Malgun Gothic" w:eastAsia="Malgun Gothic" w:hAnsi="Malgun Gothic"/>
          <w:b/>
          <w:bCs/>
          <w:color w:val="000000"/>
          <w:sz w:val="20"/>
          <w:szCs w:val="20"/>
        </w:rPr>
        <w:t xml:space="preserve">별도 섹션으로 분리</w:t>
      </w:r>
      <w:r>
        <w:rPr>
          <w:rFonts w:ascii="Malgun Gothic" w:cs="Malgun Gothic" w:eastAsia="Malgun Gothic" w:hAnsi="Malgun Gothic"/>
          <w:b w:val="false"/>
          <w:bCs w:val="false"/>
          <w:color w:val="000000"/>
          <w:sz w:val="20"/>
          <w:szCs w:val="20"/>
        </w:rPr>
        <w:t xml:space="preserve">하고, 그림은 파일의 실제 종횡비를 읽어 인쇄 영역 안에 맞추도록 변경(Figure 2 = 6.33 × 8.12인치, 세로 페이지 인쇄 영역 7.0 × 9.5인치). 종횡비를 코드에 상수로 박아두던 것(660×792, 실제 비율과 불일치)도 제거해 그림을 다시 생성해도 늘어나거나 넘치지 않도록 함. Figure 1·3도 같은 방식으로 재산정(Figure 3은 7.92인치로 인쇄 영역 폭을 넘고 있었음).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그림 안에 넣던 설명을 문서 본문으로 이동</w:t>
      </w:r>
      <w:r>
        <w:rPr>
          <w:rFonts w:ascii="Malgun Gothic" w:cs="Malgun Gothic" w:eastAsia="Malgun Gothic" w:hAnsi="Malgun Gothic"/>
          <w:b w:val="false"/>
          <w:bCs w:val="false"/>
          <w:color w:val="000000"/>
          <w:sz w:val="20"/>
          <w:szCs w:val="20"/>
        </w:rPr>
        <w:t xml:space="preserve">: Figure 2 하단 5줄짜리 범례를 PNG 안에 그려 넣고 있어서 그림이 잘리면 설명도 함께 잘렸음. 이를 그림 아래 </w:t>
      </w:r>
      <w:r>
        <w:rPr>
          <w:rFonts w:ascii="Malgun Gothic" w:cs="Malgun Gothic" w:eastAsia="Malgun Gothic" w:hAnsi="Malgun Gothic"/>
          <w:b/>
          <w:bCs/>
          <w:color w:val="000000"/>
          <w:sz w:val="20"/>
          <w:szCs w:val="20"/>
        </w:rPr>
        <w:t xml:space="preserve">Note 문단(실제 텍스트)</w:t>
      </w:r>
      <w:r>
        <w:rPr>
          <w:rFonts w:ascii="Malgun Gothic" w:cs="Malgun Gothic" w:eastAsia="Malgun Gothic" w:hAnsi="Malgun Gothic"/>
          <w:b w:val="false"/>
          <w:bCs w:val="false"/>
          <w:color w:val="000000"/>
          <w:sz w:val="20"/>
          <w:szCs w:val="20"/>
        </w:rPr>
        <w:t xml:space="preserve">으로 옮겨 페이지에 맞춰 흐르도록 하고, 중복되던 그림 내부 제목도 제거(그림 제목은 Figure 2 heading이 이미 담고 있음).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용지 크기 미지정 문제 발견·수정</w:t>
      </w:r>
      <w:r>
        <w:rPr>
          <w:rFonts w:ascii="Malgun Gothic" w:cs="Malgun Gothic" w:eastAsia="Malgun Gothic" w:hAnsi="Malgun Gothic"/>
          <w:b w:val="false"/>
          <w:bCs w:val="false"/>
          <w:color w:val="000000"/>
          <w:sz w:val="20"/>
          <w:szCs w:val="20"/>
        </w:rPr>
        <w:t xml:space="preserve">: 제출 문서(Manuscript)가 </w:t>
      </w:r>
      <w:r>
        <w:rPr>
          <w:rFonts w:ascii="Malgun Gothic" w:cs="Malgun Gothic" w:eastAsia="Malgun Gothic" w:hAnsi="Malgun Gothic"/>
          <w:b/>
          <w:bCs/>
          <w:color w:val="000000"/>
          <w:sz w:val="20"/>
          <w:szCs w:val="20"/>
        </w:rPr>
        <w:t xml:space="preserve">용지 크기를 지정하지 않고</w:t>
      </w:r>
      <w:r>
        <w:rPr>
          <w:rFonts w:ascii="Malgun Gothic" w:cs="Malgun Gothic" w:eastAsia="Malgun Gothic" w:hAnsi="Malgun Gothic"/>
          <w:b w:val="false"/>
          <w:bCs w:val="false"/>
          <w:color w:val="000000"/>
          <w:sz w:val="20"/>
          <w:szCs w:val="20"/>
        </w:rPr>
        <w:t xml:space="preserve"> 있었음. Word는 Letter, LibreOffice 등 변환기는 A4를 기본값으로 삼기 때문에 </w:t>
      </w:r>
      <w:r>
        <w:rPr>
          <w:rFonts w:ascii="Malgun Gothic" w:cs="Malgun Gothic" w:eastAsia="Malgun Gothic" w:hAnsi="Malgun Gothic"/>
          <w:b/>
          <w:bCs/>
          <w:color w:val="000000"/>
          <w:sz w:val="20"/>
          <w:szCs w:val="20"/>
        </w:rPr>
        <w:t xml:space="preserve">같은 파일이 변환 도구에 따라 다르게 페이지가 나뉘고</w:t>
      </w:r>
      <w:r>
        <w:rPr>
          <w:rFonts w:ascii="Malgun Gothic" w:cs="Malgun Gothic" w:eastAsia="Malgun Gothic" w:hAnsi="Malgun Gothic"/>
          <w:b w:val="false"/>
          <w:bCs w:val="false"/>
          <w:color w:val="000000"/>
          <w:sz w:val="20"/>
          <w:szCs w:val="20"/>
        </w:rPr>
        <w:t xml:space="preserve">, A4는 인쇄 가능 폭이 Letter보다 0.25인치 좁아 그림이 더 쉽게 넘침. 세 섹션 모두 Letter로 명시하고, 그림 크기는 Letter·A4 중 </w:t>
      </w:r>
      <w:r>
        <w:rPr>
          <w:rFonts w:ascii="Malgun Gothic" w:cs="Malgun Gothic" w:eastAsia="Malgun Gothic" w:hAnsi="Malgun Gothic"/>
          <w:b/>
          <w:bCs/>
          <w:color w:val="000000"/>
          <w:sz w:val="20"/>
          <w:szCs w:val="20"/>
        </w:rPr>
        <w:t xml:space="preserve">좁은 쪽 기준</w:t>
      </w:r>
      <w:r>
        <w:rPr>
          <w:rFonts w:ascii="Malgun Gothic" w:cs="Malgun Gothic" w:eastAsia="Malgun Gothic" w:hAnsi="Malgun Gothic"/>
          <w:b w:val="false"/>
          <w:bCs w:val="false"/>
          <w:color w:val="000000"/>
          <w:sz w:val="20"/>
          <w:szCs w:val="20"/>
        </w:rPr>
        <w:t xml:space="preserve">으로 맞춰 어느 용지로 변환해도 넘치지 않도록 함. 아울러 그림 섹션이 페이지 나눔 표시를 무시하고 있어 </w:t>
      </w:r>
      <w:r>
        <w:rPr>
          <w:rFonts w:ascii="Malgun Gothic" w:cs="Malgun Gothic" w:eastAsia="Malgun Gothic" w:hAnsi="Malgun Gothic"/>
          <w:b/>
          <w:bCs/>
          <w:color w:val="000000"/>
          <w:sz w:val="20"/>
          <w:szCs w:val="20"/>
        </w:rPr>
        <w:t xml:space="preserve">Figure 2 제목만 앞 페이지 하단에 남고 그림은 다음 페이지로 밀리는</w:t>
      </w:r>
      <w:r>
        <w:rPr>
          <w:rFonts w:ascii="Malgun Gothic" w:cs="Malgun Gothic" w:eastAsia="Malgun Gothic" w:hAnsi="Malgun Gothic"/>
          <w:b w:val="false"/>
          <w:bCs w:val="false"/>
          <w:color w:val="000000"/>
          <w:sz w:val="20"/>
          <w:szCs w:val="20"/>
        </w:rPr>
        <w:t xml:space="preserve"> 현상이 있어 페이지 나눔을 반영하도록 수정.</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실제 PDF로 확인</w:t>
      </w:r>
      <w:r>
        <w:rPr>
          <w:rFonts w:ascii="Malgun Gothic" w:cs="Malgun Gothic" w:eastAsia="Malgun Gothic" w:hAnsi="Malgun Gothic"/>
          <w:b w:val="false"/>
          <w:bCs w:val="false"/>
          <w:color w:val="000000"/>
          <w:sz w:val="20"/>
          <w:szCs w:val="20"/>
        </w:rPr>
        <w:t xml:space="preserve">: 수정본을 PDF로 변환해 해당 페이지를 직접 확인 — Figure 2는 </w:t>
      </w:r>
      <w:r>
        <w:rPr>
          <w:rFonts w:ascii="Malgun Gothic" w:cs="Malgun Gothic" w:eastAsia="Malgun Gothic" w:hAnsi="Malgun Gothic"/>
          <w:b/>
          <w:bCs/>
          <w:color w:val="000000"/>
          <w:sz w:val="20"/>
          <w:szCs w:val="20"/>
        </w:rPr>
        <w:t xml:space="preserve">제목·그림 전체(AI/AN 7개 지역 포함)·Note 전문이 한 페이지 안에</w:t>
      </w:r>
      <w:r>
        <w:rPr>
          <w:rFonts w:ascii="Malgun Gothic" w:cs="Malgun Gothic" w:eastAsia="Malgun Gothic" w:hAnsi="Malgun Gothic"/>
          <w:b w:val="false"/>
          <w:bCs w:val="false"/>
          <w:color w:val="000000"/>
          <w:sz w:val="20"/>
          <w:szCs w:val="20"/>
        </w:rPr>
        <w:t xml:space="preserve"> 들어가고 잘리는 부분이 없음. Figure 1·3도 인쇄 영역 안에 들어감.</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보충자료 점검</w:t>
      </w:r>
      <w:r>
        <w:rPr>
          <w:rFonts w:ascii="Malgun Gothic" w:cs="Malgun Gothic" w:eastAsia="Malgun Gothic" w:hAnsi="Malgun Gothic"/>
          <w:b w:val="false"/>
          <w:bCs w:val="false"/>
          <w:color w:val="000000"/>
          <w:sz w:val="20"/>
          <w:szCs w:val="20"/>
        </w:rPr>
        <w:t xml:space="preserve">: 같은 기준으로 Supplementary_Materials도 PDF 변환해 전수 확인 — 용지 크기는 이미 Letter로 명시돼 있었고, 표 9개의 열 너비 합계가 모두 가로 페이지 인쇄 폭(10인치) 이내여서 </w:t>
      </w:r>
      <w:r>
        <w:rPr>
          <w:rFonts w:ascii="Malgun Gothic" w:cs="Malgun Gothic" w:eastAsia="Malgun Gothic" w:hAnsi="Malgun Gothic"/>
          <w:b/>
          <w:bCs/>
          <w:color w:val="000000"/>
          <w:sz w:val="20"/>
          <w:szCs w:val="20"/>
        </w:rPr>
        <w:t xml:space="preserve">가로로 잘리는 표는 없음</w:t>
      </w:r>
      <w:r>
        <w:rPr>
          <w:rFonts w:ascii="Malgun Gothic" w:cs="Malgun Gothic" w:eastAsia="Malgun Gothic" w:hAnsi="Malgun Gothic"/>
          <w:b w:val="false"/>
          <w:bCs w:val="false"/>
          <w:color w:val="000000"/>
          <w:sz w:val="20"/>
          <w:szCs w:val="20"/>
        </w:rPr>
        <w:t xml:space="preserve">(최대 Table 4 = 9.65인치). Table 6a의 변경 전후 연구 병기(예: Native Hawaiian 1.270 Gomez 2026 → 1.211 Miller 2008)도 정상 출력. Supplementary Table 4의 값 셀 222개가 모두 추출표의 값과 일치함을 대조로 확인. 다만 </w:t>
      </w:r>
      <w:r>
        <w:rPr>
          <w:rFonts w:ascii="Malgun Gothic" w:cs="Malgun Gothic" w:eastAsia="Malgun Gothic" w:hAnsi="Malgun Gothic"/>
          <w:b/>
          <w:bCs/>
          <w:color w:val="000000"/>
          <w:sz w:val="20"/>
          <w:szCs w:val="20"/>
        </w:rPr>
        <w:t xml:space="preserve">문서 끝에 빈 페이지 1장</w:t>
      </w:r>
      <w:r>
        <w:rPr>
          <w:rFonts w:ascii="Malgun Gothic" w:cs="Malgun Gothic" w:eastAsia="Malgun Gothic" w:hAnsi="Malgun Gothic"/>
          <w:b w:val="false"/>
          <w:bCs w:val="false"/>
          <w:color w:val="000000"/>
          <w:sz w:val="20"/>
          <w:szCs w:val="20"/>
        </w:rPr>
        <w:t xml:space="preserve">이 붙고 있었음 — 그림 전용 세로 섹션을 보충자료에도 두었는데 보충자료에는 그림이 없어 빈 섹션이 페이지 하나를 만들고 있었음. 그림이 없으면 섹션 자체를 만들지 않도록 수정(39쪽 → 38쪽).</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지역값·비교군 표시 일치 확인</w:t>
      </w:r>
      <w:r>
        <w:rPr>
          <w:rFonts w:ascii="Malgun Gothic" w:cs="Malgun Gothic" w:eastAsia="Malgun Gothic" w:hAnsi="Malgun Gothic"/>
          <w:b w:val="false"/>
          <w:bCs w:val="false"/>
          <w:color w:val="000000"/>
          <w:sz w:val="20"/>
          <w:szCs w:val="20"/>
        </w:rPr>
        <w:t xml:space="preserve">: Figure 2가 실제로 그린 27개 행 전부를 Table 1과 1:1 대조 — 새로 넣은 AI/AN 지역 4건(Southwest 0.57·East 0.61·Pacific Coast 0.93·Northern Plains 1.05)이 모두 "(point est.)"로 표와 동일하게 표시되고, † 표기는 Alaska Native 1.09 [0.99–1.21] 한 건으로 표·그림이 일치하며 그 외 행에 잘못 붙은 †는 없음. ‡ 표기(리뷰 계산 구간)도 전 행 일치. </w:t>
      </w:r>
      <w:r>
        <w:rPr>
          <w:rFonts w:ascii="Malgun Gothic" w:cs="Malgun Gothic" w:eastAsia="Malgun Gothic" w:hAnsi="Malgun Gothic"/>
          <w:b/>
          <w:bCs/>
          <w:color w:val="000000"/>
          <w:sz w:val="20"/>
          <w:szCs w:val="20"/>
        </w:rPr>
        <w:t xml:space="preserve">불일치 0건.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재발 방지 점검 추가</w:t>
      </w:r>
      <w:r>
        <w:rPr>
          <w:rFonts w:ascii="Malgun Gothic" w:cs="Malgun Gothic" w:eastAsia="Malgun Gothic" w:hAnsi="Malgun Gothic"/>
          <w:b w:val="false"/>
          <w:bCs w:val="false"/>
          <w:color w:val="000000"/>
          <w:sz w:val="20"/>
          <w:szCs w:val="20"/>
        </w:rPr>
        <w:t xml:space="preserve">: 표와 그림이 다시 어긋나지 않도록 교차점검에 </w:t>
      </w:r>
      <w:r>
        <w:rPr>
          <w:rFonts w:ascii="Malgun Gothic" w:cs="Malgun Gothic" w:eastAsia="Malgun Gothic" w:hAnsi="Malgun Gothic"/>
          <w:b/>
          <w:bCs/>
          <w:color w:val="000000"/>
          <w:sz w:val="20"/>
          <w:szCs w:val="20"/>
        </w:rPr>
        <w:t xml:space="preserve">[I] Table 1 vs 본문 그림</w:t>
      </w:r>
      <w:r>
        <w:rPr>
          <w:rFonts w:ascii="Malgun Gothic" w:cs="Malgun Gothic" w:eastAsia="Malgun Gothic" w:hAnsi="Malgun Gothic"/>
          <w:b w:val="false"/>
          <w:bCs w:val="false"/>
          <w:color w:val="000000"/>
          <w:sz w:val="20"/>
          <w:szCs w:val="20"/>
        </w:rPr>
        <w:t xml:space="preserve"> 항목을 신설 — Table 1의 38개 cell과 </w:t>
      </w:r>
      <w:r>
        <w:rPr>
          <w:rFonts w:ascii="Malgun Gothic" w:cs="Malgun Gothic" w:eastAsia="Malgun Gothic" w:hAnsi="Malgun Gothic"/>
          <w:b/>
          <w:bCs/>
          <w:color w:val="000000"/>
          <w:sz w:val="20"/>
          <w:szCs w:val="20"/>
        </w:rPr>
        <w:t xml:space="preserve">Figure 2가 실제로 그린 27개 행</w:t>
      </w:r>
      <w:r>
        <w:rPr>
          <w:rFonts w:ascii="Malgun Gothic" w:cs="Malgun Gothic" w:eastAsia="Malgun Gothic" w:hAnsi="Malgun Gothic"/>
          <w:b w:val="false"/>
          <w:bCs w:val="false"/>
          <w:color w:val="000000"/>
          <w:sz w:val="20"/>
          <w:szCs w:val="20"/>
        </w:rPr>
        <w:t xml:space="preserve">을 각각 </w:t>
      </w:r>
      <w:r>
        <w:rPr>
          <w:rFonts w:ascii="Malgun Gothic" w:cs="Malgun Gothic" w:eastAsia="Malgun Gothic" w:hAnsi="Malgun Gothic"/>
          <w:b/>
          <w:bCs/>
          <w:color w:val="000000"/>
          <w:sz w:val="20"/>
          <w:szCs w:val="20"/>
        </w:rPr>
        <w:t xml:space="preserve">값·구간·† 표기·‡ 표기 네 가지 모두</w:t>
      </w:r>
      <w:r>
        <w:rPr>
          <w:rFonts w:ascii="Malgun Gothic" w:cs="Malgun Gothic" w:eastAsia="Malgun Gothic" w:hAnsi="Malgun Gothic"/>
          <w:b w:val="false"/>
          <w:bCs w:val="false"/>
          <w:color w:val="000000"/>
          <w:sz w:val="20"/>
          <w:szCs w:val="20"/>
        </w:rPr>
        <w:t xml:space="preserve"> 대조(총 65건). Figure 2는 행 목록을 코드에 직접 적는 방식이라 입력 파일만 대조하면 *행이 빠지거나 다른 cell을 가리키는* 오류를 못 잡으므로, 그림 생성 시 </w:t>
      </w:r>
      <w:r>
        <w:rPr>
          <w:rFonts w:ascii="Malgun Gothic" w:cs="Malgun Gothic" w:eastAsia="Malgun Gothic" w:hAnsi="Malgun Gothic"/>
          <w:b/>
          <w:bCs/>
          <w:color w:val="000000"/>
          <w:sz w:val="20"/>
          <w:szCs w:val="20"/>
        </w:rPr>
        <w:t xml:space="preserve">실제로 그린 내용을 별도 파일로 남기고</w:t>
      </w:r>
      <w:r>
        <w:rPr>
          <w:rFonts w:ascii="Malgun Gothic" w:cs="Malgun Gothic" w:eastAsia="Malgun Gothic" w:hAnsi="Malgun Gothic"/>
          <w:b w:val="false"/>
          <w:bCs w:val="false"/>
          <w:color w:val="000000"/>
          <w:sz w:val="20"/>
          <w:szCs w:val="20"/>
        </w:rPr>
        <w:t xml:space="preserve"> 그것을 검사 대상으로 삼음. 검사가 실제로 작동하는지는 고의로 값·구간·† 세 가지를 틀리게 넣어 </w:t>
      </w:r>
      <w:r>
        <w:rPr>
          <w:rFonts w:ascii="Malgun Gothic" w:cs="Malgun Gothic" w:eastAsia="Malgun Gothic" w:hAnsi="Malgun Gothic"/>
          <w:b/>
          <w:bCs/>
          <w:color w:val="000000"/>
          <w:sz w:val="20"/>
          <w:szCs w:val="20"/>
        </w:rPr>
        <w:t xml:space="preserve">3건 모두 검출됨</w:t>
      </w:r>
      <w:r>
        <w:rPr>
          <w:rFonts w:ascii="Malgun Gothic" w:cs="Malgun Gothic" w:eastAsia="Malgun Gothic" w:hAnsi="Malgun Gothic"/>
          <w:b w:val="false"/>
          <w:bCs w:val="false"/>
          <w:color w:val="000000"/>
          <w:sz w:val="20"/>
          <w:szCs w:val="20"/>
        </w:rPr>
        <w:t xml:space="preserve">을 확인. 현재 65/65 통과. 대조를 정확히 하기 위해 Table 1 출력에 analytic dimension 열을 추가(표의 섹션 제목은 표시용이라 AANHPI가 두 섹션으로 나뉘어 있었음). 전체 교차점검 A–I 전부 통과.</w:t>
      </w:r>
    </w:p>
    <w:p>
      <w:pPr>
        <w:spacing w:after="120" w:before="260"/>
      </w:pPr>
      <w:r>
        <w:rPr>
          <w:rFonts w:ascii="Malgun Gothic" w:cs="Malgun Gothic" w:eastAsia="Malgun Gothic" w:hAnsi="Malgun Gothic"/>
          <w:b/>
          <w:bCs/>
          <w:color w:val="000000"/>
          <w:sz w:val="24"/>
          <w:szCs w:val="24"/>
        </w:rPr>
        <w:t xml:space="preserve">추가 수정 (피드백 항목 외, 자체 점검에서 발견)</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비층화 White 비교군 셀 수 명시 및 구성 정정</w:t>
      </w:r>
      <w:r>
        <w:rPr>
          <w:rFonts w:ascii="Malgun Gothic" w:cs="Malgun Gothic" w:eastAsia="Malgun Gothic" w:hAnsi="Malgun Gothic"/>
          <w:b w:val="false"/>
          <w:bCs w:val="false"/>
          <w:color w:val="000000"/>
          <w:sz w:val="20"/>
          <w:szCs w:val="20"/>
        </w:rPr>
        <w:t xml:space="preserve">: 본문이 해당 셀을 "a minority of cells"로만 서술하고 있어 Table 1의 † 표기 수와 대조가 안 됐음. 실제로 세어 </w:t>
      </w:r>
      <w:r>
        <w:rPr>
          <w:rFonts w:ascii="Malgun Gothic" w:cs="Malgun Gothic" w:eastAsia="Malgun Gothic" w:hAnsi="Malgun Gothic"/>
          <w:b/>
          <w:bCs/>
          <w:color w:val="000000"/>
          <w:sz w:val="20"/>
          <w:szCs w:val="20"/>
        </w:rPr>
        <w:t xml:space="preserve">85개 셀 중 19개</w:t>
      </w:r>
      <w:r>
        <w:rPr>
          <w:rFonts w:ascii="Malgun Gothic" w:cs="Malgun Gothic" w:eastAsia="Malgun Gothic" w:hAnsi="Malgun Gothic"/>
          <w:b w:val="false"/>
          <w:bCs w:val="false"/>
          <w:color w:val="000000"/>
          <w:sz w:val="20"/>
          <w:szCs w:val="20"/>
        </w:rPr>
        <w:t xml:space="preserve">임을 확인하고 Abstract·Results 개요·Discussion 2곳을 숫자로 교체("in 19 of the 85 cells", "NHW for 66 of the 85 representatives and an unstratified White group for the other 19").</w:t>
      </w:r>
    </w:p>
    <w:p>
      <w:pPr>
        <w:spacing w:after="120" w:line="276"/>
      </w:pPr>
      <w:r>
        <w:rPr>
          <w:rFonts w:ascii="Malgun Gothic" w:cs="Malgun Gothic" w:eastAsia="Malgun Gothic" w:hAnsi="Malgun Gothic"/>
          <w:b w:val="false"/>
          <w:bCs w:val="false"/>
          <w:color w:val="000000"/>
          <w:sz w:val="20"/>
          <w:szCs w:val="20"/>
        </w:rPr>
        <w:t xml:space="preserve">  다만 </w:t>
      </w:r>
      <w:r>
        <w:rPr>
          <w:rFonts w:ascii="Malgun Gothic" w:cs="Malgun Gothic" w:eastAsia="Malgun Gothic" w:hAnsi="Malgun Gothic"/>
          <w:b/>
          <w:bCs/>
          <w:color w:val="000000"/>
          <w:sz w:val="20"/>
          <w:szCs w:val="20"/>
        </w:rPr>
        <w:t xml:space="preserve">85개 중 Table 1에 실리는 것은 38개</w:t>
      </w:r>
      <w:r>
        <w:rPr>
          <w:rFonts w:ascii="Malgun Gothic" w:cs="Malgun Gothic" w:eastAsia="Malgun Gothic" w:hAnsi="Malgun Gothic"/>
          <w:b w:val="false"/>
          <w:bCs w:val="false"/>
          <w:color w:val="000000"/>
          <w:sz w:val="20"/>
          <w:szCs w:val="20"/>
        </w:rPr>
        <w:t xml:space="preserve">(18개 analytic dimension 중 6개)이므로, 본문의 19라는 숫자와 Table 1에서 세어지는 † 개수가 어긋납니다. 실제로 </w:t>
      </w:r>
      <w:r>
        <w:rPr>
          <w:rFonts w:ascii="Malgun Gothic" w:cs="Malgun Gothic" w:eastAsia="Malgun Gothic" w:hAnsi="Malgun Gothic"/>
          <w:b/>
          <w:bCs/>
          <w:color w:val="000000"/>
          <w:sz w:val="20"/>
          <w:szCs w:val="20"/>
        </w:rPr>
        <w:t xml:space="preserve">19개 중 Table 1에 보이는 것은 5개, 나머지 14개는 보충자료에만</w:t>
      </w:r>
      <w:r>
        <w:rPr>
          <w:rFonts w:ascii="Malgun Gothic" w:cs="Malgun Gothic" w:eastAsia="Malgun Gothic" w:hAnsi="Malgun Gothic"/>
          <w:b w:val="false"/>
          <w:bCs w:val="false"/>
          <w:color w:val="000000"/>
          <w:sz w:val="20"/>
          <w:szCs w:val="20"/>
        </w:rPr>
        <w:t xml:space="preserve"> 있음. 이 점을 Results에 명시하고("marked † wherever they appear—five of them in Table 1 and the other 14 in Supplementary Table 4"), Table 1 Note에도 </w:t>
      </w:r>
      <w:r>
        <w:rPr>
          <w:rFonts w:ascii="Malgun Gothic" w:cs="Malgun Gothic" w:eastAsia="Malgun Gothic" w:hAnsi="Malgun Gothic"/>
          <w:b/>
          <w:bCs/>
          <w:color w:val="000000"/>
          <w:sz w:val="20"/>
          <w:szCs w:val="20"/>
        </w:rPr>
        <w:t xml:space="preserve">이 표가 85개 중 38개를 싣는다는 점</w:t>
      </w:r>
      <w:r>
        <w:rPr>
          <w:rFonts w:ascii="Malgun Gothic" w:cs="Malgun Gothic" w:eastAsia="Malgun Gothic" w:hAnsi="Malgun Gothic"/>
          <w:b w:val="false"/>
          <w:bCs w:val="false"/>
          <w:color w:val="000000"/>
          <w:sz w:val="20"/>
          <w:szCs w:val="20"/>
        </w:rPr>
        <w:t xml:space="preserve">과 </w:t>
      </w:r>
      <w:r>
        <w:rPr>
          <w:rFonts w:ascii="Malgun Gothic" w:cs="Malgun Gothic" w:eastAsia="Malgun Gothic" w:hAnsi="Malgun Gothic"/>
          <w:b/>
          <w:bCs/>
          <w:color w:val="000000"/>
          <w:sz w:val="20"/>
          <w:szCs w:val="20"/>
        </w:rPr>
        <w:t xml:space="preserve">† 19개 중 5개가 이 표에 나타난다는 점</w:t>
      </w:r>
      <w:r>
        <w:rPr>
          <w:rFonts w:ascii="Malgun Gothic" w:cs="Malgun Gothic" w:eastAsia="Malgun Gothic" w:hAnsi="Malgun Gothic"/>
          <w:b w:val="false"/>
          <w:bCs w:val="false"/>
          <w:color w:val="000000"/>
          <w:sz w:val="20"/>
          <w:szCs w:val="20"/>
        </w:rPr>
        <w:t xml:space="preserve">을 추가.</w:t>
      </w:r>
    </w:p>
    <w:p>
      <w:pPr>
        <w:spacing w:after="120" w:line="276"/>
      </w:pPr>
      <w:r>
        <w:rPr>
          <w:rFonts w:ascii="Malgun Gothic" w:cs="Malgun Gothic" w:eastAsia="Malgun Gothic" w:hAnsi="Malgun Gothic"/>
          <w:b w:val="false"/>
          <w:bCs w:val="false"/>
          <w:color w:val="000000"/>
          <w:sz w:val="20"/>
          <w:szCs w:val="20"/>
        </w:rPr>
        <w:t xml:space="preserve">  이어서 </w:t>
      </w:r>
      <w:r>
        <w:rPr>
          <w:rFonts w:ascii="Malgun Gothic" w:cs="Malgun Gothic" w:eastAsia="Malgun Gothic" w:hAnsi="Malgun Gothic"/>
          <w:b/>
          <w:bCs/>
          <w:color w:val="000000"/>
          <w:sz w:val="20"/>
          <w:szCs w:val="20"/>
        </w:rPr>
        <w:t xml:space="preserve">Supplementary Table 4에도 같은 유형의 불일치가 없는지 확인</w:t>
      </w:r>
      <w:r>
        <w:rPr>
          <w:rFonts w:ascii="Malgun Gothic" w:cs="Malgun Gothic" w:eastAsia="Malgun Gothic" w:hAnsi="Malgun Gothic"/>
          <w:b w:val="false"/>
          <w:bCs w:val="false"/>
          <w:color w:val="000000"/>
          <w:sz w:val="20"/>
          <w:szCs w:val="20"/>
        </w:rPr>
        <w:t xml:space="preserve">한 결과 2건을 추가로 정정. ① S4는 </w:t>
      </w:r>
      <w:r>
        <w:rPr>
          <w:rFonts w:ascii="Malgun Gothic" w:cs="Malgun Gothic" w:eastAsia="Malgun Gothic" w:hAnsi="Malgun Gothic"/>
          <w:b/>
          <w:bCs/>
          <w:color w:val="000000"/>
          <w:sz w:val="20"/>
          <w:szCs w:val="20"/>
        </w:rPr>
        <w:t xml:space="preserve">† 표기를 쓰지 않고</w:t>
      </w:r>
      <w:r>
        <w:rPr>
          <w:rFonts w:ascii="Malgun Gothic" w:cs="Malgun Gothic" w:eastAsia="Malgun Gothic" w:hAnsi="Malgun Gothic"/>
          <w:b w:val="false"/>
          <w:bCs w:val="false"/>
          <w:color w:val="000000"/>
          <w:sz w:val="20"/>
          <w:szCs w:val="20"/>
        </w:rPr>
        <w:t xml:space="preserve"> `Comparator` 열에 `non-Hispanic White (NHW)` / `White (not NH-stratified)`로 풀어 쓰는데, 본문이 "나머지 14개는 Supplementary Table 4에 †로 표시"처럼 읽히게 적혀 있었음(S4에서 †를 찾으면 0건) → "S4는 모든 추출 추정치의 비교군을 열에 이름으로 표시한다"로 수정. ② Methods가 "19 of the 85 representatives </w:t>
      </w:r>
      <w:r>
        <w:rPr>
          <w:rFonts w:ascii="Malgun Gothic" w:cs="Malgun Gothic" w:eastAsia="Malgun Gothic" w:hAnsi="Malgun Gothic"/>
          <w:b/>
          <w:bCs/>
          <w:color w:val="000000"/>
          <w:sz w:val="20"/>
          <w:szCs w:val="20"/>
        </w:rPr>
        <w:t xml:space="preserve">carry the mark</w:t>
      </w:r>
      <w:r>
        <w:rPr>
          <w:rFonts w:ascii="Malgun Gothic" w:cs="Malgun Gothic" w:eastAsia="Malgun Gothic" w:hAnsi="Malgun Gothic"/>
          <w:b w:val="false"/>
          <w:bCs w:val="false"/>
          <w:color w:val="000000"/>
          <w:sz w:val="20"/>
          <w:szCs w:val="20"/>
        </w:rPr>
        <w:t xml:space="preserve">"로 적고 있었으나 실제로 †가 </w:t>
      </w:r>
      <w:r>
        <w:rPr>
          <w:rFonts w:ascii="Malgun Gothic" w:cs="Malgun Gothic" w:eastAsia="Malgun Gothic" w:hAnsi="Malgun Gothic"/>
          <w:b/>
          <w:bCs/>
          <w:color w:val="000000"/>
          <w:sz w:val="20"/>
          <w:szCs w:val="20"/>
        </w:rPr>
        <w:t xml:space="preserve">눈에 보이는 것은 5건뿐</w:t>
      </w:r>
      <w:r>
        <w:rPr>
          <w:rFonts w:ascii="Malgun Gothic" w:cs="Malgun Gothic" w:eastAsia="Malgun Gothic" w:hAnsi="Malgun Gothic"/>
          <w:b w:val="false"/>
          <w:bCs w:val="false"/>
          <w:color w:val="000000"/>
          <w:sz w:val="20"/>
          <w:szCs w:val="20"/>
        </w:rPr>
        <w:t xml:space="preserve">이고 나머지 14건은 본문 표·그림에 실리지 않아 표기 자체가 존재하지 않음 → "19개가 </w:t>
      </w:r>
      <w:r>
        <w:rPr>
          <w:rFonts w:ascii="Malgun Gothic" w:cs="Malgun Gothic" w:eastAsia="Malgun Gothic" w:hAnsi="Malgun Gothic"/>
          <w:b/>
          <w:bCs/>
          <w:color w:val="000000"/>
          <w:sz w:val="20"/>
          <w:szCs w:val="20"/>
        </w:rPr>
        <w:t xml:space="preserve">비층화 White 기준을 쓴다</w:t>
      </w:r>
      <w:r>
        <w:rPr>
          <w:rFonts w:ascii="Malgun Gothic" w:cs="Malgun Gothic" w:eastAsia="Malgun Gothic" w:hAnsi="Malgun Gothic"/>
          <w:b w:val="false"/>
          <w:bCs w:val="false"/>
          <w:color w:val="000000"/>
          <w:sz w:val="20"/>
          <w:szCs w:val="20"/>
        </w:rPr>
        <w:t xml:space="preserve">, 비교군은 S4에 이름으로 기재되며 본문에 실리는 셀에 한해 †를 붙인다"로 정정. Discussion 마지막 문장의 같은 표현도 함께 수정. ③ S4에서 비층화 White 행을 세면 </w:t>
      </w:r>
      <w:r>
        <w:rPr>
          <w:rFonts w:ascii="Malgun Gothic" w:cs="Malgun Gothic" w:eastAsia="Malgun Gothic" w:hAnsi="Malgun Gothic"/>
          <w:b/>
          <w:bCs/>
          <w:color w:val="000000"/>
          <w:sz w:val="20"/>
          <w:szCs w:val="20"/>
        </w:rPr>
        <w:t xml:space="preserve">31개</w:t>
      </w:r>
      <w:r>
        <w:rPr>
          <w:rFonts w:ascii="Malgun Gothic" w:cs="Malgun Gothic" w:eastAsia="Malgun Gothic" w:hAnsi="Malgun Gothic"/>
          <w:b w:val="false"/>
          <w:bCs w:val="false"/>
          <w:color w:val="000000"/>
          <w:sz w:val="20"/>
          <w:szCs w:val="20"/>
        </w:rPr>
        <w:t xml:space="preserve">로 본문의 19와 다른데(대표값 19 + overlap 전용 12), 이 관계가 S4에 적혀 있지 않아 </w:t>
      </w:r>
      <w:r>
        <w:rPr>
          <w:rFonts w:ascii="Malgun Gothic" w:cs="Malgun Gothic" w:eastAsia="Malgun Gothic" w:hAnsi="Malgun Gothic"/>
          <w:b/>
          <w:bCs/>
          <w:color w:val="000000"/>
          <w:sz w:val="20"/>
          <w:szCs w:val="20"/>
        </w:rPr>
        <w:t xml:space="preserve">Comparator Note에 명시</w:t>
      </w:r>
      <w:r>
        <w:rPr>
          <w:rFonts w:ascii="Malgun Gothic" w:cs="Malgun Gothic" w:eastAsia="Malgun Gothic" w:hAnsi="Malgun Gothic"/>
          <w:b w:val="false"/>
          <w:bCs w:val="false"/>
          <w:color w:val="000000"/>
          <w:sz w:val="20"/>
          <w:szCs w:val="20"/>
        </w:rPr>
        <w:t xml:space="preserve"> — "31 of the 222 rows use an unstratified White reference; 19 of those are the representative for their cell, which is the count the main text reports, and the other 12 are overlapping estimates listed here only." 수치는 표의 행에서 직접 세도록 해 다시 어긋나지 않게 함.</w:t>
      </w:r>
    </w:p>
    <w:p>
      <w:pPr>
        <w:spacing w:after="120" w:line="276"/>
      </w:pPr>
      <w:r>
        <w:rPr>
          <w:rFonts w:ascii="Malgun Gothic" w:cs="Malgun Gothic" w:eastAsia="Malgun Gothic" w:hAnsi="Malgun Gothic"/>
          <w:b w:val="false"/>
          <w:bCs w:val="false"/>
          <w:color w:val="000000"/>
          <w:sz w:val="20"/>
          <w:szCs w:val="20"/>
        </w:rPr>
        <w:t xml:space="preserve">  정리하면 세 숫자가 각각 다른 것을 세며, 이제 세 곳 모두에 근거가 적혀 있음 — </w:t>
      </w:r>
      <w:r>
        <w:rPr>
          <w:rFonts w:ascii="Malgun Gothic" w:cs="Malgun Gothic" w:eastAsia="Malgun Gothic" w:hAnsi="Malgun Gothic"/>
          <w:b/>
          <w:bCs/>
          <w:color w:val="000000"/>
          <w:sz w:val="20"/>
          <w:szCs w:val="20"/>
        </w:rPr>
        <w:t xml:space="preserve">5</w:t>
      </w:r>
      <w:r>
        <w:rPr>
          <w:rFonts w:ascii="Malgun Gothic" w:cs="Malgun Gothic" w:eastAsia="Malgun Gothic" w:hAnsi="Malgun Gothic"/>
          <w:b w:val="false"/>
          <w:bCs w:val="false"/>
          <w:color w:val="000000"/>
          <w:sz w:val="20"/>
          <w:szCs w:val="20"/>
        </w:rPr>
        <w:t xml:space="preserve">(Table 1에 †로 보이는 수, Table 1 Note), </w:t>
      </w:r>
      <w:r>
        <w:rPr>
          <w:rFonts w:ascii="Malgun Gothic" w:cs="Malgun Gothic" w:eastAsia="Malgun Gothic" w:hAnsi="Malgun Gothic"/>
          <w:b/>
          <w:bCs/>
          <w:color w:val="000000"/>
          <w:sz w:val="20"/>
          <w:szCs w:val="20"/>
        </w:rPr>
        <w:t xml:space="preserve">19</w:t>
      </w:r>
      <w:r>
        <w:rPr>
          <w:rFonts w:ascii="Malgun Gothic" w:cs="Malgun Gothic" w:eastAsia="Malgun Gothic" w:hAnsi="Malgun Gothic"/>
          <w:b w:val="false"/>
          <w:bCs w:val="false"/>
          <w:color w:val="000000"/>
          <w:sz w:val="20"/>
          <w:szCs w:val="20"/>
        </w:rPr>
        <w:t xml:space="preserve">(85개 대표값 중 비층화 White, Abstract·Results·Methods·Discussion), </w:t>
      </w:r>
      <w:r>
        <w:rPr>
          <w:rFonts w:ascii="Malgun Gothic" w:cs="Malgun Gothic" w:eastAsia="Malgun Gothic" w:hAnsi="Malgun Gothic"/>
          <w:b/>
          <w:bCs/>
          <w:color w:val="000000"/>
          <w:sz w:val="20"/>
          <w:szCs w:val="20"/>
        </w:rPr>
        <w:t xml:space="preserve">31</w:t>
      </w:r>
      <w:r>
        <w:rPr>
          <w:rFonts w:ascii="Malgun Gothic" w:cs="Malgun Gothic" w:eastAsia="Malgun Gothic" w:hAnsi="Malgun Gothic"/>
          <w:b w:val="false"/>
          <w:bCs w:val="false"/>
          <w:color w:val="000000"/>
          <w:sz w:val="20"/>
          <w:szCs w:val="20"/>
        </w:rPr>
        <w:t xml:space="preserve">(S4 222행 중 비층화 White, S4 Comparator Note).</w:t>
      </w:r>
    </w:p>
    <w:p>
      <w:pPr>
        <w:spacing w:after="120" w:line="276"/>
      </w:pPr>
      <w:r>
        <w:rPr>
          <w:rFonts w:ascii="Malgun Gothic" w:cs="Malgun Gothic" w:eastAsia="Malgun Gothic" w:hAnsi="Malgun Gothic"/>
          <w:b w:val="false"/>
          <w:bCs w:val="false"/>
          <w:color w:val="000000"/>
          <w:sz w:val="20"/>
          <w:szCs w:val="20"/>
        </w:rPr>
        <w:t xml:space="preserve">  구성 서술에도 두 건의 오류가 있어 함께 정정. ① Methods·Results가 해당 셀을 "</w:t>
      </w:r>
      <w:r>
        <w:rPr>
          <w:rFonts w:ascii="Malgun Gothic" w:cs="Malgun Gothic" w:eastAsia="Malgun Gothic" w:hAnsi="Malgun Gothic"/>
          <w:b/>
          <w:bCs/>
          <w:color w:val="000000"/>
          <w:sz w:val="20"/>
          <w:szCs w:val="20"/>
        </w:rPr>
        <w:t xml:space="preserve">the</w:t>
      </w:r>
      <w:r>
        <w:rPr>
          <w:rFonts w:ascii="Malgun Gothic" w:cs="Malgun Gothic" w:eastAsia="Malgun Gothic" w:hAnsi="Malgun Gothic"/>
          <w:b w:val="false"/>
          <w:bCs w:val="false"/>
          <w:color w:val="000000"/>
          <w:sz w:val="20"/>
          <w:szCs w:val="20"/>
        </w:rPr>
        <w:t xml:space="preserve"> receptor-defined subtype cells and two age-specific Black cells"로 적어 </w:t>
      </w:r>
      <w:r>
        <w:rPr>
          <w:rFonts w:ascii="Malgun Gothic" w:cs="Malgun Gothic" w:eastAsia="Malgun Gothic" w:hAnsi="Malgun Gothic"/>
          <w:b/>
          <w:bCs/>
          <w:color w:val="000000"/>
          <w:sz w:val="20"/>
          <w:szCs w:val="20"/>
        </w:rPr>
        <w:t xml:space="preserve">아형 셀 전부(36개)가 해당되는 것처럼</w:t>
      </w:r>
      <w:r>
        <w:rPr>
          <w:rFonts w:ascii="Malgun Gothic" w:cs="Malgun Gothic" w:eastAsia="Malgun Gothic" w:hAnsi="Malgun Gothic"/>
          <w:b w:val="false"/>
          <w:bCs w:val="false"/>
          <w:color w:val="000000"/>
          <w:sz w:val="20"/>
          <w:szCs w:val="20"/>
        </w:rPr>
        <w:t xml:space="preserve"> 읽혔으나 실제는 </w:t>
      </w:r>
      <w:r>
        <w:rPr>
          <w:rFonts w:ascii="Malgun Gothic" w:cs="Malgun Gothic" w:eastAsia="Malgun Gothic" w:hAnsi="Malgun Gothic"/>
          <w:b/>
          <w:bCs/>
          <w:color w:val="000000"/>
          <w:sz w:val="20"/>
          <w:szCs w:val="20"/>
        </w:rPr>
        <w:t xml:space="preserve">36개 중 16개</w:t>
      </w:r>
      <w:r>
        <w:rPr>
          <w:rFonts w:ascii="Malgun Gothic" w:cs="Malgun Gothic" w:eastAsia="Malgun Gothic" w:hAnsi="Malgun Gothic"/>
          <w:b w:val="false"/>
          <w:bCs w:val="false"/>
          <w:color w:val="000000"/>
          <w:sz w:val="20"/>
          <w:szCs w:val="20"/>
        </w:rPr>
        <w:t xml:space="preserve"> → "16 of the 36 receptor-defined subtype cells"로 수정. ② </w:t>
      </w:r>
      <w:r>
        <w:rPr>
          <w:rFonts w:ascii="Malgun Gothic" w:cs="Malgun Gothic" w:eastAsia="Malgun Gothic" w:hAnsi="Malgun Gothic"/>
          <w:b/>
          <w:bCs/>
          <w:color w:val="000000"/>
          <w:sz w:val="20"/>
          <w:szCs w:val="20"/>
        </w:rPr>
        <w:t xml:space="preserve">Alaska Native 1건이 목록에서 누락</w:t>
      </w:r>
      <w:r>
        <w:rPr>
          <w:rFonts w:ascii="Malgun Gothic" w:cs="Malgun Gothic" w:eastAsia="Malgun Gothic" w:hAnsi="Malgun Gothic"/>
          <w:b w:val="false"/>
          <w:bCs w:val="false"/>
          <w:color w:val="000000"/>
          <w:sz w:val="20"/>
          <w:szCs w:val="20"/>
        </w:rPr>
        <w:t xml:space="preserve">돼 있었음 — Table 1에서 †가 붙은 셀을 본문 목록과 대조하면 찾을 수 없는 상태였음. 다만 이 셀은 성격이 달라 별도로 기술: 나머지 18개는 </w:t>
      </w:r>
      <w:r>
        <w:rPr>
          <w:rFonts w:ascii="Malgun Gothic" w:cs="Malgun Gothic" w:eastAsia="Malgun Gothic" w:hAnsi="Malgun Gothic"/>
          <w:b/>
          <w:bCs/>
          <w:color w:val="000000"/>
          <w:sz w:val="20"/>
          <w:szCs w:val="20"/>
        </w:rPr>
        <w:t xml:space="preserve">NHW 비교군 자료가 아예 없어</w:t>
      </w:r>
      <w:r>
        <w:rPr>
          <w:rFonts w:ascii="Malgun Gothic" w:cs="Malgun Gothic" w:eastAsia="Malgun Gothic" w:hAnsi="Malgun Gothic"/>
          <w:b w:val="false"/>
          <w:bCs w:val="false"/>
          <w:color w:val="000000"/>
          <w:sz w:val="20"/>
          <w:szCs w:val="20"/>
        </w:rPr>
        <w:t xml:space="preserve"> †가 붙은 반면, Alaska Native는 </w:t>
      </w:r>
      <w:r>
        <w:rPr>
          <w:rFonts w:ascii="Malgun Gothic" w:cs="Malgun Gothic" w:eastAsia="Malgun Gothic" w:hAnsi="Malgun Gothic"/>
          <w:b/>
          <w:bCs/>
          <w:color w:val="000000"/>
          <w:sz w:val="20"/>
          <w:szCs w:val="20"/>
        </w:rPr>
        <w:t xml:space="preserve">NHW 자료가 존재하는데도 coverage 우선 규칙이 비층화 White 기준 registry를 선택</w:t>
      </w:r>
      <w:r>
        <w:rPr>
          <w:rFonts w:ascii="Malgun Gothic" w:cs="Malgun Gothic" w:eastAsia="Malgun Gothic" w:hAnsi="Malgun Gothic"/>
          <w:b w:val="false"/>
          <w:bCs w:val="false"/>
          <w:color w:val="000000"/>
          <w:sz w:val="20"/>
          <w:szCs w:val="20"/>
        </w:rPr>
        <w:t xml:space="preserve">해 붙은 것. 이 차이가 6c(NHW 비교군 제한)에서 18개는 dropped, Alaska Native만 changed(1.09 → IHS-linked 1.25)로 갈리는 이유이므로 Methods에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SIR 개수 오기 정정 및 표기 약속 삭제</w:t>
      </w:r>
      <w:r>
        <w:rPr>
          <w:rFonts w:ascii="Malgun Gothic" w:cs="Malgun Gothic" w:eastAsia="Malgun Gothic" w:hAnsi="Malgun Gothic"/>
          <w:b w:val="false"/>
          <w:bCs w:val="false"/>
          <w:color w:val="000000"/>
          <w:sz w:val="20"/>
          <w:szCs w:val="20"/>
        </w:rPr>
        <w:t xml:space="preserve">: 본문·보충자료가 일관되게 </w:t>
      </w:r>
      <w:r>
        <w:rPr>
          <w:rFonts w:ascii="Malgun Gothic" w:cs="Malgun Gothic" w:eastAsia="Malgun Gothic" w:hAnsi="Malgun Gothic"/>
          <w:b/>
          <w:bCs/>
          <w:color w:val="000000"/>
          <w:sz w:val="20"/>
          <w:szCs w:val="20"/>
        </w:rPr>
        <w:t xml:space="preserve">"the single SIR"</w:t>
      </w:r>
      <w:r>
        <w:rPr>
          <w:rFonts w:ascii="Malgun Gothic" w:cs="Malgun Gothic" w:eastAsia="Malgun Gothic" w:hAnsi="Malgun Gothic"/>
          <w:b w:val="false"/>
          <w:bCs w:val="false"/>
          <w:color w:val="000000"/>
          <w:sz w:val="20"/>
          <w:szCs w:val="20"/>
        </w:rPr>
        <w:t xml:space="preserve">(SIR 1건)로 서술하고 있었으나 실제로는 </w:t>
      </w:r>
      <w:r>
        <w:rPr>
          <w:rFonts w:ascii="Malgun Gothic" w:cs="Malgun Gothic" w:eastAsia="Malgun Gothic" w:hAnsi="Malgun Gothic"/>
          <w:b/>
          <w:bCs/>
          <w:color w:val="000000"/>
          <w:sz w:val="20"/>
          <w:szCs w:val="20"/>
        </w:rPr>
        <w:t xml:space="preserve">2건</w:t>
      </w:r>
      <w:r>
        <w:rPr>
          <w:rFonts w:ascii="Malgun Gothic" w:cs="Malgun Gothic" w:eastAsia="Malgun Gothic" w:hAnsi="Malgun Gothic"/>
          <w:b w:val="false"/>
          <w:bCs w:val="false"/>
          <w:color w:val="000000"/>
          <w:sz w:val="20"/>
          <w:szCs w:val="20"/>
        </w:rPr>
        <w:t xml:space="preserve"> — Goggins 2009(Asian Indian/Pakistani, 0.61)와 </w:t>
      </w:r>
      <w:r>
        <w:rPr>
          <w:rFonts w:ascii="Malgun Gothic" w:cs="Malgun Gothic" w:eastAsia="Malgun Gothic" w:hAnsi="Malgun Gothic"/>
          <w:b/>
          <w:bCs/>
          <w:color w:val="000000"/>
          <w:sz w:val="20"/>
          <w:szCs w:val="20"/>
        </w:rPr>
        <w:t xml:space="preserve">Moore 2015(Alaska Native, 1.14)</w:t>
      </w:r>
      <w:r>
        <w:rPr>
          <w:rFonts w:ascii="Malgun Gothic" w:cs="Malgun Gothic" w:eastAsia="Malgun Gothic" w:hAnsi="Malgun Gothic"/>
          <w:b w:val="false"/>
          <w:bCs w:val="false"/>
          <w:color w:val="000000"/>
          <w:sz w:val="20"/>
          <w:szCs w:val="20"/>
        </w:rPr>
        <w:t xml:space="preserve">. Methods·Results·Supplementary Table 6b 캡션·6 Note·민감도 코드 주석을 모두 2건으로 정정.</w:t>
      </w:r>
    </w:p>
    <w:p>
      <w:pPr>
        <w:spacing w:after="120" w:line="276"/>
      </w:pPr>
      <w:r>
        <w:rPr>
          <w:rFonts w:ascii="Malgun Gothic" w:cs="Malgun Gothic" w:eastAsia="Malgun Gothic" w:hAnsi="Malgun Gothic"/>
          <w:b w:val="false"/>
          <w:bCs w:val="false"/>
          <w:color w:val="000000"/>
          <w:sz w:val="20"/>
          <w:szCs w:val="20"/>
        </w:rPr>
        <w:t xml:space="preserve">  아울러 </w:t>
      </w:r>
      <w:r>
        <w:rPr>
          <w:rFonts w:ascii="Malgun Gothic" w:cs="Malgun Gothic" w:eastAsia="Malgun Gothic" w:hAnsi="Malgun Gothic"/>
          <w:b/>
          <w:bCs/>
          <w:color w:val="000000"/>
          <w:sz w:val="20"/>
          <w:szCs w:val="20"/>
        </w:rPr>
        <w:t xml:space="preserve">두 SIR 모두 overlap 전용이어서 85개 대표값에는 SIR이 0건</w:t>
      </w:r>
      <w:r>
        <w:rPr>
          <w:rFonts w:ascii="Malgun Gothic" w:cs="Malgun Gothic" w:eastAsia="Malgun Gothic" w:hAnsi="Malgun Gothic"/>
          <w:b w:val="false"/>
          <w:bCs w:val="false"/>
          <w:color w:val="000000"/>
          <w:sz w:val="20"/>
          <w:szCs w:val="20"/>
        </w:rPr>
        <w:t xml:space="preserve">임을 확인. 그런데 Table 1 Note와 Results 머리말이 "IRR unless marked as an SIR", "or noted as an SIR"처럼 </w:t>
      </w:r>
      <w:r>
        <w:rPr>
          <w:rFonts w:ascii="Malgun Gothic" w:cs="Malgun Gothic" w:eastAsia="Malgun Gothic" w:hAnsi="Malgun Gothic"/>
          <w:b/>
          <w:bCs/>
          <w:color w:val="000000"/>
          <w:sz w:val="20"/>
          <w:szCs w:val="20"/>
        </w:rPr>
        <w:t xml:space="preserve">독자가 찾을 수 없는 표기를 약속</w:t>
      </w:r>
      <w:r>
        <w:rPr>
          <w:rFonts w:ascii="Malgun Gothic" w:cs="Malgun Gothic" w:eastAsia="Malgun Gothic" w:hAnsi="Malgun Gothic"/>
          <w:b w:val="false"/>
          <w:bCs w:val="false"/>
          <w:color w:val="000000"/>
          <w:sz w:val="20"/>
          <w:szCs w:val="20"/>
        </w:rPr>
        <w:t xml:space="preserve">하고 있었으므로 해당 문구를 삭제하고 "본문 추정치는 전부 IRR"로 명시. Methods에도 "Neither is the representative for its cell, so no estimate reported in the main text is an SIR"을 추가해 두 SIR이 어디에 남아 있는지(Supplementary Table 4) 분명히 함. 6b 민감도는 코드가 이미 두 건 모두 제외하고 있어 </w:t>
      </w:r>
      <w:r>
        <w:rPr>
          <w:rFonts w:ascii="Malgun Gothic" w:cs="Malgun Gothic" w:eastAsia="Malgun Gothic" w:hAnsi="Malgun Gothic"/>
          <w:b/>
          <w:bCs/>
          <w:color w:val="000000"/>
          <w:sz w:val="20"/>
          <w:szCs w:val="20"/>
        </w:rPr>
        <w:t xml:space="preserve">수치는 불변</w:t>
      </w:r>
      <w:r>
        <w:rPr>
          <w:rFonts w:ascii="Malgun Gothic" w:cs="Malgun Gothic" w:eastAsia="Malgun Gothic" w:hAnsi="Malgun Gothic"/>
          <w:b w:val="false"/>
          <w:bCs w:val="false"/>
          <w:color w:val="000000"/>
          <w:sz w:val="20"/>
          <w:szCs w:val="20"/>
        </w:rPr>
        <w:t xml:space="preserve">(35 unchanged / 4 changed / 46 dropped).</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본문 수정 내역 문서 신설</w:t>
      </w:r>
      <w:r>
        <w:rPr>
          <w:rFonts w:ascii="Malgun Gothic" w:cs="Malgun Gothic" w:eastAsia="Malgun Gothic" w:hAnsi="Malgun Gothic"/>
          <w:b w:val="false"/>
          <w:bCs w:val="false"/>
          <w:color w:val="000000"/>
          <w:sz w:val="20"/>
          <w:szCs w:val="20"/>
        </w:rPr>
        <w:t xml:space="preserve">: 어느 문단이 어떻게 바뀌었는지 원고에서 바로 확인하실 수 있도록 </w:t>
      </w:r>
      <w:r>
        <w:rPr>
          <w:rFonts w:ascii="Malgun Gothic" w:cs="Malgun Gothic" w:eastAsia="Malgun Gothic" w:hAnsi="Malgun Gothic"/>
          <w:b/>
          <w:bCs/>
          <w:color w:val="000000"/>
          <w:sz w:val="20"/>
          <w:szCs w:val="20"/>
        </w:rPr>
        <w:t xml:space="preserve">`Changes_for_review`(별도 문서)</w:t>
      </w:r>
      <w:r>
        <w:rPr>
          <w:rFonts w:ascii="Malgun Gothic" w:cs="Malgun Gothic" w:eastAsia="Malgun Gothic" w:hAnsi="Malgun Gothic"/>
          <w:b w:val="false"/>
          <w:bCs w:val="false"/>
          <w:color w:val="000000"/>
          <w:sz w:val="20"/>
          <w:szCs w:val="20"/>
        </w:rPr>
        <w:t xml:space="preserve">를 함께 제출. 문단별로 ① 소속 섹션 ② </w:t>
      </w:r>
      <w:r>
        <w:rPr>
          <w:rFonts w:ascii="Malgun Gothic" w:cs="Malgun Gothic" w:eastAsia="Malgun Gothic" w:hAnsi="Malgun Gothic"/>
          <w:b/>
          <w:bCs/>
          <w:color w:val="000000"/>
          <w:sz w:val="20"/>
          <w:szCs w:val="20"/>
        </w:rPr>
        <w:t xml:space="preserve">원고에서 Ctrl+F로 검색할 문구</w:t>
      </w:r>
      <w:r>
        <w:rPr>
          <w:rFonts w:ascii="Malgun Gothic" w:cs="Malgun Gothic" w:eastAsia="Malgun Gothic" w:hAnsi="Malgun Gothic"/>
          <w:b w:val="false"/>
          <w:bCs w:val="false"/>
          <w:color w:val="000000"/>
          <w:sz w:val="20"/>
          <w:szCs w:val="20"/>
        </w:rPr>
        <w:t xml:space="preserve">(바뀐 문장 기준) ③ 변경 전/후 문장 ④ 수정 사유를 표시. 이번 라운드 기준 </w:t>
      </w:r>
      <w:r>
        <w:rPr>
          <w:rFonts w:ascii="Malgun Gothic" w:cs="Malgun Gothic" w:eastAsia="Malgun Gothic" w:hAnsi="Malgun Gothic"/>
          <w:b/>
          <w:bCs/>
          <w:color w:val="000000"/>
          <w:sz w:val="20"/>
          <w:szCs w:val="20"/>
        </w:rPr>
        <w:t xml:space="preserve">28개 문단</w:t>
      </w:r>
      <w:r>
        <w:rPr>
          <w:rFonts w:ascii="Malgun Gothic" w:cs="Malgun Gothic" w:eastAsia="Malgun Gothic" w:hAnsi="Malgun Gothic"/>
          <w:b w:val="false"/>
          <w:bCs w:val="false"/>
          <w:color w:val="000000"/>
          <w:sz w:val="20"/>
          <w:szCs w:val="20"/>
        </w:rPr>
        <w:t xml:space="preserve">(Discussion 11·Methods 9·Results 6·Abstract 1·Introduction 1). 이후 라운드에서도 자동 갱신됨.</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2026-09-23T10:05:39.891Z</dcterms:created>
  <dcterms:modified xsi:type="dcterms:W3CDTF">2026-09-23T10:05:39.892Z</dcterms:modified>
</cp:coreProperties>
</file>

<file path=docProps/custom.xml><?xml version="1.0" encoding="utf-8"?>
<Properties xmlns="http://schemas.openxmlformats.org/officeDocument/2006/custom-properties" xmlns:vt="http://schemas.openxmlformats.org/officeDocument/2006/docPropsVTypes"/>
</file>