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client_org.xlsx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Состоит из двух листов client и organization.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листе client поле name уникально.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листе organization список компаний клиента (client_name + name уникально).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bills.xlsx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Это список счетов организации клиента. Уникальность по полям client_org и 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Необходимо реализовать загрузку этих файлов через api и заполнить БД (SQLite или PostgreSQL) находящимися записями.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Условие уникальности записей должно сохраняться и в БД.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 должно быть api с использованием Django REST framework: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9gxaoemeli52" w:id="0"/>
      <w:bookmarkEnd w:id="0"/>
      <w:r w:rsidDel="00000000" w:rsidR="00000000" w:rsidRPr="00000000">
        <w:rPr>
          <w:rtl w:val="0"/>
        </w:rPr>
        <w:t xml:space="preserve">Перед созданием апи потребуются модули: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Детектор мошенничества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На вход принимает str, на выходе float рандомно в диапазоне от 0 до 1. При загрузке файла bills.xlsx колонку service пропускать через “</w:t>
      </w:r>
      <w:r w:rsidDel="00000000" w:rsidR="00000000" w:rsidRPr="00000000">
        <w:rPr>
          <w:rtl w:val="0"/>
        </w:rPr>
        <w:t xml:space="preserve">Детектор мошенничества</w:t>
      </w:r>
      <w:r w:rsidDel="00000000" w:rsidR="00000000" w:rsidRPr="00000000">
        <w:rPr>
          <w:rtl w:val="0"/>
        </w:rPr>
        <w:t xml:space="preserve">” и сохранять это значение в бд под названием fraud_score.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Классификатор услуг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вход принимает str, на выходе dict вида {service_class: int, ‘service_name’: str}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Возвращаемый dict формировать путём рандомного выбора пары ключ-значение из этого словаря {1: ‘</w:t>
      </w:r>
      <w:r w:rsidDel="00000000" w:rsidR="00000000" w:rsidRPr="00000000">
        <w:rPr>
          <w:sz w:val="20"/>
          <w:szCs w:val="20"/>
          <w:rtl w:val="0"/>
        </w:rPr>
        <w:t xml:space="preserve">консультация</w:t>
      </w:r>
      <w:r w:rsidDel="00000000" w:rsidR="00000000" w:rsidRPr="00000000">
        <w:rPr>
          <w:rtl w:val="0"/>
        </w:rPr>
        <w:t xml:space="preserve">’, 2: ‘</w:t>
      </w:r>
      <w:r w:rsidDel="00000000" w:rsidR="00000000" w:rsidRPr="00000000">
        <w:rPr>
          <w:sz w:val="20"/>
          <w:szCs w:val="20"/>
          <w:rtl w:val="0"/>
        </w:rPr>
        <w:t xml:space="preserve">лечение</w:t>
      </w:r>
      <w:r w:rsidDel="00000000" w:rsidR="00000000" w:rsidRPr="00000000">
        <w:rPr>
          <w:rtl w:val="0"/>
        </w:rPr>
        <w:t xml:space="preserve">’, 3: ‘</w:t>
      </w:r>
      <w:r w:rsidDel="00000000" w:rsidR="00000000" w:rsidRPr="00000000">
        <w:rPr>
          <w:sz w:val="20"/>
          <w:szCs w:val="20"/>
          <w:rtl w:val="0"/>
        </w:rPr>
        <w:t xml:space="preserve">стационар</w:t>
      </w:r>
      <w:r w:rsidDel="00000000" w:rsidR="00000000" w:rsidRPr="00000000">
        <w:rPr>
          <w:rtl w:val="0"/>
        </w:rPr>
        <w:t xml:space="preserve">’, 4: ‘</w:t>
      </w:r>
      <w:r w:rsidDel="00000000" w:rsidR="00000000" w:rsidRPr="00000000">
        <w:rPr>
          <w:sz w:val="20"/>
          <w:szCs w:val="20"/>
          <w:rtl w:val="0"/>
        </w:rPr>
        <w:t xml:space="preserve">диагностика</w:t>
      </w:r>
      <w:r w:rsidDel="00000000" w:rsidR="00000000" w:rsidRPr="00000000">
        <w:rPr>
          <w:rtl w:val="0"/>
        </w:rPr>
        <w:t xml:space="preserve">’, 5: ‘</w:t>
      </w:r>
      <w:r w:rsidDel="00000000" w:rsidR="00000000" w:rsidRPr="00000000">
        <w:rPr>
          <w:sz w:val="20"/>
          <w:szCs w:val="20"/>
          <w:rtl w:val="0"/>
        </w:rPr>
        <w:t xml:space="preserve">лаборатория</w:t>
      </w:r>
      <w:r w:rsidDel="00000000" w:rsidR="00000000" w:rsidRPr="00000000">
        <w:rPr>
          <w:rtl w:val="0"/>
        </w:rPr>
        <w:t xml:space="preserve">’}, где ключ это service_class, а значение это ‘service_name’.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При загрузке файла bills.xlsx колонку service пропускать через “</w:t>
      </w:r>
      <w:r w:rsidDel="00000000" w:rsidR="00000000" w:rsidRPr="00000000">
        <w:rPr>
          <w:rtl w:val="0"/>
        </w:rPr>
        <w:t xml:space="preserve">Классификатор услуг</w:t>
      </w:r>
      <w:r w:rsidDel="00000000" w:rsidR="00000000" w:rsidRPr="00000000">
        <w:rPr>
          <w:rtl w:val="0"/>
        </w:rPr>
        <w:t xml:space="preserve">” и сохранять service_class, service_name в бд.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bp3t43laldl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эндпоинт загрузки файлов bills.xlsx и client_org.xlsx  (может быть по одному на файл, как посчитаете правильным)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эндпоинт со списком клиентов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Данные, которые нужно отдавать для каждого элемента списка: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 Название клиента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Кол-во организаций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Приход (сумма по счетам всех организаций клиента)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эндпоинт со списком счетов с возможностью фильтровать по организации, клиенту.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wtjtn9yf4k35" w:id="2"/>
      <w:bookmarkEnd w:id="2"/>
      <w:r w:rsidDel="00000000" w:rsidR="00000000" w:rsidRPr="00000000">
        <w:rPr>
          <w:rtl w:val="0"/>
        </w:rPr>
        <w:t xml:space="preserve">Дополнительная обработка данных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В файле client_org.xlsx есть колонка address. При загрузке строк этого файла обрабатывать колонку следующим образом: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Если не пусто(любой пробельный символ или знак -), то добавлять в начало “Адрес:”.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 примеру: в ячейке этой колонки есть строка “117519, г Москва, ул Кировоградская, д 22Б”, на выходе должны получить “Адрес: 117519, г Москва, ул Кировоградская, д 22Б”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Для организации добавить аттрибут fraud_weight. Каждая строка счетов организации где fraud_score &gt;= 0.9 увеличивает это значение на 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