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&lt;h1 style="color: #60A5FA; font-size: 36px;"&gt;Technical Report&lt;/h1&gt;</w:t>
      </w:r>
      <w:r>
        <w:br/>
      </w:r>
      <w:r>
        <w:rPr>
          <w:rStyle w:val="VerbatimChar"/>
        </w:rPr>
        <w:t xml:space="preserve">&lt;h3 style="color: #93C5FD; font-weight: normal;"&gt;Architecture, API Reference &amp; Feature Documentation&lt;/h3&gt;</w:t>
      </w:r>
      <w:r>
        <w:br/>
      </w:r>
      <w:r>
        <w:rPr>
          <w:rStyle w:val="VerbatimChar"/>
        </w:rPr>
        <w:t xml:space="preserve">&lt;p style="color: #9CA3AF; margin-top: 20px;"&gt;Version 1.0 | July 2026 | Confidential&lt;/p&gt;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System Architecture</w:t>
      </w:r>
    </w:p>
    <w:p>
      <w:pPr>
        <w:pStyle w:val="Compact"/>
        <w:numPr>
          <w:ilvl w:val="0"/>
          <w:numId w:val="1001"/>
        </w:numPr>
      </w:pPr>
      <w:r>
        <w:t xml:space="preserve">Technology Stack</w:t>
      </w:r>
    </w:p>
    <w:p>
      <w:pPr>
        <w:pStyle w:val="Compact"/>
        <w:numPr>
          <w:ilvl w:val="0"/>
          <w:numId w:val="1001"/>
        </w:numPr>
      </w:pPr>
      <w:r>
        <w:t xml:space="preserve">Database Schema</w:t>
      </w:r>
    </w:p>
    <w:p>
      <w:pPr>
        <w:pStyle w:val="Compact"/>
        <w:numPr>
          <w:ilvl w:val="0"/>
          <w:numId w:val="1001"/>
        </w:numPr>
      </w:pPr>
      <w:r>
        <w:t xml:space="preserve">API Reference</w:t>
      </w:r>
    </w:p>
    <w:p>
      <w:pPr>
        <w:pStyle w:val="Compact"/>
        <w:numPr>
          <w:ilvl w:val="0"/>
          <w:numId w:val="1001"/>
        </w:numPr>
      </w:pPr>
      <w:r>
        <w:t xml:space="preserve">Authentication &amp; Security</w:t>
      </w:r>
    </w:p>
    <w:p>
      <w:pPr>
        <w:pStyle w:val="Compact"/>
        <w:numPr>
          <w:ilvl w:val="0"/>
          <w:numId w:val="1001"/>
        </w:numPr>
      </w:pPr>
      <w:r>
        <w:t xml:space="preserve">Feature Modules</w:t>
      </w:r>
    </w:p>
    <w:p>
      <w:pPr>
        <w:pStyle w:val="Compact"/>
        <w:numPr>
          <w:ilvl w:val="0"/>
          <w:numId w:val="1001"/>
        </w:numPr>
      </w:pPr>
      <w:r>
        <w:t xml:space="preserve">Email Notification System</w:t>
      </w:r>
    </w:p>
    <w:p>
      <w:pPr>
        <w:pStyle w:val="Compact"/>
        <w:numPr>
          <w:ilvl w:val="0"/>
          <w:numId w:val="1001"/>
        </w:numPr>
      </w:pPr>
      <w:r>
        <w:t xml:space="preserve">Progressive Web App (PWA)</w:t>
      </w:r>
    </w:p>
    <w:p>
      <w:pPr>
        <w:pStyle w:val="Compact"/>
        <w:numPr>
          <w:ilvl w:val="0"/>
          <w:numId w:val="1001"/>
        </w:numPr>
      </w:pPr>
      <w:r>
        <w:t xml:space="preserve">Deployment &amp; Configuration</w:t>
      </w:r>
    </w:p>
    <w:p>
      <w:pPr>
        <w:pStyle w:val="Compact"/>
        <w:numPr>
          <w:ilvl w:val="0"/>
          <w:numId w:val="1001"/>
        </w:numPr>
      </w:pPr>
      <w:r>
        <w:t xml:space="preserve">Known Limitations &amp; Future Scope</w: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Digital Quality Control (QC) System is a full-stack web application developed for</w:t>
      </w:r>
      <w:r>
        <w:t xml:space="preserve"> </w:t>
      </w:r>
      <w:r>
        <w:rPr>
          <w:b/>
          <w:bCs/>
        </w:rPr>
        <w:t xml:space="preserve">Rhino Machines Pvt. Ltd.</w:t>
      </w:r>
      <w:r>
        <w:t xml:space="preserve"> </w:t>
      </w:r>
      <w:r>
        <w:t xml:space="preserve">to digitize and streamline the quality inspection of Electrical Control Panels. The system provides role-based dashboards for Admins, Managers, and Inspectors, supporting core QC workflows including panel registration, comprehensive checklist evaluations, defect photo capturing, and report generation.</w:t>
      </w:r>
    </w:p>
    <w:p>
      <w:pPr>
        <w:pStyle w:val="BodyText"/>
      </w:pPr>
      <w:r>
        <w:t xml:space="preserve">The application is built on a Python/Flask backend connected to a SQLite database, with static HTML/CSS/JavaScript frontends rendered via Jinja2 templates. It is designed to be lightweight, fast, and easily deployable.</w:t>
      </w:r>
    </w:p>
    <w:bookmarkEnd w:id="10"/>
    <w:bookmarkStart w:id="13" w:name="system-architecture"/>
    <w:p>
      <w:pPr>
        <w:pStyle w:val="Heading2"/>
      </w:pPr>
      <w:r>
        <w:t xml:space="preserve">2. System Architecture</w:t>
      </w:r>
    </w:p>
    <w:bookmarkStart w:id="11" w:name="high-level-overview"/>
    <w:p>
      <w:pPr>
        <w:pStyle w:val="Heading3"/>
      </w:pPr>
      <w:r>
        <w:t xml:space="preserve">2.1 High-Level Overview</w:t>
      </w:r>
    </w:p>
    <w:p>
      <w:pPr>
        <w:pStyle w:val="FirstParagraph"/>
      </w:pPr>
      <w:r>
        <w:t xml:space="preserve">The application follows a monolithic MVC-inspired architecture: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</w:t>
      </w:r>
      <w:r>
        <w:t xml:space="preserve">: Static HTML pages templated with Jinja2, styled with custom CSS and vanilla JavaScript served from the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t xml:space="preserve">directory.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</w:t>
      </w:r>
      <w:r>
        <w:t xml:space="preserve">: Python with Flask providing RESTful-like routes and view rendering.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</w:t>
      </w:r>
      <w:r>
        <w:t xml:space="preserve">: SQLite3 accessed via native raw SQL queries (no ORM).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</w:t>
      </w:r>
      <w:r>
        <w:t xml:space="preserve">: Session-based stateless authentication with role-based middleware decorators.</w:t>
      </w:r>
    </w:p>
    <w:bookmarkEnd w:id="11"/>
    <w:bookmarkStart w:id="12" w:name="directory-structure"/>
    <w:p>
      <w:pPr>
        <w:pStyle w:val="Heading3"/>
      </w:pPr>
      <w:r>
        <w:t xml:space="preserve">2.2 Directory Structure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app.py                 # Application entry point, Blueprint registration</w:t>
      </w:r>
      <w:r>
        <w:br/>
      </w:r>
      <w:r>
        <w:rPr>
          <w:rStyle w:val="VerbatimChar"/>
        </w:rPr>
        <w:t xml:space="preserve">├── config.py              # Configuration variables and checklist definitions</w:t>
      </w:r>
      <w:r>
        <w:br/>
      </w:r>
      <w:r>
        <w:rPr>
          <w:rStyle w:val="VerbatimChar"/>
        </w:rPr>
        <w:t xml:space="preserve">├── models.py              # DB connection pool, table creation, raw SQL CRUD</w:t>
      </w:r>
      <w:r>
        <w:br/>
      </w:r>
      <w:r>
        <w:rPr>
          <w:rStyle w:val="VerbatimChar"/>
        </w:rPr>
        <w:t xml:space="preserve">├── routes/                # Flask Blueprints</w:t>
      </w:r>
      <w:r>
        <w:br/>
      </w:r>
      <w:r>
        <w:rPr>
          <w:rStyle w:val="VerbatimChar"/>
        </w:rPr>
        <w:t xml:space="preserve">│   ├── auth.py            # Login, logout, role decorators</w:t>
      </w:r>
      <w:r>
        <w:br/>
      </w:r>
      <w:r>
        <w:rPr>
          <w:rStyle w:val="VerbatimChar"/>
        </w:rPr>
        <w:t xml:space="preserve">│   ├── admin.py           # User &amp; Customer management</w:t>
      </w:r>
      <w:r>
        <w:br/>
      </w:r>
      <w:r>
        <w:rPr>
          <w:rStyle w:val="VerbatimChar"/>
        </w:rPr>
        <w:t xml:space="preserve">│   ├── dashboard.py       # Statistics and recent inspections</w:t>
      </w:r>
      <w:r>
        <w:br/>
      </w:r>
      <w:r>
        <w:rPr>
          <w:rStyle w:val="VerbatimChar"/>
        </w:rPr>
        <w:t xml:space="preserve">│   ├── inspection.py      # QC Form submission and viewing</w:t>
      </w:r>
      <w:r>
        <w:br/>
      </w:r>
      <w:r>
        <w:rPr>
          <w:rStyle w:val="VerbatimChar"/>
        </w:rPr>
        <w:t xml:space="preserve">│   ├── search.py          # Advanced filtering</w:t>
      </w:r>
      <w:r>
        <w:br/>
      </w:r>
      <w:r>
        <w:rPr>
          <w:rStyle w:val="VerbatimChar"/>
        </w:rPr>
        <w:t xml:space="preserve">│   └── reports.py         # Report generation (PDF/Print)</w:t>
      </w:r>
      <w:r>
        <w:br/>
      </w:r>
      <w:r>
        <w:rPr>
          <w:rStyle w:val="VerbatimChar"/>
        </w:rPr>
        <w:t xml:space="preserve">├── templates/             # Jinja2 HTML views</w:t>
      </w:r>
      <w:r>
        <w:br/>
      </w:r>
      <w:r>
        <w:rPr>
          <w:rStyle w:val="VerbatimChar"/>
        </w:rPr>
        <w:t xml:space="preserve">├── static/                </w:t>
      </w:r>
      <w:r>
        <w:br/>
      </w:r>
      <w:r>
        <w:rPr>
          <w:rStyle w:val="VerbatimChar"/>
        </w:rPr>
        <w:t xml:space="preserve">│   ├── css/style.css      # Core premium stylesheet</w:t>
      </w:r>
      <w:r>
        <w:br/>
      </w:r>
      <w:r>
        <w:rPr>
          <w:rStyle w:val="VerbatimChar"/>
        </w:rPr>
        <w:t xml:space="preserve">│   ├── js/main.js         # Global utilities</w:t>
      </w:r>
      <w:r>
        <w:br/>
      </w:r>
      <w:r>
        <w:rPr>
          <w:rStyle w:val="VerbatimChar"/>
        </w:rPr>
        <w:t xml:space="preserve">│   └── img/               # Brand assets</w:t>
      </w:r>
      <w:r>
        <w:br/>
      </w:r>
      <w:r>
        <w:rPr>
          <w:rStyle w:val="VerbatimChar"/>
        </w:rPr>
        <w:t xml:space="preserve">├── database/              # Auto-generated SQLite storage</w:t>
      </w:r>
      <w:r>
        <w:br/>
      </w:r>
      <w:r>
        <w:rPr>
          <w:rStyle w:val="VerbatimChar"/>
        </w:rPr>
        <w:t xml:space="preserve">└── uploads/               # Auto-generated defect image storage</w:t>
      </w:r>
    </w:p>
    <w:bookmarkEnd w:id="12"/>
    <w:bookmarkEnd w:id="13"/>
    <w:bookmarkStart w:id="14" w:name="technology-stack"/>
    <w:p>
      <w:pPr>
        <w:pStyle w:val="Heading2"/>
      </w:pPr>
      <w:r>
        <w:t xml:space="preserve">3.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3.x LTS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SQLite3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library with</w:t>
            </w:r>
            <w:r>
              <w:t xml:space="preserve"> </w:t>
            </w:r>
            <w:r>
              <w:rPr>
                <w:rStyle w:val="VerbatimChar"/>
              </w:rPr>
              <w:t xml:space="preserve">Row</w:t>
            </w:r>
            <w:r>
              <w:t xml:space="preserve"> </w:t>
            </w:r>
            <w:r>
              <w:t xml:space="preserve">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Flask Session</w:t>
            </w:r>
          </w:p>
        </w:tc>
        <w:tc>
          <w:tcPr/>
          <w:p>
            <w:pPr>
              <w:pStyle w:val="Compact"/>
            </w:pPr>
            <w:r>
              <w:t xml:space="preserve">Client-side signed cookies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Werkzeug 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pbkdf2:sha256</w:t>
            </w:r>
            <w:r>
              <w:t xml:space="preserve"> </w:t>
            </w:r>
            <w:r>
              <w:t xml:space="preserve">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WTForms / Custom</w:t>
            </w:r>
          </w:p>
        </w:tc>
        <w:tc>
          <w:tcPr/>
          <w:p>
            <w:pPr>
              <w:pStyle w:val="Compact"/>
            </w:pPr>
            <w:r>
              <w:t xml:space="preserve">Server-side request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Vanilla HTML/CSS/JS</w:t>
            </w:r>
          </w:p>
        </w:tc>
        <w:tc>
          <w:tcPr/>
          <w:p>
            <w:pPr>
              <w:pStyle w:val="Compact"/>
            </w:pPr>
            <w:r>
              <w:t xml:space="preserve">No heavy JS frameworks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v5.3 (via CDN)</w:t>
            </w:r>
          </w:p>
        </w:tc>
      </w:tr>
    </w:tbl>
    <w:bookmarkEnd w:id="14"/>
    <w:bookmarkStart w:id="20" w:name="database-schema"/>
    <w:p>
      <w:pPr>
        <w:pStyle w:val="Heading2"/>
      </w:pPr>
      <w:r>
        <w:t xml:space="preserve">4. Database Schema</w:t>
      </w:r>
    </w:p>
    <w:p>
      <w:pPr>
        <w:pStyle w:val="FirstParagraph"/>
      </w:pPr>
      <w:r>
        <w:t xml:space="preserve">Tables are auto-created on server startup by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. All foreign keys use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where applicable.</w:t>
      </w:r>
    </w:p>
    <w:bookmarkStart w:id="15" w:name="users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AUTOINCREMENT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UNIQUE, Login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</w:pPr>
            <w:r>
              <w:t xml:space="preserve">Werkzeug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manager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inspector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bookmarkEnd w:id="15"/>
    <w:bookmarkStart w:id="16" w:name="customers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customers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UNIQUE, Company Name</w:t>
            </w:r>
          </w:p>
        </w:tc>
      </w:tr>
    </w:tbl>
    <w:bookmarkEnd w:id="16"/>
    <w:bookmarkStart w:id="17" w:name="panels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panels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panel_id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User-defined Panel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-&gt;</w:t>
            </w:r>
            <w:r>
              <w:t xml:space="preserve"> </w:t>
            </w:r>
            <w:r>
              <w:rPr>
                <w:rStyle w:val="VerbatimChar"/>
              </w:rPr>
              <w:t xml:space="preserve">customers.id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MCC, PCC, APFC, etc.</w:t>
            </w:r>
          </w:p>
        </w:tc>
      </w:tr>
    </w:tbl>
    <w:bookmarkEnd w:id="17"/>
    <w:bookmarkStart w:id="18" w:name="inspections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inspections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-&gt;</w:t>
            </w:r>
            <w:r>
              <w:t xml:space="preserve"> </w:t>
            </w:r>
            <w:r>
              <w:rPr>
                <w:rStyle w:val="VerbatimChar"/>
              </w:rPr>
              <w:t xml:space="preserve">panels.id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-&gt;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Inspector notes</w:t>
            </w:r>
          </w:p>
        </w:tc>
      </w:tr>
    </w:tbl>
    <w:bookmarkEnd w:id="18"/>
    <w:bookmarkStart w:id="19" w:name="additional-tables"/>
    <w:p>
      <w:pPr>
        <w:pStyle w:val="Heading3"/>
      </w:pPr>
      <w:r>
        <w:t xml:space="preserve">4.5 Additional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Stores individual pass/fail results for each predefined check (FK to</w:t>
            </w:r>
            <w:r>
              <w:t xml:space="preserve"> </w:t>
            </w:r>
            <w:r>
              <w:rPr>
                <w:rStyle w:val="VerbatimChar"/>
              </w:rPr>
              <w:t xml:space="preserve">inspections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Stores file paths for uploaded defect photos (FK to</w:t>
            </w:r>
            <w:r>
              <w:t xml:space="preserve"> </w:t>
            </w:r>
            <w:r>
              <w:rPr>
                <w:rStyle w:val="VerbatimChar"/>
              </w:rPr>
              <w:t xml:space="preserve">inspections</w:t>
            </w:r>
            <w:r>
              <w:t xml:space="preserve">)</w:t>
            </w:r>
          </w:p>
        </w:tc>
      </w:tr>
    </w:tbl>
    <w:bookmarkEnd w:id="19"/>
    <w:bookmarkEnd w:id="20"/>
    <w:bookmarkStart w:id="24" w:name="api-reference"/>
    <w:p>
      <w:pPr>
        <w:pStyle w:val="Heading2"/>
      </w:pPr>
      <w:r>
        <w:t xml:space="preserve">5. API Reference</w:t>
      </w:r>
    </w:p>
    <w:p>
      <w:pPr>
        <w:pStyle w:val="FirstParagraph"/>
      </w:pPr>
      <w:r>
        <w:t xml:space="preserve">All protected routes require an active session containing a valid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bookmarkStart w:id="21" w:name="auth-dashboard"/>
    <w:p>
      <w:pPr>
        <w:pStyle w:val="Heading3"/>
      </w:pPr>
      <w:r>
        <w:t xml:space="preserve">5.1 Auth &amp;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1397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+ 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/login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Renders login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/login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Authenticates user, establishes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/logout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Destroys active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/dashboard/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Fetches total, pass, fail stats and recent inspections</w:t>
            </w:r>
          </w:p>
        </w:tc>
      </w:tr>
    </w:tbl>
    <w:bookmarkEnd w:id="21"/>
    <w:bookmarkStart w:id="22" w:name="inspection-routes-inspection"/>
    <w:p>
      <w:pPr>
        <w:pStyle w:val="Heading3"/>
      </w:pPr>
      <w:r>
        <w:t xml:space="preserve">5.2 Inspection Routes (</w:t>
      </w:r>
      <w:r>
        <w:rPr>
          <w:rStyle w:val="VerbatimChar"/>
        </w:rPr>
        <w:t xml:space="preserve">/inspection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1397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+ 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/new</w:t>
            </w:r>
          </w:p>
        </w:tc>
        <w:tc>
          <w:tcPr/>
          <w:p>
            <w:pPr>
              <w:pStyle w:val="Compact"/>
            </w:pPr>
            <w:r>
              <w:t xml:space="preserve">Admin/Inspector</w:t>
            </w:r>
          </w:p>
        </w:tc>
        <w:tc>
          <w:tcPr/>
          <w:p>
            <w:pPr>
              <w:pStyle w:val="Compact"/>
            </w:pPr>
            <w:r>
              <w:t xml:space="preserve">Renders the new QC wizard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/submit</w:t>
            </w:r>
          </w:p>
        </w:tc>
        <w:tc>
          <w:tcPr/>
          <w:p>
            <w:pPr>
              <w:pStyle w:val="Compact"/>
            </w:pPr>
            <w:r>
              <w:t xml:space="preserve">Admin/Inspector</w:t>
            </w:r>
          </w:p>
        </w:tc>
        <w:tc>
          <w:tcPr/>
          <w:p>
            <w:pPr>
              <w:pStyle w:val="Compact"/>
            </w:pPr>
            <w:r>
              <w:t xml:space="preserve">Processes form data, checklist, and saves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Renders detailed inspection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/uploads/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Serves secure image files from local disk</w:t>
            </w:r>
          </w:p>
        </w:tc>
      </w:tr>
    </w:tbl>
    <w:bookmarkEnd w:id="22"/>
    <w:bookmarkStart w:id="23" w:name="search-admin-routes"/>
    <w:p>
      <w:pPr>
        <w:pStyle w:val="Heading3"/>
      </w:pPr>
      <w:r>
        <w:t xml:space="preserve">5.3 Search &amp; Admin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1397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+ 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/search/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Advanced filtering across DB fields with pagination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/admin/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Lists all users and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/admin/users/add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Registers new personnel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/admin/customers/add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Registers new clients</w:t>
            </w:r>
          </w:p>
        </w:tc>
      </w:tr>
    </w:tbl>
    <w:bookmarkEnd w:id="23"/>
    <w:bookmarkEnd w:id="24"/>
    <w:bookmarkStart w:id="27" w:name="authentication-security"/>
    <w:p>
      <w:pPr>
        <w:pStyle w:val="Heading2"/>
      </w:pPr>
      <w:r>
        <w:t xml:space="preserve">6. Authentication &amp; Security</w:t>
      </w:r>
    </w:p>
    <w:bookmarkStart w:id="25" w:name="session-management"/>
    <w:p>
      <w:pPr>
        <w:pStyle w:val="Heading3"/>
      </w:pPr>
      <w:r>
        <w:t xml:space="preserve">6.1 Session Management</w:t>
      </w:r>
    </w:p>
    <w:p>
      <w:pPr>
        <w:pStyle w:val="FirstParagraph"/>
      </w:pPr>
      <w:r>
        <w:t xml:space="preserve">Authentication relies on Flask’s secure, cryptographically signed cookies.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@login_required</w:t>
      </w:r>
      <w:r>
        <w:t xml:space="preserve">: Decorator that intercepts requests missing a</w:t>
      </w:r>
      <w:r>
        <w:t xml:space="preserve"> </w:t>
      </w:r>
      <w:r>
        <w:rPr>
          <w:rStyle w:val="VerbatimChar"/>
        </w:rPr>
        <w:t xml:space="preserve">session['user_id']</w:t>
      </w:r>
      <w:r>
        <w:t xml:space="preserve"> </w:t>
      </w:r>
      <w:r>
        <w:t xml:space="preserve">and redirects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@role_required(roles)</w:t>
      </w:r>
      <w:r>
        <w:t xml:space="preserve">: Factory decorator that checks</w:t>
      </w:r>
      <w:r>
        <w:t xml:space="preserve"> </w:t>
      </w:r>
      <w:r>
        <w:rPr>
          <w:rStyle w:val="VerbatimChar"/>
        </w:rPr>
        <w:t xml:space="preserve">session['role']</w:t>
      </w:r>
      <w:r>
        <w:t xml:space="preserve"> </w:t>
      </w:r>
      <w:r>
        <w:t xml:space="preserve">against an allowlist. If not permitted, a 403-style flash response is returned.</w:t>
      </w:r>
    </w:p>
    <w:bookmarkEnd w:id="25"/>
    <w:bookmarkStart w:id="26" w:name="security-measures"/>
    <w:p>
      <w:pPr>
        <w:pStyle w:val="Heading3"/>
      </w:pPr>
      <w:r>
        <w:t xml:space="preserve">6.2 Security Measures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 hashing</w:t>
      </w:r>
      <w:r>
        <w:t xml:space="preserve">: Stored using</w:t>
      </w:r>
      <w:r>
        <w:t xml:space="preserve"> </w:t>
      </w:r>
      <w:r>
        <w:rPr>
          <w:rStyle w:val="VerbatimChar"/>
        </w:rPr>
        <w:t xml:space="preserve">pbkdf2:sha256</w:t>
      </w:r>
      <w:r>
        <w:t xml:space="preserve"> </w:t>
      </w:r>
      <w:r>
        <w:t xml:space="preserve">hashing with salt via Werkzeug.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 Injection protection</w:t>
      </w:r>
      <w:r>
        <w:t xml:space="preserve">: All queries use parameterized SQL execution (</w:t>
      </w:r>
      <w:r>
        <w:rPr>
          <w:rStyle w:val="VerbatimChar"/>
        </w:rPr>
        <w:t xml:space="preserve">?</w:t>
      </w:r>
      <w:r>
        <w:t xml:space="preserve"> </w:t>
      </w:r>
      <w:r>
        <w:t xml:space="preserve">placeholders).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Secure Uploads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werkzeug.utils.secure_filename</w:t>
      </w:r>
      <w:r>
        <w:t xml:space="preserve"> </w:t>
      </w:r>
      <w:r>
        <w:t xml:space="preserve">combined with UUID hexes to prevent path traversal and file overwrites.</w:t>
      </w:r>
    </w:p>
    <w:bookmarkEnd w:id="26"/>
    <w:bookmarkEnd w:id="27"/>
    <w:bookmarkStart w:id="32" w:name="feature-modules"/>
    <w:p>
      <w:pPr>
        <w:pStyle w:val="Heading2"/>
      </w:pPr>
      <w:r>
        <w:t xml:space="preserve">7. Feature Modules</w:t>
      </w:r>
    </w:p>
    <w:bookmarkStart w:id="28" w:name="digital-qc-forms"/>
    <w:p>
      <w:pPr>
        <w:pStyle w:val="Heading3"/>
      </w:pPr>
      <w:r>
        <w:t xml:space="preserve">7.1 Digital QC Forms</w:t>
      </w:r>
    </w:p>
    <w:p>
      <w:pPr>
        <w:pStyle w:val="FirstParagraph"/>
      </w:pPr>
      <w:r>
        <w:t xml:space="preserve">The form uses a JavaScript-driven stepper interface: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Panel Info</w:t>
      </w:r>
      <w:r>
        <w:t xml:space="preserve">: Captures metadata (Customer, Serial No, Type).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QC Checklist</w:t>
      </w:r>
      <w:r>
        <w:t xml:space="preserve">: Dynamic radio-button list based on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. Calculates an overall status (any</w:t>
      </w:r>
      <w:r>
        <w:t xml:space="preserve"> </w:t>
      </w:r>
      <w:r>
        <w:t xml:space="preserve">‘fail’</w:t>
      </w:r>
      <w:r>
        <w:t xml:space="preserve"> </w:t>
      </w:r>
      <w:r>
        <w:t xml:space="preserve">-&gt;</w:t>
      </w:r>
      <w:r>
        <w:t xml:space="preserve"> </w:t>
      </w:r>
      <w:r>
        <w:t xml:space="preserve">‘fail’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Remarks</w:t>
      </w:r>
      <w:r>
        <w:t xml:space="preserve">: Free-text observations.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Uploads</w:t>
      </w:r>
      <w:r>
        <w:t xml:space="preserve">: Drag-and-drop zone restricted to JPG/PNG, max 3 files.</w:t>
      </w:r>
    </w:p>
    <w:bookmarkEnd w:id="28"/>
    <w:bookmarkStart w:id="29" w:name="result-consolidation"/>
    <w:p>
      <w:pPr>
        <w:pStyle w:val="Heading3"/>
      </w:pPr>
      <w:r>
        <w:t xml:space="preserve">7.2 Result Consolidation</w:t>
      </w:r>
    </w:p>
    <w:p>
      <w:pPr>
        <w:pStyle w:val="FirstParagraph"/>
      </w:pPr>
      <w:r>
        <w:t xml:space="preserve">When submitting, the backend splits the data:</w:t>
      </w:r>
      <w:r>
        <w:t xml:space="preserve"> </w:t>
      </w:r>
      <w:r>
        <w:t xml:space="preserve">- Inserts into</w:t>
      </w:r>
      <w:r>
        <w:t xml:space="preserve"> </w:t>
      </w:r>
      <w:r>
        <w:rPr>
          <w:rStyle w:val="VerbatimChar"/>
        </w:rPr>
        <w:t xml:space="preserve">panels</w:t>
      </w:r>
      <w:r>
        <w:t xml:space="preserve">.</w:t>
      </w:r>
      <w:r>
        <w:t xml:space="preserve"> </w:t>
      </w:r>
      <w:r>
        <w:t xml:space="preserve">- Extracts</w:t>
      </w:r>
      <w:r>
        <w:t xml:space="preserve"> </w:t>
      </w:r>
      <w:r>
        <w:rPr>
          <w:rStyle w:val="VerbatimChar"/>
        </w:rPr>
        <w:t xml:space="preserve">panel_id</w:t>
      </w:r>
      <w:r>
        <w:t xml:space="preserve"> </w:t>
      </w:r>
      <w:r>
        <w:t xml:space="preserve">to insert into</w:t>
      </w:r>
      <w:r>
        <w:t xml:space="preserve"> </w:t>
      </w:r>
      <w:r>
        <w:rPr>
          <w:rStyle w:val="VerbatimChar"/>
        </w:rPr>
        <w:t xml:space="preserve">inspections</w:t>
      </w:r>
      <w:r>
        <w:t xml:space="preserve">.</w:t>
      </w:r>
      <w:r>
        <w:t xml:space="preserve"> </w:t>
      </w:r>
      <w:r>
        <w:t xml:space="preserve">- Loops through dynamic checklist items, inserting into</w:t>
      </w:r>
      <w:r>
        <w:t xml:space="preserve"> </w:t>
      </w:r>
      <w:r>
        <w:rPr>
          <w:rStyle w:val="VerbatimChar"/>
        </w:rPr>
        <w:t xml:space="preserve">checklist</w:t>
      </w:r>
      <w:r>
        <w:t xml:space="preserve">.</w:t>
      </w:r>
      <w:r>
        <w:t xml:space="preserve"> </w:t>
      </w:r>
      <w:r>
        <w:t xml:space="preserve">- Saves up to 3 images to</w:t>
      </w:r>
      <w:r>
        <w:t xml:space="preserve"> </w:t>
      </w:r>
      <w:r>
        <w:rPr>
          <w:rStyle w:val="VerbatimChar"/>
        </w:rPr>
        <w:t xml:space="preserve">/uploads/</w:t>
      </w:r>
      <w:r>
        <w:t xml:space="preserve"> </w:t>
      </w:r>
      <w:r>
        <w:t xml:space="preserve">and logs paths in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.</w:t>
      </w:r>
    </w:p>
    <w:bookmarkEnd w:id="29"/>
    <w:bookmarkStart w:id="30" w:name="advanced-search"/>
    <w:p>
      <w:pPr>
        <w:pStyle w:val="Heading3"/>
      </w:pPr>
      <w:r>
        <w:t xml:space="preserve">7.3 Advanced Search</w:t>
      </w:r>
    </w:p>
    <w:p>
      <w:pPr>
        <w:pStyle w:val="FirstParagraph"/>
      </w:pPr>
      <w:r>
        <w:t xml:space="preserve">Allows complex queries joining panels, customers, users, and inspections, with full server-side pagination.</w:t>
      </w:r>
    </w:p>
    <w:bookmarkEnd w:id="30"/>
    <w:bookmarkStart w:id="31" w:name="print-optimization"/>
    <w:p>
      <w:pPr>
        <w:pStyle w:val="Heading3"/>
      </w:pPr>
      <w:r>
        <w:t xml:space="preserve">7.4 Print Optimization</w:t>
      </w:r>
    </w:p>
    <w:p>
      <w:pPr>
        <w:pStyle w:val="FirstParagraph"/>
      </w:pPr>
      <w:r>
        <w:t xml:space="preserve">The Inspection Detail page includes a dedicated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block. When printed, it automatically strips dark backgrounds, hides navigation buttons, and formats into a clean A4 layout.</w:t>
      </w:r>
    </w:p>
    <w:bookmarkEnd w:id="31"/>
    <w:bookmarkEnd w:id="32"/>
    <w:bookmarkStart w:id="33" w:name="email-notification-system"/>
    <w:p>
      <w:pPr>
        <w:pStyle w:val="Heading2"/>
      </w:pPr>
      <w:r>
        <w:t xml:space="preserve">8. Email Notification System</w:t>
      </w:r>
    </w:p>
    <w:p>
      <w:pPr>
        <w:pStyle w:val="FirstParagraph"/>
      </w:pPr>
      <w:r>
        <w:t xml:space="preserve">In version 1.0 of the Digital QC System, an automated email notification system is</w:t>
      </w:r>
      <w:r>
        <w:t xml:space="preserve"> </w:t>
      </w:r>
      <w:r>
        <w:rPr>
          <w:b/>
          <w:bCs/>
        </w:rPr>
        <w:t xml:space="preserve">not currently implemented</w:t>
      </w:r>
      <w:r>
        <w:t xml:space="preserve">.</w:t>
      </w:r>
      <w:r>
        <w:t xml:space="preserve"> </w:t>
      </w:r>
      <w:r>
        <w:rPr>
          <w:i/>
          <w:iCs/>
        </w:rPr>
        <w:t xml:space="preserve">Future Scope:</w:t>
      </w:r>
      <w:r>
        <w:t xml:space="preserve"> </w:t>
      </w:r>
      <w:r>
        <w:t xml:space="preserve">Integration with an SMTP server or transaction email API (like SendGrid or Brevo) is planned to automatically alert Managers when an inspection is marked as</w:t>
      </w:r>
      <w:r>
        <w:t xml:space="preserve"> </w:t>
      </w:r>
      <w:r>
        <w:t xml:space="preserve">‘FAILED’</w:t>
      </w:r>
      <w:r>
        <w:t xml:space="preserve">.</w:t>
      </w:r>
    </w:p>
    <w:bookmarkEnd w:id="33"/>
    <w:bookmarkStart w:id="34" w:name="progressive-web-app-pwa"/>
    <w:p>
      <w:pPr>
        <w:pStyle w:val="Heading2"/>
      </w:pPr>
      <w:r>
        <w:t xml:space="preserve">9. Progressive Web App (PWA)</w:t>
      </w:r>
    </w:p>
    <w:p>
      <w:pPr>
        <w:pStyle w:val="FirstParagraph"/>
      </w:pPr>
      <w:r>
        <w:t xml:space="preserve">In version 1.0, the Digital QC System is a standard responsive web application.</w:t>
      </w:r>
      <w:r>
        <w:t xml:space="preserve"> </w:t>
      </w:r>
      <w:r>
        <w:rPr>
          <w:i/>
          <w:iCs/>
        </w:rPr>
        <w:t xml:space="preserve">Future Scope:</w:t>
      </w:r>
      <w:r>
        <w:t xml:space="preserve"> </w:t>
      </w:r>
      <w:r>
        <w:t xml:space="preserve">Configuration as an installable PWA via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(Service Worker) to allow offline caching and</w:t>
      </w:r>
      <w:r>
        <w:t xml:space="preserve"> </w:t>
      </w:r>
      <w:r>
        <w:t xml:space="preserve">‘Add to Home Screen’</w:t>
      </w:r>
      <w:r>
        <w:t xml:space="preserve"> </w:t>
      </w:r>
      <w:r>
        <w:t xml:space="preserve">functionality on mobile devices for inspectors on the factory floor.</w:t>
      </w:r>
    </w:p>
    <w:bookmarkEnd w:id="34"/>
    <w:bookmarkStart w:id="38" w:name="deployment-configuration"/>
    <w:p>
      <w:pPr>
        <w:pStyle w:val="Heading2"/>
      </w:pPr>
      <w:r>
        <w:t xml:space="preserve">10. Deployment &amp; Configuration</w:t>
      </w:r>
    </w:p>
    <w:bookmarkStart w:id="35" w:name="environment-variables"/>
    <w:p>
      <w:pPr>
        <w:pStyle w:val="Heading3"/>
      </w:pPr>
      <w:r>
        <w:t xml:space="preserve">10.1 Environment Variables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strictly required for local development, as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supplies defaults.</w:t>
      </w:r>
    </w:p>
    <w:p>
      <w:pPr>
        <w:pStyle w:val="SourceCode"/>
      </w:pPr>
      <w:r>
        <w:rPr>
          <w:rStyle w:val="VerbatimChar"/>
        </w:rPr>
        <w:t xml:space="preserve">SECRET_KEY=your_secure_secret_key</w:t>
      </w:r>
      <w:r>
        <w:br/>
      </w:r>
      <w:r>
        <w:rPr>
          <w:rStyle w:val="VerbatimChar"/>
        </w:rPr>
        <w:t xml:space="preserve">DATABASE=database/qc_system.db</w:t>
      </w:r>
    </w:p>
    <w:bookmarkEnd w:id="35"/>
    <w:bookmarkStart w:id="36" w:name="starting-the-server"/>
    <w:p>
      <w:pPr>
        <w:pStyle w:val="Heading3"/>
      </w:pPr>
      <w:r>
        <w:t xml:space="preserve">10.2 Starting the Server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bookmarkEnd w:id="36"/>
    <w:bookmarkStart w:id="37" w:name="database-initialization"/>
    <w:p>
      <w:pPr>
        <w:pStyle w:val="Heading3"/>
      </w:pPr>
      <w:r>
        <w:t xml:space="preserve">10.3 Database Initialization</w:t>
      </w:r>
    </w:p>
    <w:p>
      <w:pPr>
        <w:pStyle w:val="FirstParagraph"/>
      </w:pPr>
      <w:r>
        <w:t xml:space="preserve">On first startup,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init_db()</w:t>
      </w:r>
      <w:r>
        <w:t xml:space="preserve"> </w:t>
      </w:r>
      <w:r>
        <w:t xml:space="preserve">which runs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for all tables. The database is automatically seeded with default Admin, Manager, and Inspector accounts if empty.</w:t>
      </w:r>
    </w:p>
    <w:bookmarkEnd w:id="37"/>
    <w:bookmarkEnd w:id="38"/>
    <w:bookmarkStart w:id="41" w:name="known-limitations-future-scope"/>
    <w:p>
      <w:pPr>
        <w:pStyle w:val="Heading2"/>
      </w:pPr>
      <w:r>
        <w:t xml:space="preserve">11. Known Limitations &amp; Future Scope</w:t>
      </w:r>
    </w:p>
    <w:bookmarkStart w:id="39" w:name="known-limitations"/>
    <w:p>
      <w:pPr>
        <w:pStyle w:val="Heading3"/>
      </w:pPr>
      <w:r>
        <w:t xml:space="preserve">11.1 Known Limitations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 File Storage</w:t>
      </w:r>
      <w:r>
        <w:t xml:space="preserve">: Images are stored directly on the local disk (</w:t>
      </w:r>
      <w:r>
        <w:rPr>
          <w:rStyle w:val="VerbatimChar"/>
        </w:rPr>
        <w:t xml:space="preserve">/uploads</w:t>
      </w:r>
      <w:r>
        <w:t xml:space="preserve">). This limits horizontal scaling in cloud environments (like Heroku or Docker).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SQLite Concurrency</w:t>
      </w:r>
      <w:r>
        <w:t xml:space="preserve">: SQLite handles moderate traffic well, but heavy concurrent writes might cause locking.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 Expiry</w:t>
      </w:r>
      <w:r>
        <w:t xml:space="preserve">: Sessions are persistent until the browser closes or the user logs out.</w:t>
      </w:r>
    </w:p>
    <w:bookmarkEnd w:id="39"/>
    <w:bookmarkStart w:id="40" w:name="future-scope"/>
    <w:p>
      <w:pPr>
        <w:pStyle w:val="Heading3"/>
      </w:pPr>
      <w:r>
        <w:t xml:space="preserve">11.2 Future Scope</w:t>
      </w:r>
    </w:p>
    <w:p>
      <w:pPr>
        <w:pStyle w:val="Compact"/>
        <w:numPr>
          <w:ilvl w:val="0"/>
          <w:numId w:val="1004"/>
        </w:numPr>
      </w:pPr>
      <w:r>
        <w:t xml:space="preserve">Migrate database to PostgreSQL/MySQL for high-availability enterprise environments.</w:t>
      </w:r>
    </w:p>
    <w:p>
      <w:pPr>
        <w:pStyle w:val="Compact"/>
        <w:numPr>
          <w:ilvl w:val="0"/>
          <w:numId w:val="1004"/>
        </w:numPr>
      </w:pPr>
      <w:r>
        <w:t xml:space="preserve">Implement AWS S3 integration for defect photo storage.</w:t>
      </w:r>
    </w:p>
    <w:p>
      <w:pPr>
        <w:pStyle w:val="Compact"/>
        <w:numPr>
          <w:ilvl w:val="0"/>
          <w:numId w:val="1004"/>
        </w:numPr>
      </w:pPr>
      <w:r>
        <w:t xml:space="preserve">Add PWA offline caching for static assets and checklists.</w:t>
      </w:r>
    </w:p>
    <w:p>
      <w:pPr>
        <w:pStyle w:val="Compact"/>
        <w:numPr>
          <w:ilvl w:val="0"/>
          <w:numId w:val="1004"/>
        </w:numPr>
      </w:pPr>
      <w:r>
        <w:t xml:space="preserve">Add an API layer (JSON endpoints) to support a native mobile application.</w:t>
      </w:r>
    </w:p>
    <w:p>
      <w:pPr>
        <w:pStyle w:val="Compact"/>
        <w:numPr>
          <w:ilvl w:val="0"/>
          <w:numId w:val="1004"/>
        </w:numPr>
      </w:pPr>
      <w:r>
        <w:t xml:space="preserve">Build a reporting dashboard with charts for defect trends.</w:t>
      </w:r>
    </w:p>
    <w:p>
      <w:pPr>
        <w:pStyle w:val="Compact"/>
        <w:numPr>
          <w:ilvl w:val="0"/>
          <w:numId w:val="1004"/>
        </w:numPr>
      </w:pPr>
      <w:r>
        <w:t xml:space="preserve">Introduce rate limiting on authentication endpoints.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2026-07-18T06:23:45Z</dcterms:created>
  <dcterms:modified xsi:type="dcterms:W3CDTF">2026-07-18T06:23:45Z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