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122" w:rsidRPr="001F7122" w:rsidRDefault="001F7122" w:rsidP="001F7122">
      <w:pPr>
        <w:pStyle w:val="font8"/>
        <w:spacing w:before="0" w:beforeAutospacing="0" w:after="0" w:afterAutospacing="0"/>
        <w:jc w:val="center"/>
        <w:textAlignment w:val="baseline"/>
        <w:rPr>
          <w:rStyle w:val="a3"/>
          <w:rFonts w:ascii="微軟正黑體 Light" w:eastAsia="微軟正黑體 Light" w:hAnsi="微軟正黑體 Light" w:hint="eastAsia"/>
          <w:i w:val="0"/>
          <w:iCs w:val="0"/>
          <w:color w:val="FF0000"/>
          <w:sz w:val="52"/>
          <w:szCs w:val="5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122">
        <w:rPr>
          <w:rStyle w:val="a3"/>
          <w:rFonts w:ascii="微軟正黑體 Light" w:eastAsia="微軟正黑體 Light" w:hAnsi="微軟正黑體 Light" w:hint="eastAsia"/>
          <w:i w:val="0"/>
          <w:iCs w:val="0"/>
          <w:color w:val="FF0000"/>
          <w:sz w:val="52"/>
          <w:szCs w:val="5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募資平台比較</w:t>
      </w:r>
    </w:p>
    <w:p w:rsidR="001F7122" w:rsidRDefault="001F7122" w:rsidP="00AD579C">
      <w:pPr>
        <w:pStyle w:val="font8"/>
        <w:spacing w:before="0" w:beforeAutospacing="0" w:after="0" w:afterAutospacing="0"/>
        <w:textAlignment w:val="baseline"/>
        <w:rPr>
          <w:rStyle w:val="a3"/>
          <w:rFonts w:ascii="微軟正黑體 Light" w:eastAsia="微軟正黑體 Light" w:hAnsi="微軟正黑體 Light" w:hint="eastAsia"/>
          <w:i w:val="0"/>
          <w:iCs w:val="0"/>
          <w:color w:val="FF000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7122" w:rsidRDefault="001F7122" w:rsidP="00AD579C">
      <w:pPr>
        <w:pStyle w:val="font8"/>
        <w:spacing w:before="0" w:beforeAutospacing="0" w:after="0" w:afterAutospacing="0"/>
        <w:textAlignment w:val="baseline"/>
        <w:rPr>
          <w:rStyle w:val="a3"/>
          <w:rFonts w:ascii="微軟正黑體 Light" w:eastAsia="微軟正黑體 Light" w:hAnsi="微軟正黑體 Light"/>
          <w:i w:val="0"/>
          <w:iCs w:val="0"/>
          <w:color w:val="FF000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3F6BA09" wp14:editId="4B4BC303">
            <wp:extent cx="5273040" cy="3459480"/>
            <wp:effectExtent l="0" t="0" r="381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122" w:rsidRDefault="001F7122" w:rsidP="00AD579C">
      <w:pPr>
        <w:pStyle w:val="font8"/>
        <w:spacing w:before="0" w:beforeAutospacing="0" w:after="0" w:afterAutospacing="0"/>
        <w:textAlignment w:val="baseline"/>
        <w:rPr>
          <w:rStyle w:val="a3"/>
          <w:rFonts w:ascii="微軟正黑體 Light" w:eastAsia="微軟正黑體 Light" w:hAnsi="微軟正黑體 Light" w:hint="eastAsia"/>
          <w:i w:val="0"/>
          <w:iCs w:val="0"/>
          <w:color w:val="FF000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579C" w:rsidRPr="00AD579C" w:rsidRDefault="00AD579C" w:rsidP="00AD579C">
      <w:pPr>
        <w:pStyle w:val="font8"/>
        <w:spacing w:before="0" w:beforeAutospacing="0" w:after="0" w:afterAutospacing="0"/>
        <w:textAlignment w:val="baseline"/>
        <w:rPr>
          <w:rStyle w:val="a3"/>
          <w:rFonts w:ascii="微軟正黑體 Light" w:eastAsia="微軟正黑體 Light" w:hAnsi="微軟正黑體 Light"/>
          <w:i w:val="0"/>
          <w:iCs w:val="0"/>
          <w:color w:val="FF000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79C">
        <w:rPr>
          <w:rStyle w:val="a3"/>
          <w:rFonts w:ascii="微軟正黑體 Light" w:eastAsia="微軟正黑體 Light" w:hAnsi="微軟正黑體 Light" w:hint="eastAsia"/>
          <w:i w:val="0"/>
          <w:iCs w:val="0"/>
          <w:color w:val="FF000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TWTM台灣技術交易資訊網</w:t>
      </w:r>
    </w:p>
    <w:p w:rsidR="00EE606A" w:rsidRDefault="00EE606A" w:rsidP="00AD579C">
      <w:pPr>
        <w:pStyle w:val="font8"/>
        <w:spacing w:before="0" w:beforeAutospacing="0" w:after="0" w:afterAutospacing="0"/>
        <w:textAlignment w:val="baseline"/>
        <w:rPr>
          <w:rStyle w:val="a3"/>
          <w:rFonts w:ascii="微軟正黑體 Light" w:eastAsia="微軟正黑體 Light" w:hAnsi="微軟正黑體 Light"/>
          <w:i w:val="0"/>
          <w:iCs w:val="0"/>
          <w:color w:val="4472C4" w:themeColor="accent1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79C">
        <w:rPr>
          <w:rStyle w:val="a3"/>
          <w:rFonts w:ascii="微軟正黑體 Light" w:eastAsia="微軟正黑體 Light" w:hAnsi="微軟正黑體 Light"/>
          <w:i w:val="0"/>
          <w:iCs w:val="0"/>
          <w:color w:val="4472C4" w:themeColor="accent1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WTM是由經濟部工業局所成立的官方網站，提供平台張貼國內外可交易的專利和技術，種類包含資訊、機械、光電、化工、材料、生技、藥品等，屬於產業面，因此呈現的方式，沒有經過商業包裝設計，提案者自行張貼後，有興趣的廠商若是搜尋到了，可自行聯絡洽談。申請門檻低，只需要作品申請專利即可。</w:t>
      </w:r>
    </w:p>
    <w:p w:rsidR="00847107" w:rsidRPr="00AD579C" w:rsidRDefault="00847107" w:rsidP="00AD579C">
      <w:pPr>
        <w:pStyle w:val="font8"/>
        <w:spacing w:before="0" w:beforeAutospacing="0" w:after="0" w:afterAutospacing="0"/>
        <w:textAlignment w:val="baseline"/>
        <w:rPr>
          <w:rStyle w:val="a3"/>
          <w:rFonts w:ascii="微軟正黑體 Light" w:eastAsia="微軟正黑體 Light" w:hAnsi="微軟正黑體 Light" w:hint="eastAsia"/>
          <w:i w:val="0"/>
          <w:iCs w:val="0"/>
          <w:color w:val="4472C4" w:themeColor="accent1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579C" w:rsidRDefault="00AD579C" w:rsidP="00AD579C">
      <w:pPr>
        <w:pStyle w:val="font8"/>
        <w:spacing w:before="0" w:beforeAutospacing="0" w:after="0" w:afterAutospacing="0"/>
        <w:textAlignment w:val="baseline"/>
        <w:rPr>
          <w:rFonts w:ascii="微軟正黑體 Light" w:eastAsia="微軟正黑體 Light" w:hAnsi="微軟正黑體 Light" w:cs="微軟正黑體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79C">
        <w:rPr>
          <w:rFonts w:ascii="微軟正黑體 Light" w:eastAsia="微軟正黑體 Light" w:hAnsi="微軟正黑體 Light" w:hint="eastAsia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孫</w:t>
      </w:r>
      <w:r w:rsidRPr="00AD579C">
        <w:rPr>
          <w:rFonts w:ascii="微軟正黑體 Light" w:eastAsia="微軟正黑體 Light" w:hAnsi="微軟正黑體 Light" w:cs="微軟正黑體" w:hint="eastAsia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悟空發明專利交易網</w:t>
      </w:r>
    </w:p>
    <w:p w:rsidR="00AD579C" w:rsidRPr="00AD579C" w:rsidRDefault="00AD579C" w:rsidP="00AD579C">
      <w:pPr>
        <w:pStyle w:val="font8"/>
        <w:spacing w:before="0" w:beforeAutospacing="0" w:after="0" w:afterAutospacing="0"/>
        <w:textAlignment w:val="baseline"/>
        <w:rPr>
          <w:rFonts w:ascii="微軟正黑體 Light" w:eastAsia="微軟正黑體 Light" w:hAnsi="微軟正黑體 Light" w:cs="微軟正黑體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79C">
        <w:rPr>
          <w:rFonts w:ascii="微軟正黑體 Light" w:eastAsia="微軟正黑體 Light" w:hAnsi="微軟正黑體 Light"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SWK-</w:t>
      </w:r>
      <w:r w:rsidRPr="00AD579C">
        <w:rPr>
          <w:rFonts w:ascii="微軟正黑體 Light" w:eastAsia="微軟正黑體 Light" w:hAnsi="微軟正黑體 Light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72</w:t>
      </w:r>
      <w:r w:rsidRPr="00AD579C">
        <w:rPr>
          <w:rFonts w:ascii="微軟正黑體 Light" w:eastAsia="微軟正黑體 Light" w:hAnsi="微軟正黑體 Light"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是國內第一個針對發明專利成立的交易網，提供給廠商搜尋可開發的發明產品。種類傾向生活用品改造及發明</w:t>
      </w:r>
      <w:r w:rsidRPr="00AD579C">
        <w:rPr>
          <w:rFonts w:ascii="微軟正黑體 Light" w:eastAsia="微軟正黑體 Light" w:hAnsi="微軟正黑體 Light" w:cs="微軟正黑體"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展得獎作品，呈現方式與TWTM不同的是，它適合一般民眾觀看票選，加入人氣測試後的熱門產品，可獲得免費</w:t>
      </w:r>
      <w:proofErr w:type="gramStart"/>
      <w:r w:rsidRPr="00AD579C">
        <w:rPr>
          <w:rFonts w:ascii="微軟正黑體 Light" w:eastAsia="微軟正黑體 Light" w:hAnsi="微軟正黑體 Light" w:cs="微軟正黑體"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美編文案</w:t>
      </w:r>
      <w:proofErr w:type="gramEnd"/>
      <w:r w:rsidRPr="00AD579C">
        <w:rPr>
          <w:rFonts w:ascii="微軟正黑體 Light" w:eastAsia="微軟正黑體 Light" w:hAnsi="微軟正黑體 Light" w:cs="微軟正黑體"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設計，提案者不需掏出口袋的錢，就可以提高產品曝光率及成功率，不至於在茫茫網海中即使廠商有需求也搜不到。申請門檻一樣需要作品申請專利保護。</w:t>
      </w:r>
    </w:p>
    <w:p w:rsidR="00AD579C" w:rsidRPr="00AD579C" w:rsidRDefault="00AD579C" w:rsidP="00AD579C">
      <w:pPr>
        <w:pStyle w:val="font8"/>
        <w:spacing w:before="0" w:beforeAutospacing="0" w:after="0" w:afterAutospacing="0"/>
        <w:textAlignment w:val="baseline"/>
        <w:rPr>
          <w:rFonts w:ascii="微軟正黑體 Light" w:eastAsia="微軟正黑體 Light" w:hAnsi="微軟正黑體 Light" w:hint="eastAsia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79C">
        <w:rPr>
          <w:rFonts w:ascii="微軟正黑體 Light" w:eastAsia="微軟正黑體 Light" w:hAnsi="微軟正黑體 Light" w:hint="eastAsia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</w:t>
      </w:r>
      <w:r w:rsidRPr="00AD579C">
        <w:rPr>
          <w:rFonts w:ascii="微軟正黑體 Light" w:eastAsia="微軟正黑體 Light" w:hAnsi="微軟正黑體 Light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agon Innovation</w:t>
      </w:r>
    </w:p>
    <w:p w:rsidR="00827A22" w:rsidRPr="009B24B1" w:rsidRDefault="009B24B1">
      <w:pPr>
        <w:rPr>
          <w:rFonts w:ascii="微軟正黑體 Light" w:eastAsia="微軟正黑體 Light" w:hAnsi="微軟正黑體 Light"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4B1">
        <w:rPr>
          <w:rFonts w:ascii="微軟正黑體 Light" w:eastAsia="微軟正黑體 Light" w:hAnsi="微軟正黑體 Light" w:cs="新細明體" w:hint="eastAsia"/>
          <w:color w:val="4472C4" w:themeColor="accent1"/>
          <w:kern w:val="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這</w:t>
      </w:r>
      <w:r w:rsidRPr="009B24B1">
        <w:rPr>
          <w:rFonts w:ascii="微軟正黑體" w:eastAsia="微軟正黑體" w:hAnsi="微軟正黑體" w:cs="微軟正黑體" w:hint="eastAsia"/>
          <w:color w:val="4472C4" w:themeColor="accent1"/>
          <w:kern w:val="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是美國新型態的平台，</w:t>
      </w:r>
      <w:r w:rsidRPr="009B24B1">
        <w:rPr>
          <w:rFonts w:ascii="微軟正黑體 Light" w:eastAsia="微軟正黑體 Light" w:hAnsi="微軟正黑體 Light" w:hint="eastAsia"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針對拿到資金後的新創團隊，輔導他們如何進入量產，由於Dragon的背景是幾家科技公司的技術人員及業者，所以不但可以提供專業的成本分析與報價，擬定合約、製作、檢驗、認證，也都是一條</w:t>
      </w:r>
      <w:r w:rsidRPr="009B24B1">
        <w:rPr>
          <w:rFonts w:ascii="微軟正黑體" w:eastAsia="微軟正黑體" w:hAnsi="微軟正黑體" w:cs="微軟正黑體" w:hint="eastAsia"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龍服務，甚至你可以經由他們的介紹，找到合適的工廠製作，當然過程都是必須付費的。</w:t>
      </w:r>
    </w:p>
    <w:p w:rsidR="00827A22" w:rsidRDefault="009B24B1">
      <w:pPr>
        <w:rPr>
          <w:rFonts w:ascii="微軟正黑體 Light" w:eastAsia="微軟正黑體 Light" w:hAnsi="微軟正黑體 Light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4B1">
        <w:rPr>
          <w:rFonts w:ascii="微軟正黑體 Light" w:eastAsia="微軟正黑體 Light" w:hAnsi="微軟正黑體 Light" w:hint="eastAsia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嘖嘖</w:t>
      </w:r>
    </w:p>
    <w:p w:rsidR="009B24B1" w:rsidRDefault="00526DD7">
      <w:pPr>
        <w:rPr>
          <w:rFonts w:ascii="微軟正黑體 Light" w:eastAsia="微軟正黑體 Light" w:hAnsi="微軟正黑體 Light" w:cs="微軟正黑體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67F9">
        <w:rPr>
          <w:rFonts w:ascii="微軟正黑體 Light" w:eastAsia="微軟正黑體 Light" w:hAnsi="微軟正黑體 Light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嘖嘖</w:t>
      </w:r>
      <w:r w:rsidRPr="00D167F9">
        <w:rPr>
          <w:rFonts w:ascii="微軟正黑體 Light" w:eastAsia="微軟正黑體 Light" w:hAnsi="微軟正黑體 Light" w:cs="微軟正黑體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是個提供創意募資的平台，有商品、音樂、電影、設計、出版、關懷計畫等等，最著名的募資案是翻轉背包，不到三個月募到六千九百多萬元，超過一萬人集資。這個案例是成熟的商品，</w:t>
      </w:r>
      <w:proofErr w:type="gramStart"/>
      <w:r w:rsidRPr="00D167F9">
        <w:rPr>
          <w:rFonts w:ascii="微軟正黑體 Light" w:eastAsia="微軟正黑體 Light" w:hAnsi="微軟正黑體 Light" w:cs="微軟正黑體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採</w:t>
      </w:r>
      <w:proofErr w:type="gramEnd"/>
      <w:r w:rsidRPr="00D167F9">
        <w:rPr>
          <w:rFonts w:ascii="微軟正黑體 Light" w:eastAsia="微軟正黑體 Light" w:hAnsi="微軟正黑體 Light" w:cs="微軟正黑體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預購方式募資，因為是看得見、已經被設計成型的商品</w:t>
      </w:r>
      <w:r w:rsidR="00D167F9" w:rsidRPr="00D167F9">
        <w:rPr>
          <w:rFonts w:ascii="微軟正黑體 Light" w:eastAsia="微軟正黑體 Light" w:hAnsi="微軟正黑體 Light" w:cs="微軟正黑體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，加上團隊在第一個八輪滑板的募資案已獲得支持，累積信任基礎後，再次推出新產品，運用成功模式更加放大效果。</w:t>
      </w:r>
    </w:p>
    <w:p w:rsidR="00EE7F28" w:rsidRPr="00EE7F28" w:rsidRDefault="00EE7F28">
      <w:pPr>
        <w:rPr>
          <w:rFonts w:ascii="微軟正黑體 Light" w:eastAsia="微軟正黑體 Light" w:hAnsi="微軟正黑體 Light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7F28">
        <w:rPr>
          <w:rFonts w:ascii="微軟正黑體 Light" w:eastAsia="微軟正黑體 Light" w:hAnsi="微軟正黑體 Light" w:hint="eastAsia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Fl</w:t>
      </w:r>
      <w:r w:rsidRPr="00EE7F28">
        <w:rPr>
          <w:rFonts w:ascii="微軟正黑體 Light" w:eastAsia="微軟正黑體 Light" w:hAnsi="微軟正黑體 Light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ying V</w:t>
      </w:r>
    </w:p>
    <w:p w:rsidR="00EE7F28" w:rsidRDefault="00EE7F28">
      <w:pPr>
        <w:rPr>
          <w:rFonts w:ascii="微軟正黑體 Light" w:eastAsia="微軟正黑體 Light" w:hAnsi="微軟正黑體 Light" w:cs="微軟正黑體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2D96">
        <w:rPr>
          <w:rFonts w:ascii="微軟正黑體 Light" w:eastAsia="微軟正黑體 Light" w:hAnsi="微軟正黑體 Light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CE2D96">
        <w:rPr>
          <w:rFonts w:ascii="微軟正黑體 Light" w:eastAsia="微軟正黑體 Light" w:hAnsi="微軟正黑體 Light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lying V</w:t>
      </w:r>
      <w:r w:rsidRPr="00CE2D96">
        <w:rPr>
          <w:rFonts w:ascii="微軟正黑體 Light" w:eastAsia="微軟正黑體 Light" w:hAnsi="微軟正黑體 Light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是台灣目前規模最大的募資平台，提案種類和嘖嘖相似，包含音樂、影視、設計、藝術類等，最大的特色是，社會活動公共議題的募資案件多，例如彩色路跑、</w:t>
      </w:r>
      <w:proofErr w:type="gramStart"/>
      <w:r w:rsidRPr="00CE2D96">
        <w:rPr>
          <w:rFonts w:ascii="微軟正黑體 Light" w:eastAsia="微軟正黑體 Light" w:hAnsi="微軟正黑體 Light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太陽花學運</w:t>
      </w:r>
      <w:proofErr w:type="gramEnd"/>
      <w:r w:rsidRPr="00CE2D96">
        <w:rPr>
          <w:rFonts w:ascii="微軟正黑體 Light" w:eastAsia="微軟正黑體 Light" w:hAnsi="微軟正黑體 Light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等，都曾在Flying V</w:t>
      </w:r>
      <w:proofErr w:type="gramStart"/>
      <w:r w:rsidRPr="00CE2D96">
        <w:rPr>
          <w:rFonts w:ascii="微軟正黑體 Light" w:eastAsia="微軟正黑體 Light" w:hAnsi="微軟正黑體 Light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上募資</w:t>
      </w:r>
      <w:proofErr w:type="gramEnd"/>
      <w:r w:rsidRPr="00CE2D96">
        <w:rPr>
          <w:rFonts w:ascii="微軟正黑體 Light" w:eastAsia="微軟正黑體 Light" w:hAnsi="微軟正黑體 Light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Pr="00CE2D96">
        <w:rPr>
          <w:rFonts w:ascii="微軟正黑體 Light" w:eastAsia="微軟正黑體 Light" w:hAnsi="微軟正黑體 Light" w:cs="微軟正黑體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迅速獲得回響。若是新創發明品，必須是成熟經過設計包裝的商品，才有機會募資成功。</w:t>
      </w:r>
    </w:p>
    <w:p w:rsidR="00CE2D96" w:rsidRDefault="00CE2D96">
      <w:pPr>
        <w:rPr>
          <w:rFonts w:ascii="微軟正黑體 Light" w:eastAsia="微軟正黑體 Light" w:hAnsi="微軟正黑體 Light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2D96">
        <w:rPr>
          <w:rFonts w:ascii="微軟正黑體 Light" w:eastAsia="微軟正黑體 Light" w:hAnsi="微軟正黑體 Light" w:hint="eastAsia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</w:t>
      </w:r>
      <w:r w:rsidRPr="00CE2D96">
        <w:rPr>
          <w:rFonts w:ascii="微軟正黑體 Light" w:eastAsia="微軟正黑體 Light" w:hAnsi="微軟正黑體 Light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ckstarter</w:t>
      </w:r>
    </w:p>
    <w:p w:rsidR="00CE2D96" w:rsidRPr="007939EA" w:rsidRDefault="00CE2D96">
      <w:pPr>
        <w:rPr>
          <w:rFonts w:ascii="微軟正黑體 Light" w:eastAsia="微軟正黑體 Light" w:hAnsi="微軟正黑體 Light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39EA">
        <w:rPr>
          <w:rFonts w:ascii="微軟正黑體 Light" w:eastAsia="微軟正黑體 Light" w:hAnsi="微軟正黑體 Light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Ki</w:t>
      </w:r>
      <w:r w:rsidRPr="007939EA">
        <w:rPr>
          <w:rFonts w:ascii="微軟正黑體 Light" w:eastAsia="微軟正黑體 Light" w:hAnsi="微軟正黑體 Light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ckstarter</w:t>
      </w:r>
      <w:r w:rsidRPr="007939EA">
        <w:rPr>
          <w:rFonts w:ascii="微軟正黑體 Light" w:eastAsia="微軟正黑體 Light" w:hAnsi="微軟正黑體 Light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是全球最大規模的募資平台，種類包羅萬象，你所想到的品項幾乎都可以在這裡募資，但前提是必須要有創意。Ki</w:t>
      </w:r>
      <w:r w:rsidRPr="007939EA">
        <w:rPr>
          <w:rFonts w:ascii="微軟正黑體 Light" w:eastAsia="微軟正黑體 Light" w:hAnsi="微軟正黑體 Light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ckstarter</w:t>
      </w:r>
      <w:r w:rsidRPr="007939EA">
        <w:rPr>
          <w:rFonts w:ascii="微軟正黑體 Light" w:eastAsia="微軟正黑體 Light" w:hAnsi="微軟正黑體 Light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拒絕像工廠生產線出來的copy產品，提案門檻也相對較高，第一，你的英文能力得夠好。第二，必須是1</w:t>
      </w:r>
      <w:r w:rsidRPr="007939EA">
        <w:rPr>
          <w:rFonts w:ascii="微軟正黑體 Light" w:eastAsia="微軟正黑體 Light" w:hAnsi="微軟正黑體 Light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7939EA">
        <w:rPr>
          <w:rFonts w:ascii="微軟正黑體 Light" w:eastAsia="微軟正黑體 Light" w:hAnsi="微軟正黑體 Light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歲以上。第三，產品功能或外型必須要創新。而最重要的是，它還沒有開放台灣或大陸申，台灣的新創團</w:t>
      </w:r>
      <w:r w:rsidR="007939EA" w:rsidRPr="007939EA">
        <w:rPr>
          <w:rFonts w:ascii="微軟正黑體 Light" w:eastAsia="微軟正黑體 Light" w:hAnsi="微軟正黑體 Light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隊上</w:t>
      </w:r>
      <w:proofErr w:type="spellStart"/>
      <w:r w:rsidR="007939EA" w:rsidRPr="007939EA">
        <w:rPr>
          <w:rFonts w:ascii="微軟正黑體 Light" w:eastAsia="微軟正黑體 Light" w:hAnsi="微軟正黑體 Light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7939EA" w:rsidRPr="007939EA">
        <w:rPr>
          <w:rFonts w:ascii="微軟正黑體 Light" w:eastAsia="微軟正黑體 Light" w:hAnsi="微軟正黑體 Light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ickstarter</w:t>
      </w:r>
      <w:proofErr w:type="spellEnd"/>
      <w:r w:rsidR="007939EA" w:rsidRPr="007939EA">
        <w:rPr>
          <w:rFonts w:ascii="微軟正黑體 Light" w:eastAsia="微軟正黑體 Light" w:hAnsi="微軟正黑體 Light" w:cs="微軟正黑體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，都是找外國人合夥並使用當地人的銀行帳戶和I</w:t>
      </w:r>
      <w:r w:rsidR="007939EA" w:rsidRPr="007939EA">
        <w:rPr>
          <w:rFonts w:ascii="微軟正黑體 Light" w:eastAsia="微軟正黑體 Light" w:hAnsi="微軟正黑體 Light" w:cs="微軟正黑體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7939EA" w:rsidRPr="007939EA">
        <w:rPr>
          <w:rFonts w:ascii="微軟正黑體 Light" w:eastAsia="微軟正黑體 Light" w:hAnsi="微軟正黑體 Light" w:cs="微軟正黑體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。這些基本門檻過關後，還得看提供的素材符不符合專業。</w:t>
      </w:r>
    </w:p>
    <w:p w:rsidR="00827A22" w:rsidRDefault="007939EA">
      <w:pPr>
        <w:rPr>
          <w:rFonts w:ascii="微軟正黑體 Light" w:eastAsia="微軟正黑體 Light" w:hAnsi="微軟正黑體 Light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39EA">
        <w:rPr>
          <w:rFonts w:ascii="微軟正黑體 Light" w:eastAsia="微軟正黑體 Light" w:hAnsi="微軟正黑體 Light" w:hint="eastAsia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7939EA">
        <w:rPr>
          <w:rFonts w:ascii="微軟正黑體 Light" w:eastAsia="微軟正黑體 Light" w:hAnsi="微軟正黑體 Light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diegogo</w:t>
      </w:r>
    </w:p>
    <w:p w:rsidR="007939EA" w:rsidRPr="00F46C5F" w:rsidRDefault="007939EA">
      <w:pPr>
        <w:rPr>
          <w:rFonts w:ascii="微軟正黑體 Light" w:eastAsia="微軟正黑體 Light" w:hAnsi="微軟正黑體 Light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6C5F">
        <w:rPr>
          <w:rFonts w:ascii="微軟正黑體 Light" w:eastAsia="微軟正黑體 Light" w:hAnsi="微軟正黑體 Light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Indiego</w:t>
      </w:r>
      <w:r w:rsidR="00F46C5F">
        <w:rPr>
          <w:rFonts w:ascii="微軟正黑體 Light" w:eastAsia="微軟正黑體 Light" w:hAnsi="微軟正黑體 Light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Pr="00F46C5F">
        <w:rPr>
          <w:rFonts w:ascii="微軟正黑體 Light" w:eastAsia="微軟正黑體 Light" w:hAnsi="微軟正黑體 Light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最常被拿來和K</w:t>
      </w:r>
      <w:r w:rsidRPr="00F46C5F">
        <w:rPr>
          <w:rFonts w:ascii="微軟正黑體 Light" w:eastAsia="微軟正黑體 Light" w:hAnsi="微軟正黑體 Light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ickstarter</w:t>
      </w:r>
      <w:r w:rsidRPr="00F46C5F">
        <w:rPr>
          <w:rFonts w:ascii="微軟正黑體 Light" w:eastAsia="微軟正黑體 Light" w:hAnsi="微軟正黑體 Light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比較，它的規模和</w:t>
      </w:r>
      <w:r w:rsidRPr="00F46C5F">
        <w:rPr>
          <w:rFonts w:ascii="微軟正黑體 Light" w:eastAsia="微軟正黑體 Light" w:hAnsi="微軟正黑體 Light" w:cs="微軟正黑體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名氣沒有K</w:t>
      </w:r>
      <w:r w:rsidRPr="00F46C5F">
        <w:rPr>
          <w:rFonts w:ascii="微軟正黑體 Light" w:eastAsia="微軟正黑體 Light" w:hAnsi="微軟正黑體 Light" w:cs="微軟正黑體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ickstarter</w:t>
      </w:r>
      <w:r w:rsidRPr="00F46C5F">
        <w:rPr>
          <w:rFonts w:ascii="微軟正黑體 Light" w:eastAsia="微軟正黑體 Light" w:hAnsi="微軟正黑體 Light" w:cs="微軟正黑體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大，但是它的服務多元化，也不斷嘗試新的發展方式，比如說創業協助，增加股權群眾募資。另外，贊助金額的選擇，</w:t>
      </w:r>
      <w:proofErr w:type="gramStart"/>
      <w:r w:rsidRPr="00F46C5F">
        <w:rPr>
          <w:rFonts w:ascii="微軟正黑體 Light" w:eastAsia="微軟正黑體 Light" w:hAnsi="微軟正黑體 Light" w:cs="微軟正黑體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一般是募資</w:t>
      </w:r>
      <w:proofErr w:type="gramEnd"/>
      <w:r w:rsidRPr="00F46C5F">
        <w:rPr>
          <w:rFonts w:ascii="微軟正黑體 Light" w:eastAsia="微軟正黑體 Light" w:hAnsi="微軟正黑體 Light" w:cs="微軟正黑體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失敗就全數將資金退還給贊助者，In</w:t>
      </w:r>
      <w:r w:rsidRPr="00F46C5F">
        <w:rPr>
          <w:rFonts w:ascii="微軟正黑體 Light" w:eastAsia="微軟正黑體 Light" w:hAnsi="微軟正黑體 Light" w:cs="微軟正黑體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diegogo</w:t>
      </w:r>
      <w:r w:rsidRPr="00F46C5F">
        <w:rPr>
          <w:rFonts w:ascii="微軟正黑體 Light" w:eastAsia="微軟正黑體 Light" w:hAnsi="微軟正黑體 Light" w:cs="微軟正黑體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可以選擇募資達標，平台抽總額的4%；若失敗，贊助金不退還</w:t>
      </w:r>
      <w:r w:rsidR="001957A6">
        <w:rPr>
          <w:rFonts w:ascii="微軟正黑體 Light" w:eastAsia="微軟正黑體 Light" w:hAnsi="微軟正黑體 Light" w:cs="微軟正黑體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給贊助者</w:t>
      </w:r>
      <w:r w:rsidRPr="00F46C5F">
        <w:rPr>
          <w:rFonts w:ascii="微軟正黑體 Light" w:eastAsia="微軟正黑體 Light" w:hAnsi="微軟正黑體 Light" w:cs="微軟正黑體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，提案者還是可以拿到贊助，但平台從中抽9%。這樣的設計方</w:t>
      </w:r>
      <w:r w:rsidRPr="00F46C5F">
        <w:rPr>
          <w:rFonts w:ascii="微軟正黑體 Light" w:eastAsia="微軟正黑體 Light" w:hAnsi="微軟正黑體 Light" w:cs="微軟正黑體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式，讓提案者和贊助者可以一起努力達標。</w:t>
      </w:r>
    </w:p>
    <w:p w:rsidR="00827A22" w:rsidRDefault="004F6DD2">
      <w:pPr>
        <w:rPr>
          <w:rFonts w:ascii="微軟正黑體 Light" w:eastAsia="微軟正黑體 Light" w:hAnsi="微軟正黑體 Light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6DD2">
        <w:rPr>
          <w:rFonts w:ascii="微軟正黑體 Light" w:eastAsia="微軟正黑體 Light" w:hAnsi="微軟正黑體 Light" w:hint="eastAsia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第三階段:購物網</w:t>
      </w:r>
    </w:p>
    <w:p w:rsidR="005F3BCA" w:rsidRDefault="004F6DD2">
      <w:pPr>
        <w:rPr>
          <w:rFonts w:ascii="微軟正黑體" w:eastAsia="微軟正黑體" w:hAnsi="微軟正黑體" w:cs="微軟正黑體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298D">
        <w:rPr>
          <w:rFonts w:ascii="微軟正黑體 Light" w:eastAsia="微軟正黑體 Light" w:hAnsi="微軟正黑體 Light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第三階段的購物網大家已經很熟悉了，</w:t>
      </w:r>
      <w:r w:rsidRPr="0097298D">
        <w:rPr>
          <w:rFonts w:ascii="微軟正黑體" w:eastAsia="微軟正黑體" w:hAnsi="微軟正黑體" w:cs="微軟正黑體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但是購物網的銷售型態是一對</w:t>
      </w:r>
      <w:proofErr w:type="gramStart"/>
      <w:r w:rsidRPr="0097298D">
        <w:rPr>
          <w:rFonts w:ascii="微軟正黑體" w:eastAsia="微軟正黑體" w:hAnsi="微軟正黑體" w:cs="微軟正黑體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一</w:t>
      </w:r>
      <w:proofErr w:type="gramEnd"/>
      <w:r w:rsidRPr="0097298D">
        <w:rPr>
          <w:rFonts w:ascii="微軟正黑體" w:eastAsia="微軟正黑體" w:hAnsi="微軟正黑體" w:cs="微軟正黑體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的面對消費者，你付錢、我出貨，所以商品</w:t>
      </w:r>
      <w:r w:rsidR="005F3BCA" w:rsidRPr="0097298D">
        <w:rPr>
          <w:rFonts w:ascii="微軟正黑體" w:eastAsia="微軟正黑體" w:hAnsi="微軟正黑體" w:cs="微軟正黑體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累積了多少人氣很難在網站上</w:t>
      </w:r>
      <w:proofErr w:type="gramStart"/>
      <w:r w:rsidR="005F3BCA" w:rsidRPr="0097298D">
        <w:rPr>
          <w:rFonts w:ascii="微軟正黑體" w:eastAsia="微軟正黑體" w:hAnsi="微軟正黑體" w:cs="微軟正黑體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呈現出集客</w:t>
      </w:r>
      <w:proofErr w:type="gramEnd"/>
      <w:r w:rsidR="005F3BCA" w:rsidRPr="0097298D">
        <w:rPr>
          <w:rFonts w:ascii="微軟正黑體" w:eastAsia="微軟正黑體" w:hAnsi="微軟正黑體" w:cs="微軟正黑體" w:hint="eastAsia"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效應，因此，有不少已經量產的商品會跨界到第二階段，尋求更有話題的行銷管道，也就是募資平台。</w:t>
      </w:r>
    </w:p>
    <w:p w:rsidR="0097298D" w:rsidRPr="0097298D" w:rsidRDefault="0097298D">
      <w:pPr>
        <w:rPr>
          <w:rFonts w:ascii="微軟正黑體" w:eastAsia="微軟正黑體" w:hAnsi="微軟正黑體" w:cs="微軟正黑體" w:hint="eastAsia"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298D">
        <w:rPr>
          <w:rFonts w:ascii="微軟正黑體" w:eastAsia="微軟正黑體" w:hAnsi="微軟正黑體" w:cs="微軟正黑體" w:hint="eastAsia"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創意發明品上平台提案的條件要求圖表</w:t>
      </w:r>
    </w:p>
    <w:p w:rsidR="00827A22" w:rsidRDefault="00827A22">
      <w:r>
        <w:rPr>
          <w:noProof/>
        </w:rPr>
        <w:drawing>
          <wp:inline distT="0" distB="0" distL="0" distR="0">
            <wp:extent cx="5273040" cy="2415540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43" w:rsidRDefault="00340043"/>
    <w:p w:rsidR="00340043" w:rsidRPr="00340043" w:rsidRDefault="00340043">
      <w:pPr>
        <w:rPr>
          <w:rFonts w:ascii="微軟正黑體 Light" w:eastAsia="微軟正黑體 Light" w:hAnsi="微軟正黑體 Light" w:hint="eastAsia"/>
        </w:rPr>
      </w:pPr>
      <w:r w:rsidRPr="00340043">
        <w:rPr>
          <w:rFonts w:ascii="微軟正黑體 Light" w:eastAsia="微軟正黑體 Light" w:hAnsi="微軟正黑體 Light" w:hint="eastAsia"/>
        </w:rPr>
        <w:t>以目前來看，國內</w:t>
      </w:r>
      <w:r>
        <w:rPr>
          <w:rFonts w:ascii="微軟正黑體 Light" w:eastAsia="微軟正黑體 Light" w:hAnsi="微軟正黑體 Light" w:hint="eastAsia"/>
        </w:rPr>
        <w:t>較適合的大概只有嘖嘖和Fl</w:t>
      </w:r>
      <w:r>
        <w:rPr>
          <w:rFonts w:ascii="微軟正黑體 Light" w:eastAsia="微軟正黑體 Light" w:hAnsi="微軟正黑體 Light"/>
        </w:rPr>
        <w:t>ying V</w:t>
      </w:r>
      <w:r w:rsidR="00DA0E1E">
        <w:rPr>
          <w:rFonts w:ascii="微軟正黑體 Light" w:eastAsia="微軟正黑體 Light" w:hAnsi="微軟正黑體 Light" w:hint="eastAsia"/>
        </w:rPr>
        <w:t>，由於我們並沒有專利所以TWTM及孫悟空皆不列入考慮範圍</w:t>
      </w:r>
      <w:r w:rsidR="005B4A23">
        <w:rPr>
          <w:rFonts w:ascii="微軟正黑體 Light" w:eastAsia="微軟正黑體 Light" w:hAnsi="微軟正黑體 Light" w:hint="eastAsia"/>
        </w:rPr>
        <w:t>，</w:t>
      </w:r>
      <w:r w:rsidR="007C6187">
        <w:rPr>
          <w:rFonts w:ascii="微軟正黑體 Light" w:eastAsia="微軟正黑體 Light" w:hAnsi="微軟正黑體 Light" w:hint="eastAsia"/>
        </w:rPr>
        <w:t>再來就是國外的募資平台，</w:t>
      </w:r>
      <w:proofErr w:type="spellStart"/>
      <w:r w:rsidR="007C6187">
        <w:rPr>
          <w:rFonts w:ascii="微軟正黑體 Light" w:eastAsia="微軟正黑體 Light" w:hAnsi="微軟正黑體 Light"/>
        </w:rPr>
        <w:t>kickstarter</w:t>
      </w:r>
      <w:proofErr w:type="spellEnd"/>
      <w:r w:rsidR="007C6187">
        <w:rPr>
          <w:rFonts w:ascii="微軟正黑體 Light" w:eastAsia="微軟正黑體 Light" w:hAnsi="微軟正黑體 Light" w:hint="eastAsia"/>
        </w:rPr>
        <w:t>目前不開放給台灣的新創團隊申請，所以也不能列入考慮範圍，而</w:t>
      </w:r>
      <w:bookmarkStart w:id="0" w:name="_GoBack"/>
      <w:bookmarkEnd w:id="0"/>
    </w:p>
    <w:sectPr w:rsidR="00340043" w:rsidRPr="003400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22"/>
    <w:rsid w:val="001221B2"/>
    <w:rsid w:val="001957A6"/>
    <w:rsid w:val="001F7122"/>
    <w:rsid w:val="00340043"/>
    <w:rsid w:val="00437793"/>
    <w:rsid w:val="00465C0C"/>
    <w:rsid w:val="004F6DD2"/>
    <w:rsid w:val="00526DD7"/>
    <w:rsid w:val="005B4A23"/>
    <w:rsid w:val="005B6054"/>
    <w:rsid w:val="005F3BCA"/>
    <w:rsid w:val="00602D66"/>
    <w:rsid w:val="007939EA"/>
    <w:rsid w:val="007C6187"/>
    <w:rsid w:val="00827A22"/>
    <w:rsid w:val="00847107"/>
    <w:rsid w:val="008524F4"/>
    <w:rsid w:val="0097298D"/>
    <w:rsid w:val="009B24B1"/>
    <w:rsid w:val="00AD579C"/>
    <w:rsid w:val="00BF5A2C"/>
    <w:rsid w:val="00C339D9"/>
    <w:rsid w:val="00CE2D96"/>
    <w:rsid w:val="00D167F9"/>
    <w:rsid w:val="00DA0E1E"/>
    <w:rsid w:val="00EE606A"/>
    <w:rsid w:val="00EE7F28"/>
    <w:rsid w:val="00F4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E565"/>
  <w15:chartTrackingRefBased/>
  <w15:docId w15:val="{159DA518-09C2-4874-BBD3-B35F02E5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nt8">
    <w:name w:val="font_8"/>
    <w:basedOn w:val="a"/>
    <w:rsid w:val="00EE606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Emphasis"/>
    <w:basedOn w:val="a0"/>
    <w:uiPriority w:val="20"/>
    <w:qFormat/>
    <w:rsid w:val="00EE60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4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16</cp:revision>
  <dcterms:created xsi:type="dcterms:W3CDTF">2018-04-17T04:40:00Z</dcterms:created>
  <dcterms:modified xsi:type="dcterms:W3CDTF">2018-04-17T06:45:00Z</dcterms:modified>
</cp:coreProperties>
</file>