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FBDE" w14:textId="09C4E8CB" w:rsidR="00A66FA7" w:rsidRDefault="00A66FA7" w:rsidP="00A66FA7">
      <w:pPr>
        <w:jc w:val="center"/>
        <w:rPr>
          <w:rFonts w:ascii="Arial" w:hAnsi="Arial" w:cs="Arial"/>
          <w:sz w:val="28"/>
          <w:szCs w:val="28"/>
        </w:rPr>
      </w:pPr>
      <w:r w:rsidRPr="00A66FA7">
        <w:rPr>
          <w:rFonts w:ascii="Arial" w:hAnsi="Arial" w:cs="Arial"/>
          <w:sz w:val="28"/>
          <w:szCs w:val="28"/>
        </w:rPr>
        <w:t xml:space="preserve">IMAT2704 </w:t>
      </w:r>
      <w:r>
        <w:rPr>
          <w:rFonts w:ascii="Arial" w:hAnsi="Arial" w:cs="Arial"/>
          <w:sz w:val="28"/>
          <w:szCs w:val="28"/>
        </w:rPr>
        <w:br/>
      </w:r>
      <w:r w:rsidRPr="00A66FA7">
        <w:rPr>
          <w:rFonts w:ascii="Arial" w:hAnsi="Arial" w:cs="Arial"/>
          <w:sz w:val="28"/>
          <w:szCs w:val="28"/>
        </w:rPr>
        <w:t>Introduction to Research</w:t>
      </w:r>
    </w:p>
    <w:p w14:paraId="7D626071" w14:textId="77777777" w:rsidR="00A66FA7" w:rsidRDefault="00A66FA7" w:rsidP="00A66FA7">
      <w:pPr>
        <w:jc w:val="center"/>
        <w:rPr>
          <w:rFonts w:ascii="Arial" w:hAnsi="Arial" w:cs="Arial"/>
          <w:sz w:val="28"/>
          <w:szCs w:val="28"/>
        </w:rPr>
      </w:pPr>
    </w:p>
    <w:p w14:paraId="421AC55D" w14:textId="77777777" w:rsidR="00A66FA7" w:rsidRDefault="00A66FA7" w:rsidP="00A66FA7">
      <w:pPr>
        <w:jc w:val="center"/>
        <w:rPr>
          <w:rFonts w:ascii="Arial" w:hAnsi="Arial" w:cs="Arial"/>
          <w:sz w:val="28"/>
          <w:szCs w:val="28"/>
        </w:rPr>
      </w:pPr>
    </w:p>
    <w:p w14:paraId="1812536F" w14:textId="77777777" w:rsidR="00A66FA7" w:rsidRDefault="00A66FA7" w:rsidP="00A66FA7">
      <w:pPr>
        <w:jc w:val="center"/>
        <w:rPr>
          <w:rFonts w:ascii="Arial" w:hAnsi="Arial" w:cs="Arial"/>
          <w:sz w:val="28"/>
          <w:szCs w:val="28"/>
        </w:rPr>
      </w:pPr>
    </w:p>
    <w:p w14:paraId="12178A37" w14:textId="77777777" w:rsidR="00A66FA7" w:rsidRDefault="00A66FA7" w:rsidP="00A66FA7">
      <w:pPr>
        <w:jc w:val="center"/>
        <w:rPr>
          <w:rFonts w:ascii="Arial" w:hAnsi="Arial" w:cs="Arial"/>
          <w:sz w:val="28"/>
          <w:szCs w:val="28"/>
        </w:rPr>
      </w:pPr>
    </w:p>
    <w:p w14:paraId="2C1E1EFF" w14:textId="77777777" w:rsidR="00A66FA7" w:rsidRDefault="00A66FA7" w:rsidP="00A66FA7">
      <w:pPr>
        <w:jc w:val="center"/>
        <w:rPr>
          <w:rFonts w:ascii="Arial" w:hAnsi="Arial" w:cs="Arial"/>
          <w:sz w:val="28"/>
          <w:szCs w:val="28"/>
        </w:rPr>
      </w:pPr>
    </w:p>
    <w:p w14:paraId="5175E7E6" w14:textId="77777777" w:rsidR="00A66FA7" w:rsidRDefault="00A66FA7" w:rsidP="00A66FA7">
      <w:pPr>
        <w:rPr>
          <w:rFonts w:ascii="Arial" w:hAnsi="Arial" w:cs="Arial"/>
          <w:sz w:val="28"/>
          <w:szCs w:val="28"/>
        </w:rPr>
      </w:pPr>
    </w:p>
    <w:p w14:paraId="334E441D" w14:textId="77777777" w:rsidR="00A66FA7" w:rsidRDefault="00A66FA7" w:rsidP="00A66FA7">
      <w:pPr>
        <w:jc w:val="center"/>
        <w:rPr>
          <w:rFonts w:ascii="Arial" w:hAnsi="Arial" w:cs="Arial"/>
          <w:sz w:val="28"/>
          <w:szCs w:val="28"/>
        </w:rPr>
      </w:pPr>
    </w:p>
    <w:p w14:paraId="5C97D30B" w14:textId="77777777" w:rsidR="00A66FA7" w:rsidRDefault="00A66FA7" w:rsidP="00A66FA7">
      <w:pPr>
        <w:jc w:val="center"/>
        <w:rPr>
          <w:rFonts w:ascii="Arial" w:hAnsi="Arial" w:cs="Arial"/>
          <w:sz w:val="28"/>
          <w:szCs w:val="28"/>
        </w:rPr>
      </w:pPr>
    </w:p>
    <w:p w14:paraId="478823EA" w14:textId="77777777" w:rsidR="00A66FA7" w:rsidRDefault="00A66FA7" w:rsidP="00A66FA7">
      <w:pPr>
        <w:jc w:val="center"/>
        <w:rPr>
          <w:rFonts w:ascii="Arial" w:hAnsi="Arial" w:cs="Arial"/>
          <w:sz w:val="28"/>
          <w:szCs w:val="28"/>
        </w:rPr>
      </w:pPr>
    </w:p>
    <w:p w14:paraId="4CD69675" w14:textId="2AB0C945" w:rsidR="00A66FA7" w:rsidRDefault="00A66FA7" w:rsidP="00A66FA7">
      <w:pPr>
        <w:jc w:val="center"/>
        <w:rPr>
          <w:rFonts w:ascii="Arial" w:hAnsi="Arial" w:cs="Arial"/>
          <w:sz w:val="28"/>
          <w:szCs w:val="28"/>
        </w:rPr>
      </w:pPr>
    </w:p>
    <w:p w14:paraId="5B2625F2" w14:textId="77777777" w:rsidR="00A66FA7" w:rsidRDefault="00A66FA7" w:rsidP="00A66FA7">
      <w:pPr>
        <w:jc w:val="center"/>
        <w:rPr>
          <w:rFonts w:ascii="Arial" w:hAnsi="Arial" w:cs="Arial"/>
          <w:sz w:val="28"/>
          <w:szCs w:val="28"/>
        </w:rPr>
      </w:pPr>
    </w:p>
    <w:p w14:paraId="5F56E729" w14:textId="77777777" w:rsidR="00A66FA7" w:rsidRDefault="00A66FA7" w:rsidP="00A66FA7">
      <w:pPr>
        <w:jc w:val="center"/>
        <w:rPr>
          <w:rFonts w:ascii="Arial" w:hAnsi="Arial" w:cs="Arial"/>
          <w:sz w:val="28"/>
          <w:szCs w:val="28"/>
        </w:rPr>
      </w:pPr>
    </w:p>
    <w:p w14:paraId="23EEF5E0" w14:textId="77777777" w:rsidR="00A66FA7" w:rsidRDefault="00A66FA7" w:rsidP="00A66FA7">
      <w:pPr>
        <w:jc w:val="center"/>
        <w:rPr>
          <w:rFonts w:ascii="Arial" w:hAnsi="Arial" w:cs="Arial"/>
          <w:b/>
          <w:sz w:val="52"/>
          <w:szCs w:val="52"/>
        </w:rPr>
      </w:pPr>
      <w:r>
        <w:rPr>
          <w:rFonts w:ascii="Arial" w:hAnsi="Arial" w:cs="Arial"/>
          <w:b/>
          <w:sz w:val="52"/>
          <w:szCs w:val="52"/>
        </w:rPr>
        <w:t xml:space="preserve">Assignment </w:t>
      </w:r>
    </w:p>
    <w:p w14:paraId="215B4E05" w14:textId="4D8E04AE" w:rsidR="00A66FA7" w:rsidRDefault="00A66FA7" w:rsidP="00A66FA7">
      <w:pPr>
        <w:jc w:val="center"/>
        <w:rPr>
          <w:rFonts w:ascii="Arial" w:hAnsi="Arial" w:cs="Arial"/>
          <w:sz w:val="28"/>
          <w:szCs w:val="28"/>
        </w:rPr>
      </w:pPr>
      <w:r>
        <w:rPr>
          <w:rFonts w:ascii="Arial" w:hAnsi="Arial" w:cs="Arial"/>
          <w:sz w:val="36"/>
          <w:szCs w:val="36"/>
        </w:rPr>
        <w:t>2000 Word Literature Review</w:t>
      </w:r>
    </w:p>
    <w:p w14:paraId="46CCDFC5" w14:textId="77777777" w:rsidR="00A66FA7" w:rsidRDefault="00A66FA7" w:rsidP="00A66FA7">
      <w:pPr>
        <w:jc w:val="center"/>
        <w:rPr>
          <w:rFonts w:ascii="Arial" w:hAnsi="Arial" w:cs="Arial"/>
          <w:sz w:val="28"/>
          <w:szCs w:val="28"/>
        </w:rPr>
      </w:pPr>
    </w:p>
    <w:p w14:paraId="3CB16D1F" w14:textId="77777777" w:rsidR="00A66FA7" w:rsidRDefault="00A66FA7" w:rsidP="00A66FA7">
      <w:pPr>
        <w:jc w:val="center"/>
        <w:rPr>
          <w:rFonts w:ascii="Arial" w:hAnsi="Arial" w:cs="Arial"/>
          <w:sz w:val="28"/>
          <w:szCs w:val="28"/>
        </w:rPr>
      </w:pPr>
    </w:p>
    <w:p w14:paraId="7DB40EF5" w14:textId="77777777" w:rsidR="00A66FA7" w:rsidRDefault="00A66FA7" w:rsidP="00A66FA7">
      <w:pPr>
        <w:jc w:val="center"/>
        <w:rPr>
          <w:rFonts w:ascii="Arial" w:hAnsi="Arial" w:cs="Arial"/>
          <w:sz w:val="28"/>
          <w:szCs w:val="28"/>
        </w:rPr>
      </w:pPr>
    </w:p>
    <w:p w14:paraId="7FAEBEE4" w14:textId="77777777" w:rsidR="00A66FA7" w:rsidRDefault="00A66FA7" w:rsidP="00A66FA7">
      <w:pPr>
        <w:jc w:val="center"/>
        <w:rPr>
          <w:rFonts w:ascii="Arial" w:hAnsi="Arial" w:cs="Arial"/>
          <w:sz w:val="28"/>
          <w:szCs w:val="28"/>
        </w:rPr>
      </w:pPr>
    </w:p>
    <w:p w14:paraId="6DDE34A0" w14:textId="77777777" w:rsidR="00A66FA7" w:rsidRDefault="00A66FA7" w:rsidP="00A66FA7">
      <w:pPr>
        <w:jc w:val="center"/>
        <w:rPr>
          <w:rFonts w:ascii="Arial" w:hAnsi="Arial" w:cs="Arial"/>
          <w:sz w:val="28"/>
          <w:szCs w:val="28"/>
        </w:rPr>
      </w:pPr>
    </w:p>
    <w:p w14:paraId="0095CB73" w14:textId="62237981" w:rsidR="00A66FA7" w:rsidRDefault="00A66FA7" w:rsidP="00A66FA7">
      <w:pPr>
        <w:jc w:val="center"/>
        <w:rPr>
          <w:rFonts w:ascii="Arial" w:hAnsi="Arial" w:cs="Arial"/>
          <w:sz w:val="28"/>
          <w:szCs w:val="28"/>
        </w:rPr>
      </w:pPr>
    </w:p>
    <w:p w14:paraId="05F927D4" w14:textId="42799AF3" w:rsidR="00A66FA7" w:rsidRDefault="00A66FA7" w:rsidP="00A66FA7">
      <w:pPr>
        <w:jc w:val="center"/>
        <w:rPr>
          <w:rFonts w:ascii="Arial" w:hAnsi="Arial" w:cs="Arial"/>
          <w:sz w:val="28"/>
          <w:szCs w:val="28"/>
        </w:rPr>
      </w:pPr>
    </w:p>
    <w:p w14:paraId="4E3A3930" w14:textId="77777777" w:rsidR="00A66FA7" w:rsidRDefault="00A66FA7" w:rsidP="00A66FA7">
      <w:pPr>
        <w:jc w:val="center"/>
        <w:rPr>
          <w:rFonts w:ascii="Arial" w:hAnsi="Arial" w:cs="Arial"/>
          <w:sz w:val="28"/>
          <w:szCs w:val="28"/>
        </w:rPr>
      </w:pPr>
    </w:p>
    <w:p w14:paraId="0DAAAEDB" w14:textId="77777777" w:rsidR="00A66FA7" w:rsidRDefault="00A66FA7" w:rsidP="00A66FA7">
      <w:pPr>
        <w:jc w:val="center"/>
        <w:rPr>
          <w:rFonts w:ascii="Arial" w:hAnsi="Arial" w:cs="Arial"/>
          <w:sz w:val="28"/>
          <w:szCs w:val="28"/>
        </w:rPr>
      </w:pPr>
    </w:p>
    <w:p w14:paraId="6802C440" w14:textId="77777777" w:rsidR="00A66FA7" w:rsidRDefault="00A66FA7" w:rsidP="00A66FA7">
      <w:pPr>
        <w:jc w:val="center"/>
        <w:rPr>
          <w:rFonts w:ascii="Arial" w:hAnsi="Arial" w:cs="Arial"/>
          <w:sz w:val="28"/>
          <w:szCs w:val="28"/>
        </w:rPr>
      </w:pPr>
    </w:p>
    <w:p w14:paraId="49A961DE" w14:textId="77777777" w:rsidR="00A66FA7" w:rsidRDefault="00A66FA7" w:rsidP="00A66FA7">
      <w:pPr>
        <w:rPr>
          <w:rFonts w:ascii="Arial" w:hAnsi="Arial" w:cs="Arial"/>
          <w:sz w:val="28"/>
          <w:szCs w:val="28"/>
        </w:rPr>
      </w:pPr>
    </w:p>
    <w:p w14:paraId="021C6682" w14:textId="77777777" w:rsidR="00A66FA7" w:rsidRPr="00CF65A1" w:rsidRDefault="00A66FA7" w:rsidP="00A66FA7">
      <w:pPr>
        <w:jc w:val="center"/>
        <w:rPr>
          <w:rFonts w:ascii="Arial" w:hAnsi="Arial" w:cs="Arial"/>
          <w:sz w:val="28"/>
          <w:szCs w:val="28"/>
        </w:rPr>
      </w:pPr>
    </w:p>
    <w:p w14:paraId="16952913" w14:textId="77777777" w:rsidR="00A66FA7" w:rsidRPr="00CF65A1" w:rsidRDefault="00A66FA7" w:rsidP="00A66FA7">
      <w:pPr>
        <w:jc w:val="center"/>
        <w:rPr>
          <w:rFonts w:ascii="Arial" w:hAnsi="Arial" w:cs="Arial"/>
          <w:sz w:val="32"/>
          <w:szCs w:val="32"/>
        </w:rPr>
      </w:pPr>
      <w:r w:rsidRPr="00CF65A1">
        <w:rPr>
          <w:rFonts w:ascii="Arial" w:hAnsi="Arial" w:cs="Arial"/>
          <w:sz w:val="32"/>
          <w:szCs w:val="32"/>
        </w:rPr>
        <w:t>Student: Georgios Karseras</w:t>
      </w:r>
    </w:p>
    <w:p w14:paraId="735578F2" w14:textId="77777777" w:rsidR="00A66FA7" w:rsidRDefault="00A66FA7" w:rsidP="00A66FA7">
      <w:pPr>
        <w:jc w:val="center"/>
        <w:rPr>
          <w:rFonts w:ascii="Arial" w:hAnsi="Arial" w:cs="Arial"/>
          <w:sz w:val="32"/>
          <w:szCs w:val="32"/>
        </w:rPr>
      </w:pPr>
      <w:r w:rsidRPr="00CF65A1">
        <w:rPr>
          <w:rFonts w:ascii="Arial" w:hAnsi="Arial" w:cs="Arial"/>
          <w:sz w:val="32"/>
          <w:szCs w:val="32"/>
        </w:rPr>
        <w:t>P Number: 2424630</w:t>
      </w:r>
    </w:p>
    <w:p w14:paraId="7F790611" w14:textId="01BE15AB" w:rsidR="002B458D" w:rsidRDefault="00380AEF" w:rsidP="002B458D">
      <w:pPr>
        <w:pStyle w:val="Heading1"/>
      </w:pPr>
      <w:r>
        <w:lastRenderedPageBreak/>
        <w:t xml:space="preserve">How cloud-based biometrics increase security in smart devices and their potential implications regarding </w:t>
      </w:r>
      <w:bookmarkStart w:id="0" w:name="_Hlk40130298"/>
      <w:r>
        <w:t xml:space="preserve">personal information and privacy </w:t>
      </w:r>
      <w:bookmarkEnd w:id="0"/>
      <w:r>
        <w:t>for the users.</w:t>
      </w:r>
    </w:p>
    <w:p w14:paraId="2B03F312" w14:textId="63D93E08" w:rsidR="00077C01" w:rsidRDefault="00077C01" w:rsidP="008D4BEE">
      <w:pPr>
        <w:rPr>
          <w:b/>
          <w:bCs/>
        </w:rPr>
      </w:pPr>
    </w:p>
    <w:p w14:paraId="202DAE79" w14:textId="77777777" w:rsidR="009C7B53" w:rsidRDefault="009C7B53" w:rsidP="008D4BEE">
      <w:pPr>
        <w:rPr>
          <w:b/>
          <w:bCs/>
        </w:rPr>
      </w:pPr>
    </w:p>
    <w:p w14:paraId="58FC805A" w14:textId="77777777" w:rsidR="006A13C2" w:rsidRDefault="00055330" w:rsidP="006A13C2">
      <w:pPr>
        <w:jc w:val="center"/>
        <w:rPr>
          <w:b/>
          <w:bCs/>
          <w:sz w:val="28"/>
          <w:szCs w:val="28"/>
        </w:rPr>
      </w:pPr>
      <w:r w:rsidRPr="00077C01">
        <w:rPr>
          <w:b/>
          <w:bCs/>
          <w:sz w:val="28"/>
          <w:szCs w:val="28"/>
        </w:rPr>
        <w:t>Introduction</w:t>
      </w:r>
    </w:p>
    <w:p w14:paraId="572814CD" w14:textId="704C8E6B" w:rsidR="006A13C2" w:rsidRDefault="003B2791" w:rsidP="00196CB5">
      <w:r>
        <w:t xml:space="preserve">As the </w:t>
      </w:r>
      <w:r w:rsidR="00DD69B3">
        <w:t xml:space="preserve">Mobile </w:t>
      </w:r>
      <w:r>
        <w:t xml:space="preserve">Cloud Computing is rapidly growing, with more users connected than ever, there is a need for a stronger identification than possession and knowledge-based ones. That spot is being </w:t>
      </w:r>
      <w:r w:rsidR="00142A5D">
        <w:t>filled</w:t>
      </w:r>
      <w:r>
        <w:t xml:space="preserve"> by the physiological and behavioural biometrics </w:t>
      </w:r>
      <w:r w:rsidR="004D2C6B">
        <w:t>as they are</w:t>
      </w:r>
      <w:r w:rsidR="00C9115C">
        <w:t xml:space="preserve"> believed to be</w:t>
      </w:r>
      <w:r>
        <w:t xml:space="preserve"> </w:t>
      </w:r>
      <w:r w:rsidR="00DD69B3">
        <w:t xml:space="preserve">unique to </w:t>
      </w:r>
      <w:r w:rsidR="009309F9">
        <w:t>every</w:t>
      </w:r>
      <w:r w:rsidR="00DD69B3">
        <w:t xml:space="preserve"> person</w:t>
      </w:r>
      <w:r w:rsidR="00A3038D">
        <w:t xml:space="preserve">. </w:t>
      </w:r>
      <w:r w:rsidR="00A846F9">
        <w:t xml:space="preserve">Physiological biometrics includes the hand geometry, face, ear pattern, fingerprint, iris, palm vein and palm print, as for behavioural biometrics, voice, gait recognition, hand signatory and keystroke dynamics (Kiran, et al. 2018). </w:t>
      </w:r>
      <w:r w:rsidR="006A293A">
        <w:t>Using biometrics</w:t>
      </w:r>
      <w:r w:rsidR="00DD69B3">
        <w:t xml:space="preserve"> </w:t>
      </w:r>
      <w:r w:rsidR="00C9115C">
        <w:t>makes it</w:t>
      </w:r>
      <w:r w:rsidR="00DD69B3">
        <w:t xml:space="preserve"> difficult for hackers to guess, </w:t>
      </w:r>
      <w:r>
        <w:t>convenient</w:t>
      </w:r>
      <w:r w:rsidR="00C8785F">
        <w:t xml:space="preserve"> for users</w:t>
      </w:r>
      <w:r w:rsidR="00DD69B3">
        <w:t xml:space="preserve"> as it removes the necessity to remember a password or the probability of losing an access/identification card and most important</w:t>
      </w:r>
      <w:r w:rsidR="00142A5D">
        <w:t>ly</w:t>
      </w:r>
      <w:r w:rsidR="00DD69B3">
        <w:t xml:space="preserve"> it requires to be physically present for the authentication (Khatri, </w:t>
      </w:r>
      <w:r w:rsidR="00196CB5">
        <w:t xml:space="preserve">et al. </w:t>
      </w:r>
      <w:r w:rsidR="00DD69B3">
        <w:t>2017)</w:t>
      </w:r>
      <w:r>
        <w:t xml:space="preserve">. </w:t>
      </w:r>
      <w:r w:rsidR="002C5A0C">
        <w:t xml:space="preserve">Cloud-based Biometrics is the use of a centralized cloud server to store </w:t>
      </w:r>
      <w:r w:rsidR="00514939">
        <w:t>the templates</w:t>
      </w:r>
      <w:r w:rsidR="004637F2">
        <w:t>,</w:t>
      </w:r>
      <w:r>
        <w:t xml:space="preserve"> </w:t>
      </w:r>
      <w:r w:rsidR="003A3D92">
        <w:t xml:space="preserve">which are </w:t>
      </w:r>
      <w:r>
        <w:t>generated the first time a user enrols a biometric data to the Cloud</w:t>
      </w:r>
      <w:r w:rsidR="00514939">
        <w:t xml:space="preserve"> and </w:t>
      </w:r>
      <w:r>
        <w:t xml:space="preserve">also to </w:t>
      </w:r>
      <w:r w:rsidR="00514939">
        <w:t xml:space="preserve">compare </w:t>
      </w:r>
      <w:r>
        <w:t>new</w:t>
      </w:r>
      <w:r w:rsidR="00514939">
        <w:t xml:space="preserve"> data </w:t>
      </w:r>
      <w:r w:rsidR="002C5A0C">
        <w:t xml:space="preserve">taken from the </w:t>
      </w:r>
      <w:r w:rsidR="00514939">
        <w:t>client-side</w:t>
      </w:r>
      <w:r w:rsidR="002C5A0C">
        <w:t xml:space="preserve"> devices </w:t>
      </w:r>
      <w:r>
        <w:t xml:space="preserve">to verify the user’s </w:t>
      </w:r>
      <w:r w:rsidR="003A3D92">
        <w:t>identity</w:t>
      </w:r>
      <w:r>
        <w:t xml:space="preserve"> </w:t>
      </w:r>
      <w:r w:rsidR="00514939">
        <w:t>(</w:t>
      </w:r>
      <w:r w:rsidR="00514939" w:rsidRPr="004212C3">
        <w:t>Vorakulpipat</w:t>
      </w:r>
      <w:r w:rsidR="00514939">
        <w:t xml:space="preserve">, et al. 2018), thus offloading the computationally demanding task to the </w:t>
      </w:r>
      <w:r>
        <w:t>C</w:t>
      </w:r>
      <w:r w:rsidR="00514939">
        <w:t>loud (</w:t>
      </w:r>
      <w:r w:rsidR="00514939" w:rsidRPr="004212C3">
        <w:t>Barra, Castiglione, et al. 2018</w:t>
      </w:r>
      <w:r w:rsidR="00514939">
        <w:t>).</w:t>
      </w:r>
      <w:r w:rsidR="00CD2768">
        <w:t xml:space="preserve"> </w:t>
      </w:r>
      <w:r w:rsidR="00A06031">
        <w:t xml:space="preserve">This is especially important in the case of </w:t>
      </w:r>
      <w:r w:rsidR="004637F2">
        <w:t xml:space="preserve">Internet of Things (IoT) </w:t>
      </w:r>
      <w:r w:rsidR="005C2E6D">
        <w:t>which are estimated to replace smart phones in the future</w:t>
      </w:r>
      <w:r w:rsidR="00A06031">
        <w:t>,</w:t>
      </w:r>
      <w:r w:rsidR="005C2E6D">
        <w:t xml:space="preserve"> these are mostly</w:t>
      </w:r>
      <w:r w:rsidR="00A06031">
        <w:t xml:space="preserve"> small devices that </w:t>
      </w:r>
      <w:r w:rsidR="00C35DAE">
        <w:t xml:space="preserve">serve a simple function and lack the computational power to perform </w:t>
      </w:r>
      <w:r w:rsidR="005C2E6D">
        <w:t>authentication tasks</w:t>
      </w:r>
      <w:r w:rsidR="00C35DAE">
        <w:t xml:space="preserve"> </w:t>
      </w:r>
      <w:r w:rsidR="00A06031">
        <w:t>(</w:t>
      </w:r>
      <w:proofErr w:type="spellStart"/>
      <w:r w:rsidR="00A06031" w:rsidRPr="004212C3">
        <w:t>Vorakulpipat</w:t>
      </w:r>
      <w:proofErr w:type="spellEnd"/>
      <w:r w:rsidR="00A06031">
        <w:t xml:space="preserve">, et al. 2018). </w:t>
      </w:r>
      <w:r w:rsidR="00A34A91">
        <w:t>In most occasions</w:t>
      </w:r>
      <w:r w:rsidR="00B943E8">
        <w:t>, Cloud-Based biometrics</w:t>
      </w:r>
      <w:r w:rsidR="00A34A91">
        <w:t xml:space="preserve"> provide faster processing, </w:t>
      </w:r>
      <w:r w:rsidR="00C1563C">
        <w:t>scalability, cost-effectiveness</w:t>
      </w:r>
      <w:r w:rsidR="00CD2768">
        <w:t>, quick integration and deployment, higher security</w:t>
      </w:r>
      <w:r w:rsidR="00F46870">
        <w:t xml:space="preserve"> and</w:t>
      </w:r>
      <w:r w:rsidR="00CD2768">
        <w:t xml:space="preserve"> world-wide accessibility</w:t>
      </w:r>
      <w:r w:rsidR="00C1563C">
        <w:t xml:space="preserve"> (</w:t>
      </w:r>
      <w:r w:rsidR="00CD2768">
        <w:t>Thakkar, n.d.</w:t>
      </w:r>
      <w:r w:rsidR="00C1563C">
        <w:t>), but a strong modification to the</w:t>
      </w:r>
      <w:r w:rsidR="00AF2DE8">
        <w:t xml:space="preserve"> biometric information</w:t>
      </w:r>
      <w:r w:rsidR="00C1563C">
        <w:t xml:space="preserve"> is required as to make them unusable in the case </w:t>
      </w:r>
      <w:r w:rsidR="00CD2768">
        <w:t>a hacker gets access to it</w:t>
      </w:r>
      <w:r w:rsidR="00A34A91">
        <w:t xml:space="preserve"> (Patel, et al. 2015).</w:t>
      </w:r>
      <w:r w:rsidR="00514939">
        <w:t xml:space="preserve"> </w:t>
      </w:r>
      <w:r w:rsidR="00026095">
        <w:t xml:space="preserve">With Cloud-Based Biometrics becoming more popular, a new market to offer </w:t>
      </w:r>
      <w:r w:rsidR="00C24115">
        <w:t xml:space="preserve">Cloud Based </w:t>
      </w:r>
      <w:r w:rsidR="00026095">
        <w:t>Biometric services emerged, Biometrics as a Service or BaaS</w:t>
      </w:r>
      <w:r w:rsidR="00BE1148">
        <w:t>, being offered by Fujitsu (Fujitsu, 2017)</w:t>
      </w:r>
      <w:r w:rsidR="00F46870">
        <w:t xml:space="preserve">, </w:t>
      </w:r>
      <w:proofErr w:type="spellStart"/>
      <w:r w:rsidR="00F46870">
        <w:t>BioID</w:t>
      </w:r>
      <w:proofErr w:type="spellEnd"/>
      <w:r w:rsidR="00F46870">
        <w:t xml:space="preserve"> (</w:t>
      </w:r>
      <w:proofErr w:type="spellStart"/>
      <w:r w:rsidR="00F46870">
        <w:t>BioID</w:t>
      </w:r>
      <w:proofErr w:type="spellEnd"/>
      <w:r w:rsidR="00F46870">
        <w:t>, n.d.)</w:t>
      </w:r>
      <w:r w:rsidR="00BE1148">
        <w:t xml:space="preserve"> and many others </w:t>
      </w:r>
      <w:r w:rsidR="00026095">
        <w:t>(Thakkar, n.d.)</w:t>
      </w:r>
      <w:r w:rsidR="00BE7FA4">
        <w:t>.</w:t>
      </w:r>
    </w:p>
    <w:p w14:paraId="22C33781" w14:textId="77777777" w:rsidR="007D674F" w:rsidRDefault="007D674F" w:rsidP="00196CB5">
      <w:pPr>
        <w:rPr>
          <w:b/>
          <w:bCs/>
        </w:rPr>
      </w:pPr>
    </w:p>
    <w:p w14:paraId="45A0E424" w14:textId="5E6EA709" w:rsidR="00EC0B48" w:rsidRDefault="00D8136B" w:rsidP="0071761A">
      <w:pPr>
        <w:jc w:val="center"/>
        <w:rPr>
          <w:b/>
          <w:bCs/>
          <w:sz w:val="28"/>
          <w:szCs w:val="28"/>
        </w:rPr>
      </w:pPr>
      <w:r>
        <w:rPr>
          <w:b/>
          <w:bCs/>
          <w:sz w:val="28"/>
          <w:szCs w:val="28"/>
        </w:rPr>
        <w:t xml:space="preserve">General </w:t>
      </w:r>
      <w:r w:rsidR="0071761A">
        <w:rPr>
          <w:b/>
          <w:bCs/>
          <w:sz w:val="28"/>
          <w:szCs w:val="28"/>
        </w:rPr>
        <w:t>Biometrics</w:t>
      </w:r>
      <w:r w:rsidR="00F75144">
        <w:rPr>
          <w:b/>
          <w:bCs/>
          <w:sz w:val="28"/>
          <w:szCs w:val="28"/>
        </w:rPr>
        <w:t xml:space="preserve"> </w:t>
      </w:r>
    </w:p>
    <w:p w14:paraId="1EB552BC" w14:textId="0E70394A" w:rsidR="00DD117C" w:rsidRDefault="001E06B0" w:rsidP="00956298">
      <w:r>
        <w:t>Biometrics differ from the standard possession and knowledge-based identification in many ways. Besides the ability to uniquely identify a person and the eas</w:t>
      </w:r>
      <w:r w:rsidR="002722D2">
        <w:t>e</w:t>
      </w:r>
      <w:r>
        <w:t xml:space="preserve"> of use as there is no need to remember a password</w:t>
      </w:r>
      <w:r w:rsidR="002722D2">
        <w:t>, biometrics also differ from the older identification methods in negative way</w:t>
      </w:r>
      <w:r w:rsidR="007D674F">
        <w:t>s</w:t>
      </w:r>
      <w:r w:rsidR="002722D2">
        <w:t>. In the case of a compromise where your password gets leaked, you can easily change to a new one and never use the old, exposed</w:t>
      </w:r>
      <w:r w:rsidR="00B80BFA">
        <w:t>,</w:t>
      </w:r>
      <w:r w:rsidR="002722D2">
        <w:t xml:space="preserve"> one. The same cannot be done in the case of Biometrics,</w:t>
      </w:r>
      <w:r w:rsidR="006A5627">
        <w:t xml:space="preserve"> as the uniqueness they provide also means the difficulty to modify</w:t>
      </w:r>
      <w:r w:rsidR="00C86E8A">
        <w:t xml:space="preserve"> them</w:t>
      </w:r>
      <w:r w:rsidR="006A5627">
        <w:t>. W</w:t>
      </w:r>
      <w:r w:rsidR="002722D2">
        <w:t>hen your data is breached, not only it becomes compromised forever and makes future authentications a problem, the user is</w:t>
      </w:r>
      <w:r w:rsidR="000E49E9">
        <w:t xml:space="preserve"> then</w:t>
      </w:r>
      <w:r w:rsidR="002722D2">
        <w:t xml:space="preserve"> at a higher risk for identity theft (</w:t>
      </w:r>
      <w:proofErr w:type="spellStart"/>
      <w:r w:rsidR="002722D2">
        <w:t>Ilga</w:t>
      </w:r>
      <w:proofErr w:type="spellEnd"/>
      <w:r w:rsidR="002722D2">
        <w:t xml:space="preserve">, 2008). </w:t>
      </w:r>
      <w:r w:rsidR="007917D4">
        <w:br/>
      </w:r>
      <w:r w:rsidR="00607907">
        <w:t xml:space="preserve">Some questions were raised by </w:t>
      </w:r>
      <w:r w:rsidR="00607907" w:rsidRPr="004212C3">
        <w:t>Barra, Castiglione, et al.</w:t>
      </w:r>
      <w:r w:rsidR="00607907">
        <w:t>, in regards to the security of biometrics which all companies should be weary of, firstly ”h</w:t>
      </w:r>
      <w:r w:rsidR="00607907" w:rsidRPr="00607907">
        <w:t>ow do we ensure that the authentication mechanism in place cannot be compromised to wrongly identify an individual-for example, in national-security matters (such as terrorism) and serious and organized crime</w:t>
      </w:r>
      <w:r w:rsidR="00607907">
        <w:t>?” and secondly, how can we make sure that the collected biometric data are securely processed, stored and finally</w:t>
      </w:r>
      <w:r w:rsidR="00104111">
        <w:t>,</w:t>
      </w:r>
      <w:r w:rsidR="00607907">
        <w:t xml:space="preserve"> when required</w:t>
      </w:r>
      <w:r w:rsidR="00104111">
        <w:t>,</w:t>
      </w:r>
      <w:r w:rsidR="00607907">
        <w:t xml:space="preserve"> removed. </w:t>
      </w:r>
      <w:r w:rsidR="00F75144">
        <w:t xml:space="preserve">Especially in the case of Cloud-Based Biometric systems, robust security is </w:t>
      </w:r>
      <w:r w:rsidR="00036FED">
        <w:t>mandatory</w:t>
      </w:r>
      <w:r w:rsidR="00F75144">
        <w:t xml:space="preserve"> as the data continuously flows between the user and the server throughout the Web. </w:t>
      </w:r>
      <w:r w:rsidR="00DD117C">
        <w:br/>
      </w:r>
      <w:r w:rsidR="00DD117C" w:rsidRPr="004212C3">
        <w:t>Khatri</w:t>
      </w:r>
      <w:r w:rsidR="00DD117C">
        <w:t xml:space="preserve"> et al. </w:t>
      </w:r>
      <w:r w:rsidR="0053663E">
        <w:t xml:space="preserve">compared different </w:t>
      </w:r>
      <w:r w:rsidR="0053663E">
        <w:t>physiological biometrics</w:t>
      </w:r>
      <w:r w:rsidR="0053663E">
        <w:t xml:space="preserve"> and found that</w:t>
      </w:r>
      <w:r w:rsidR="0053663E">
        <w:t xml:space="preserve"> </w:t>
      </w:r>
      <w:r w:rsidR="00DD117C">
        <w:t xml:space="preserve">iris scan </w:t>
      </w:r>
      <w:r w:rsidR="00EB55CB">
        <w:t xml:space="preserve">as </w:t>
      </w:r>
      <w:r w:rsidR="00974173">
        <w:t xml:space="preserve">superior to the </w:t>
      </w:r>
      <w:r w:rsidR="003E40F2">
        <w:t>rest</w:t>
      </w:r>
      <w:r w:rsidR="00031D41">
        <w:t>,</w:t>
      </w:r>
      <w:r w:rsidR="00974173">
        <w:t xml:space="preserve"> </w:t>
      </w:r>
      <w:r w:rsidR="00B906F7">
        <w:t>due to</w:t>
      </w:r>
      <w:r w:rsidR="00974173">
        <w:t xml:space="preserve"> these five reasons</w:t>
      </w:r>
      <w:r w:rsidR="009C7B53">
        <w:t xml:space="preserve">. </w:t>
      </w:r>
      <w:r w:rsidR="00974173">
        <w:t>S</w:t>
      </w:r>
      <w:r w:rsidR="00DD117C">
        <w:t>tability – the iris forms a unique pattern from the young age of 10 and does not have any changes throughout our lives, Unique – there is almost no chance that two people have the same iris</w:t>
      </w:r>
      <w:r w:rsidR="002359E7">
        <w:t xml:space="preserve"> code</w:t>
      </w:r>
      <w:r w:rsidR="00DD117C">
        <w:t xml:space="preserve">, Flexible – the sensors required to capture iris data are easy to incorporate to pre-existing security systems, </w:t>
      </w:r>
      <w:r w:rsidR="000E710F">
        <w:t>Non-Invasive – as the sensors can operate from a distance while being fast and with incredible precision in comparison to alternative biometric gathering sensors</w:t>
      </w:r>
      <w:r w:rsidR="00DD117C">
        <w:t>, lastly,</w:t>
      </w:r>
      <w:r w:rsidR="000E710F" w:rsidRPr="000E710F">
        <w:t xml:space="preserve"> </w:t>
      </w:r>
      <w:r w:rsidR="000E710F">
        <w:t>Reliable – as it is distinguishable, it cannot be lost or stolen</w:t>
      </w:r>
      <w:r w:rsidR="00DD117C">
        <w:t xml:space="preserve">. </w:t>
      </w:r>
    </w:p>
    <w:p w14:paraId="5044B554" w14:textId="4D346130" w:rsidR="00F75144" w:rsidRDefault="00F75144" w:rsidP="00956298"/>
    <w:p w14:paraId="6D815E9A" w14:textId="77777777" w:rsidR="000E710F" w:rsidRDefault="000E710F" w:rsidP="00956298"/>
    <w:p w14:paraId="67FA5755" w14:textId="4CBBC345" w:rsidR="00F75144" w:rsidRDefault="00F75144" w:rsidP="00F75144">
      <w:pPr>
        <w:jc w:val="center"/>
        <w:rPr>
          <w:b/>
          <w:bCs/>
          <w:sz w:val="28"/>
          <w:szCs w:val="28"/>
        </w:rPr>
      </w:pPr>
      <w:r>
        <w:rPr>
          <w:b/>
          <w:bCs/>
          <w:sz w:val="28"/>
          <w:szCs w:val="28"/>
        </w:rPr>
        <w:lastRenderedPageBreak/>
        <w:t>C</w:t>
      </w:r>
      <w:r w:rsidRPr="00F75144">
        <w:rPr>
          <w:b/>
          <w:bCs/>
          <w:sz w:val="28"/>
          <w:szCs w:val="28"/>
        </w:rPr>
        <w:t xml:space="preserve">ancellable </w:t>
      </w:r>
      <w:r>
        <w:rPr>
          <w:b/>
          <w:bCs/>
          <w:sz w:val="28"/>
          <w:szCs w:val="28"/>
        </w:rPr>
        <w:t>B</w:t>
      </w:r>
      <w:r w:rsidRPr="00F75144">
        <w:rPr>
          <w:b/>
          <w:bCs/>
          <w:sz w:val="28"/>
          <w:szCs w:val="28"/>
        </w:rPr>
        <w:t>iometrics</w:t>
      </w:r>
    </w:p>
    <w:p w14:paraId="05AB6472" w14:textId="0CC4FB66" w:rsidR="00DD117C" w:rsidRDefault="00C255ED" w:rsidP="00956298">
      <w:r>
        <w:t>Patel et al. explains the need to have cancellable biometrics, which means the alteration of biometrics to the point where reverse-engineering to the original data is impossible without the original transformation code, while still be able to</w:t>
      </w:r>
      <w:r w:rsidR="008F1D71">
        <w:t xml:space="preserve"> quickly</w:t>
      </w:r>
      <w:r>
        <w:t xml:space="preserve"> reconstruct when needed for future identifications. As explained, the complete irreversible templates are not usable due to the </w:t>
      </w:r>
      <w:r w:rsidR="00AE4799">
        <w:t xml:space="preserve">captured </w:t>
      </w:r>
      <w:r>
        <w:t>biometric</w:t>
      </w:r>
      <w:r w:rsidR="00AE4799">
        <w:t>s</w:t>
      </w:r>
      <w:r>
        <w:t xml:space="preserve"> almost never reproducing the same data, especially when passed through </w:t>
      </w:r>
      <w:r w:rsidR="00D37E98">
        <w:t xml:space="preserve">a </w:t>
      </w:r>
      <w:r w:rsidR="00AE4799">
        <w:t xml:space="preserve">permanent </w:t>
      </w:r>
      <w:r>
        <w:t xml:space="preserve">modification </w:t>
      </w:r>
      <w:r w:rsidR="00F3248D">
        <w:t>function</w:t>
      </w:r>
      <w:r w:rsidR="00D37E98">
        <w:t xml:space="preserve"> like hash</w:t>
      </w:r>
      <w:r>
        <w:t>. Patel et al. dives down to various methods of achieving that, methods that are mandatory to have certain matcher and others that can function from pre-existing matchers, enrolment-free methods and ones that require good samples on the enrolment. These methods can then be broken in two groups, ones that function with the first enrolled biometric sample and others that function with the features taken from the biometric signals.</w:t>
      </w:r>
      <w:r w:rsidR="008A1231">
        <w:t xml:space="preserve"> Similar to cancellable biometrics but different is the use of cryptosystems</w:t>
      </w:r>
      <w:r w:rsidR="001359C4">
        <w:t xml:space="preserve">, </w:t>
      </w:r>
      <w:r w:rsidR="008A1231">
        <w:t xml:space="preserve">as explained by Patel et al., </w:t>
      </w:r>
      <w:r w:rsidR="001359C4">
        <w:t>these are methods</w:t>
      </w:r>
      <w:r w:rsidR="008A1231" w:rsidRPr="00FD3DE3">
        <w:t xml:space="preserve"> </w:t>
      </w:r>
      <w:r w:rsidR="008A1231">
        <w:t>that “</w:t>
      </w:r>
      <w:r w:rsidR="008A1231" w:rsidRPr="00FD3DE3">
        <w:t>combine cryptographic keys with transformed versions of the original biometric templates to generate secure templates</w:t>
      </w:r>
      <w:r w:rsidR="008A1231">
        <w:t xml:space="preserve"> “</w:t>
      </w:r>
      <w:r>
        <w:t>. Besides the use of such methods to make the biometric data secure, there are also different ways of storing the data to help mitigate the entry points that hackers could leverage (Patel, et al. 2015).</w:t>
      </w:r>
    </w:p>
    <w:p w14:paraId="78D12B9A" w14:textId="1A1F5DC8" w:rsidR="00DD117C" w:rsidRPr="00DD117C" w:rsidRDefault="00DD117C" w:rsidP="00DD117C">
      <w:pPr>
        <w:jc w:val="center"/>
        <w:rPr>
          <w:b/>
          <w:bCs/>
          <w:sz w:val="28"/>
          <w:szCs w:val="28"/>
        </w:rPr>
      </w:pPr>
      <w:r w:rsidRPr="00DD117C">
        <w:rPr>
          <w:b/>
          <w:bCs/>
          <w:sz w:val="28"/>
          <w:szCs w:val="28"/>
        </w:rPr>
        <w:t>Storage of Biometric Data</w:t>
      </w:r>
    </w:p>
    <w:p w14:paraId="4BB914A4" w14:textId="6E4B25D1" w:rsidR="00DD117C" w:rsidRDefault="00C255ED" w:rsidP="00956298">
      <w:r>
        <w:t>There are five main ways to store Biometric Data securely, a separate hardware embedded</w:t>
      </w:r>
      <w:r w:rsidR="00B5252A">
        <w:t xml:space="preserve"> microchip</w:t>
      </w:r>
      <w:r>
        <w:t xml:space="preserve"> unto the device which </w:t>
      </w:r>
      <w:r w:rsidR="00967FEA">
        <w:t xml:space="preserve">its </w:t>
      </w:r>
      <w:r>
        <w:t xml:space="preserve">sole purpose is the safe storage of Biometric data (Secure Enclave by Apple), a database server which stores the biometric information, a portable smart card or other storage device, on the </w:t>
      </w:r>
      <w:r w:rsidR="00967FEA">
        <w:t xml:space="preserve">primary </w:t>
      </w:r>
      <w:r>
        <w:t>device main memory which is the most frequent for smart phones and lastly, a combination of a server and local device storage (</w:t>
      </w:r>
      <w:proofErr w:type="spellStart"/>
      <w:r>
        <w:t>Ievo</w:t>
      </w:r>
      <w:proofErr w:type="spellEnd"/>
      <w:r>
        <w:t xml:space="preserve">, 2018). </w:t>
      </w:r>
      <w:r w:rsidR="00DD117C">
        <w:br/>
      </w:r>
      <w:r w:rsidR="00F75144">
        <w:t>Patel et al. suggested a combination</w:t>
      </w:r>
      <w:r w:rsidR="00A44649">
        <w:t xml:space="preserve"> for Cloud-Based Biometric storage</w:t>
      </w:r>
      <w:r w:rsidR="00F75144">
        <w:t>, a part of the biometric data to be kept locally and the other part on a remote server, so that biometric information only takes readable form when needed, it also means that acquisition of only one part of the data has almost no value at all</w:t>
      </w:r>
      <w:r w:rsidR="004F0F39">
        <w:t xml:space="preserve">, which makes the data </w:t>
      </w:r>
      <w:r w:rsidR="008A5005">
        <w:t>secure against</w:t>
      </w:r>
      <w:r w:rsidR="004F0F39">
        <w:t xml:space="preserve"> hackers</w:t>
      </w:r>
      <w:r w:rsidR="00F75144">
        <w:t>.</w:t>
      </w:r>
      <w:r w:rsidR="00DD117C">
        <w:t xml:space="preserve"> </w:t>
      </w:r>
      <w:r w:rsidR="00A44649">
        <w:br/>
      </w:r>
      <w:r w:rsidR="00A44649" w:rsidRPr="004212C3">
        <w:t xml:space="preserve">Barra, Castiglione, et al. </w:t>
      </w:r>
      <w:r w:rsidR="00A44649">
        <w:t xml:space="preserve">reviewed different proposed solutions to increase security in Cloud-Based Biometric, most of which had server-centric authentication, meaning the </w:t>
      </w:r>
      <w:r w:rsidR="00D8136B">
        <w:t xml:space="preserve">authentication </w:t>
      </w:r>
      <w:r w:rsidR="00A44649">
        <w:t xml:space="preserve">process took place on the server while a user-centric solution was also given, </w:t>
      </w:r>
      <w:proofErr w:type="spellStart"/>
      <w:r w:rsidR="00A44649">
        <w:t>PassBio</w:t>
      </w:r>
      <w:proofErr w:type="spellEnd"/>
      <w:r w:rsidR="00A44649">
        <w:t xml:space="preserve">, </w:t>
      </w:r>
      <w:r w:rsidR="00D8136B">
        <w:t xml:space="preserve">while </w:t>
      </w:r>
      <w:r w:rsidR="003D3A7B">
        <w:t>this lost</w:t>
      </w:r>
      <w:r w:rsidR="00A44649">
        <w:t xml:space="preserve"> the computational advantage of the server</w:t>
      </w:r>
      <w:r w:rsidR="00611916">
        <w:t>,</w:t>
      </w:r>
      <w:r w:rsidR="00A44649">
        <w:t xml:space="preserve"> </w:t>
      </w:r>
      <w:r w:rsidR="00CD7A4A">
        <w:t>it gained the benefit</w:t>
      </w:r>
      <w:r w:rsidR="00A44649">
        <w:t xml:space="preserve"> </w:t>
      </w:r>
      <w:r w:rsidR="00CD7A4A">
        <w:t>in which the</w:t>
      </w:r>
      <w:r w:rsidR="00A44649">
        <w:t xml:space="preserve"> server never ha</w:t>
      </w:r>
      <w:r w:rsidR="00CD7A4A">
        <w:t>s</w:t>
      </w:r>
      <w:r w:rsidR="00A44649">
        <w:t xml:space="preserve"> the </w:t>
      </w:r>
      <w:r w:rsidR="00E562AC">
        <w:t>user’s</w:t>
      </w:r>
      <w:r w:rsidR="00A44649">
        <w:t xml:space="preserve"> biometric information</w:t>
      </w:r>
      <w:r w:rsidR="00D8136B">
        <w:t xml:space="preserve"> (</w:t>
      </w:r>
      <w:r w:rsidR="00D8136B" w:rsidRPr="00A44649">
        <w:t>Zhou</w:t>
      </w:r>
      <w:r w:rsidR="004637F2">
        <w:t xml:space="preserve"> and</w:t>
      </w:r>
      <w:r w:rsidR="00D8136B" w:rsidRPr="00A44649">
        <w:t xml:space="preserve"> Ren</w:t>
      </w:r>
      <w:r w:rsidR="007A5984">
        <w:t>,</w:t>
      </w:r>
      <w:r w:rsidR="00D8136B" w:rsidRPr="00A44649">
        <w:t xml:space="preserve"> 2018</w:t>
      </w:r>
      <w:r w:rsidR="00D8136B">
        <w:t>).</w:t>
      </w:r>
    </w:p>
    <w:p w14:paraId="38313DF4" w14:textId="45AE2B43" w:rsidR="00DD117C" w:rsidRPr="00DD117C" w:rsidRDefault="00DD117C" w:rsidP="00DD117C">
      <w:pPr>
        <w:jc w:val="center"/>
        <w:rPr>
          <w:b/>
          <w:bCs/>
          <w:sz w:val="28"/>
          <w:szCs w:val="28"/>
        </w:rPr>
      </w:pPr>
      <w:r w:rsidRPr="00DD117C">
        <w:rPr>
          <w:b/>
          <w:bCs/>
          <w:sz w:val="28"/>
          <w:szCs w:val="28"/>
        </w:rPr>
        <w:t>Biometric Systems</w:t>
      </w:r>
    </w:p>
    <w:p w14:paraId="4A500622" w14:textId="365B95BA" w:rsidR="002B174A" w:rsidRDefault="00C255ED" w:rsidP="00956298">
      <w:r>
        <w:t>Multimodal Biometric Systems (MBSs) are the usage of more than 1 form of biometric information for authentication. According to Kiran</w:t>
      </w:r>
      <w:r w:rsidR="00A846F9">
        <w:t xml:space="preserve"> et al.</w:t>
      </w:r>
      <w:r>
        <w:t xml:space="preserve"> and the proposed framework from Khatri</w:t>
      </w:r>
      <w:r w:rsidR="00134FC0">
        <w:t xml:space="preserve"> et al.</w:t>
      </w:r>
      <w:r>
        <w:t xml:space="preserve">, it is much safer than the widely used Unimodal Biometric System (UBS) </w:t>
      </w:r>
      <w:r w:rsidR="00266453">
        <w:t>which is implemented</w:t>
      </w:r>
      <w:r>
        <w:t xml:space="preserve"> in most devices. </w:t>
      </w:r>
      <w:r w:rsidR="00B30068">
        <w:t>UBS</w:t>
      </w:r>
      <w:r>
        <w:t>, while being cheaper to implement and convenient, has several problems,</w:t>
      </w:r>
      <w:r w:rsidR="00B30068">
        <w:t xml:space="preserve"> as</w:t>
      </w:r>
      <w:r>
        <w:t xml:space="preserve"> data obtained can be noisy due to </w:t>
      </w:r>
      <w:r w:rsidR="00FD6FF6">
        <w:t>sensors not</w:t>
      </w:r>
      <w:r>
        <w:t xml:space="preserve"> being</w:t>
      </w:r>
      <w:r w:rsidR="00FD6FF6">
        <w:t xml:space="preserve"> properly</w:t>
      </w:r>
      <w:r>
        <w:t xml:space="preserve"> preserved or even malfunction, spoofing attacks, not being unique as some features are very similar on some people and in other cases</w:t>
      </w:r>
      <w:r w:rsidR="00307313">
        <w:t>,</w:t>
      </w:r>
      <w:r>
        <w:t xml:space="preserve"> a person may not even be able to provide the compulsory biometric due to physical deterioration (Kiran, et al. 2018).</w:t>
      </w:r>
      <w:r w:rsidR="00DD117C">
        <w:t xml:space="preserve"> </w:t>
      </w:r>
      <w:r w:rsidRPr="004212C3">
        <w:t>Khatri</w:t>
      </w:r>
      <w:r>
        <w:t xml:space="preserve"> et al. </w:t>
      </w:r>
      <w:r w:rsidR="008B0664">
        <w:t xml:space="preserve">also </w:t>
      </w:r>
      <w:r>
        <w:t xml:space="preserve">proposed a MBSs framework </w:t>
      </w:r>
      <w:r w:rsidR="00F0670B">
        <w:t xml:space="preserve">with </w:t>
      </w:r>
      <w:r w:rsidR="00307313">
        <w:t xml:space="preserve">fingerprint </w:t>
      </w:r>
      <w:r>
        <w:t xml:space="preserve">and iris </w:t>
      </w:r>
      <w:r w:rsidR="00975527">
        <w:t>information</w:t>
      </w:r>
      <w:r>
        <w:t xml:space="preserve"> </w:t>
      </w:r>
      <w:r w:rsidR="00DD117C">
        <w:t>to achieve higher security</w:t>
      </w:r>
      <w:r>
        <w:t xml:space="preserve">. </w:t>
      </w:r>
    </w:p>
    <w:p w14:paraId="0077789C" w14:textId="631E7912" w:rsidR="002B174A" w:rsidRPr="002B174A" w:rsidRDefault="002B174A" w:rsidP="002B174A">
      <w:pPr>
        <w:jc w:val="center"/>
        <w:rPr>
          <w:b/>
          <w:bCs/>
          <w:sz w:val="28"/>
          <w:szCs w:val="28"/>
        </w:rPr>
      </w:pPr>
      <w:r w:rsidRPr="002B174A">
        <w:rPr>
          <w:b/>
          <w:bCs/>
          <w:sz w:val="28"/>
          <w:szCs w:val="28"/>
        </w:rPr>
        <w:t>Security in Biometrics</w:t>
      </w:r>
    </w:p>
    <w:p w14:paraId="3EACB8A7" w14:textId="1B34A812" w:rsidR="00A13AF7" w:rsidRDefault="00C255ED" w:rsidP="007D674F">
      <w:r>
        <w:t>As explained by Patel et al., biometric data cannot be kept a secret due to the nature of them being</w:t>
      </w:r>
      <w:r w:rsidR="002B174A">
        <w:t xml:space="preserve"> physically</w:t>
      </w:r>
      <w:r>
        <w:t xml:space="preserve"> visible</w:t>
      </w:r>
      <w:r w:rsidR="00FF3671">
        <w:t>. That proves to be very dangerous</w:t>
      </w:r>
      <w:r>
        <w:t xml:space="preserve"> as shown by Zhang, et al. in a Blackhat conference</w:t>
      </w:r>
      <w:r w:rsidR="000C3225">
        <w:t xml:space="preserve">, </w:t>
      </w:r>
      <w:r w:rsidR="00B26D20">
        <w:t>as the</w:t>
      </w:r>
      <w:r>
        <w:t xml:space="preserve"> </w:t>
      </w:r>
      <w:r w:rsidR="000C3225">
        <w:t xml:space="preserve">reconstruction of </w:t>
      </w:r>
      <w:r>
        <w:t xml:space="preserve">fingerprint data </w:t>
      </w:r>
      <w:r w:rsidR="00B26D20">
        <w:t>can be achieved by obtaining</w:t>
      </w:r>
      <w:r>
        <w:t xml:space="preserve"> any object touched even momentarily or </w:t>
      </w:r>
      <w:r w:rsidR="000C3225">
        <w:t xml:space="preserve">from a </w:t>
      </w:r>
      <w:r>
        <w:t xml:space="preserve">high-resolution photograph. </w:t>
      </w:r>
      <w:r w:rsidR="000C3225">
        <w:t xml:space="preserve">Jan </w:t>
      </w:r>
      <w:proofErr w:type="spellStart"/>
      <w:r w:rsidR="000C3225">
        <w:t>Krissler</w:t>
      </w:r>
      <w:proofErr w:type="spellEnd"/>
      <w:r w:rsidR="000C3225">
        <w:t xml:space="preserve">, a hacker, </w:t>
      </w:r>
      <w:r>
        <w:t xml:space="preserve">managed to reconstruct the fingerprints of the German defence minister at the time, Ursula von der </w:t>
      </w:r>
      <w:proofErr w:type="spellStart"/>
      <w:r>
        <w:t>Leyen</w:t>
      </w:r>
      <w:proofErr w:type="spellEnd"/>
      <w:r>
        <w:t>, using only photographs of her hands (Hern, 2014).</w:t>
      </w:r>
      <w:r>
        <w:br/>
      </w:r>
      <w:r w:rsidR="00912FA4">
        <w:t xml:space="preserve">At another Blackhat conference, that happened in 2019, </w:t>
      </w:r>
      <w:r>
        <w:t>Tencent employees Chen et al.</w:t>
      </w:r>
      <w:r w:rsidR="000E2FEE">
        <w:t>,</w:t>
      </w:r>
      <w:r>
        <w:t xml:space="preserve"> showcased potential vulnerability in the security of the liveness detection of Face ID, the UBS of new Apple products. The vulnerability takes advantage of the sacrifice Apple did to security in favour of user experience. The Face ID works by the combination of a </w:t>
      </w:r>
      <w:proofErr w:type="spellStart"/>
      <w:r>
        <w:t>TrueDepth</w:t>
      </w:r>
      <w:proofErr w:type="spellEnd"/>
      <w:r>
        <w:t xml:space="preserve"> camera that constructs a depth map of the face and an infrared camera that takes a picture. </w:t>
      </w:r>
      <w:r w:rsidR="00D64D1B">
        <w:t>W</w:t>
      </w:r>
      <w:r>
        <w:t xml:space="preserve">ith Secure Enclave, which is Apple’s embedded </w:t>
      </w:r>
      <w:r w:rsidR="00D64D1B">
        <w:t xml:space="preserve">security </w:t>
      </w:r>
      <w:r>
        <w:t xml:space="preserve">chip, whose job is to protect the biometric data by </w:t>
      </w:r>
      <w:r>
        <w:lastRenderedPageBreak/>
        <w:t xml:space="preserve">transforming them, it makes the hacking of the device very </w:t>
      </w:r>
      <w:r w:rsidR="00555FF7">
        <w:t>difficult</w:t>
      </w:r>
      <w:r>
        <w:t xml:space="preserve"> (Apple, 2020). As showcased</w:t>
      </w:r>
      <w:r w:rsidR="00C86DBC">
        <w:t xml:space="preserve"> though,</w:t>
      </w:r>
      <w:r>
        <w:t xml:space="preserve"> not impossible, the vulnerability that Chen et al. discovered was with the usage of glasses, Face ID work</w:t>
      </w:r>
      <w:r w:rsidR="00912FA4">
        <w:t>ed</w:t>
      </w:r>
      <w:r>
        <w:t xml:space="preserve"> </w:t>
      </w:r>
      <w:r w:rsidR="00912FA4">
        <w:t xml:space="preserve">far less secure to accommodate for these </w:t>
      </w:r>
      <w:r w:rsidR="00D068D0">
        <w:t>user’s</w:t>
      </w:r>
      <w:r w:rsidR="00912FA4">
        <w:t xml:space="preserve"> experience</w:t>
      </w:r>
      <w:r w:rsidR="00D068D0">
        <w:t>.</w:t>
      </w:r>
      <w:r w:rsidR="00912FA4">
        <w:t xml:space="preserve"> Chen et al. said that </w:t>
      </w:r>
      <w:r>
        <w:t>“</w:t>
      </w:r>
      <w:r w:rsidRPr="00207429">
        <w:t>Fac</w:t>
      </w:r>
      <w:r>
        <w:t xml:space="preserve">e </w:t>
      </w:r>
      <w:r w:rsidRPr="00207429">
        <w:t>ID does not extract 3D information from the eye area</w:t>
      </w:r>
      <w:r>
        <w:t>”</w:t>
      </w:r>
      <w:r w:rsidR="00912FA4">
        <w:t>.</w:t>
      </w:r>
      <w:r>
        <w:t xml:space="preserve"> </w:t>
      </w:r>
      <w:r w:rsidR="00912FA4">
        <w:t xml:space="preserve">Later is </w:t>
      </w:r>
      <w:r>
        <w:t xml:space="preserve">shown </w:t>
      </w:r>
      <w:r w:rsidR="00912FA4">
        <w:t xml:space="preserve">that </w:t>
      </w:r>
      <w:r>
        <w:t xml:space="preserve">with some glasses and a tape </w:t>
      </w:r>
      <w:r w:rsidR="00D42FF1">
        <w:t xml:space="preserve">it </w:t>
      </w:r>
      <w:r>
        <w:t xml:space="preserve">could be used to </w:t>
      </w:r>
      <w:r w:rsidR="00D42FF1">
        <w:t xml:space="preserve">manipulate </w:t>
      </w:r>
      <w:r>
        <w:t>the device and authenticate the user</w:t>
      </w:r>
      <w:r w:rsidR="00D42FF1">
        <w:t>,</w:t>
      </w:r>
      <w:r>
        <w:t xml:space="preserve"> even when used on </w:t>
      </w:r>
      <w:r w:rsidR="00D42FF1">
        <w:t>the owner while sleeping which shouldn’t be possible if the liveness detection worked</w:t>
      </w:r>
      <w:r>
        <w:t>, thus having access to the phone and potentially stealing private information and money.</w:t>
      </w:r>
    </w:p>
    <w:p w14:paraId="6EA94B9E" w14:textId="2C7B3E33" w:rsidR="00A13AF7" w:rsidRDefault="00A13AF7" w:rsidP="003C59B0">
      <w:pPr>
        <w:jc w:val="center"/>
        <w:rPr>
          <w:b/>
          <w:bCs/>
        </w:rPr>
      </w:pPr>
      <w:r>
        <w:rPr>
          <w:b/>
          <w:bCs/>
          <w:sz w:val="28"/>
          <w:szCs w:val="28"/>
        </w:rPr>
        <w:t>Internet of Things with Cloud-Based Biometrics</w:t>
      </w:r>
      <w:r w:rsidR="003C59B0" w:rsidRPr="003C59B0">
        <w:rPr>
          <w:b/>
          <w:bCs/>
          <w:sz w:val="28"/>
          <w:szCs w:val="28"/>
        </w:rPr>
        <w:t xml:space="preserve"> </w:t>
      </w:r>
      <w:r w:rsidR="003C59B0">
        <w:rPr>
          <w:b/>
          <w:bCs/>
          <w:sz w:val="28"/>
          <w:szCs w:val="28"/>
        </w:rPr>
        <w:br/>
        <w:t>And</w:t>
      </w:r>
      <w:r w:rsidR="003C59B0">
        <w:rPr>
          <w:b/>
          <w:bCs/>
          <w:sz w:val="28"/>
          <w:szCs w:val="28"/>
        </w:rPr>
        <w:br/>
        <w:t>Biometric as a Service (BaaS)</w:t>
      </w:r>
    </w:p>
    <w:p w14:paraId="4C4698F3" w14:textId="6B285945" w:rsidR="00171A4C" w:rsidRPr="00171A4C" w:rsidRDefault="00D068D0" w:rsidP="00171A4C">
      <w:r>
        <w:t xml:space="preserve">Internet of things </w:t>
      </w:r>
      <w:r w:rsidR="005C2E6D">
        <w:t>refers to small devices with specific purpose</w:t>
      </w:r>
      <w:r w:rsidR="0081134B">
        <w:t>s</w:t>
      </w:r>
      <w:r w:rsidR="005C2E6D">
        <w:t>,</w:t>
      </w:r>
      <w:r w:rsidR="0081134B">
        <w:t xml:space="preserve"> this market is</w:t>
      </w:r>
      <w:r w:rsidR="005C2E6D">
        <w:t xml:space="preserve"> growing exponentially in recent years and </w:t>
      </w:r>
      <w:r w:rsidR="00E2640A">
        <w:t>is</w:t>
      </w:r>
      <w:r w:rsidR="005C2E6D">
        <w:t xml:space="preserve"> even estimated to replace smartphones in the future.</w:t>
      </w:r>
      <w:r w:rsidR="00A9052C">
        <w:t xml:space="preserve"> These devices can be used in conjunction with IoT service platforms like Network Platform for Internet of Everything (NETPIE, n.d.) to connect them together, to the internet and generally make it easier to work with. </w:t>
      </w:r>
      <w:r w:rsidR="0081134B">
        <w:t xml:space="preserve">With the usage of NETPIE it is also possible to connect </w:t>
      </w:r>
      <w:r w:rsidR="00174D22">
        <w:t>IoT with</w:t>
      </w:r>
      <w:r w:rsidR="0081134B">
        <w:t xml:space="preserve"> Cloud-Based Biometrics, for example, a fingerprint reader captures the user’s data and sends it to NETPIE, which in turn connects with the server and gets the result back, after that it can notify other IoT devices connected to it to do various functions </w:t>
      </w:r>
      <w:r w:rsidR="00174D22">
        <w:t xml:space="preserve">depending </w:t>
      </w:r>
      <w:r w:rsidR="0081134B">
        <w:t>if the user is verified or not</w:t>
      </w:r>
      <w:r w:rsidR="007D4909">
        <w:t xml:space="preserve"> </w:t>
      </w:r>
      <w:r w:rsidR="0081134B">
        <w:t>(</w:t>
      </w:r>
      <w:proofErr w:type="spellStart"/>
      <w:r w:rsidR="0081134B" w:rsidRPr="00D068D0">
        <w:t>Vorakulpipat</w:t>
      </w:r>
      <w:proofErr w:type="spellEnd"/>
      <w:r w:rsidR="0081134B">
        <w:t xml:space="preserve"> et al. 2018).</w:t>
      </w:r>
      <w:r>
        <w:t xml:space="preserve"> </w:t>
      </w:r>
      <w:r w:rsidR="003C59B0">
        <w:br/>
      </w:r>
      <w:r w:rsidR="0081134B">
        <w:t xml:space="preserve">Biometrics as a Service is a relatively new market emerged with the large growth of biometrics, </w:t>
      </w:r>
      <w:r w:rsidR="0050211E">
        <w:t>as many organizations cannot afford to design, implement and manage biometric</w:t>
      </w:r>
      <w:r w:rsidR="00812486">
        <w:t>s</w:t>
      </w:r>
      <w:r w:rsidR="0050211E">
        <w:t xml:space="preserve"> securely (</w:t>
      </w:r>
      <w:r w:rsidR="0050211E" w:rsidRPr="004212C3">
        <w:t>Barra, Castiglione, et al</w:t>
      </w:r>
      <w:r w:rsidR="0050211E">
        <w:t>. 2018)</w:t>
      </w:r>
      <w:r w:rsidR="003C59B0">
        <w:t xml:space="preserve">, they turn to other organizations for these services. </w:t>
      </w:r>
      <w:r w:rsidR="0050211E">
        <w:t>BaaS providers</w:t>
      </w:r>
      <w:r w:rsidR="00171A4C">
        <w:t xml:space="preserve"> such as</w:t>
      </w:r>
      <w:r w:rsidR="0050211E">
        <w:t xml:space="preserve"> Fujitsu (Fujitsu, 2017) and </w:t>
      </w:r>
      <w:proofErr w:type="spellStart"/>
      <w:r w:rsidR="0050211E">
        <w:t>BioID</w:t>
      </w:r>
      <w:proofErr w:type="spellEnd"/>
      <w:r w:rsidR="0050211E">
        <w:t xml:space="preserve"> (</w:t>
      </w:r>
      <w:proofErr w:type="spellStart"/>
      <w:r w:rsidR="0050211E">
        <w:t>BioID</w:t>
      </w:r>
      <w:proofErr w:type="spellEnd"/>
      <w:r w:rsidR="0050211E">
        <w:t>, n.d.) are more likely to have a strong security due to reputation, legal implications and just to gain a competitive edge</w:t>
      </w:r>
      <w:r w:rsidR="0050211E" w:rsidRPr="004212C3">
        <w:t xml:space="preserve"> </w:t>
      </w:r>
      <w:r w:rsidR="0050211E">
        <w:t>(</w:t>
      </w:r>
      <w:r w:rsidR="0050211E" w:rsidRPr="004212C3">
        <w:t>Barra, Choo</w:t>
      </w:r>
      <w:r w:rsidR="0050211E">
        <w:t>, et al. 2018).</w:t>
      </w:r>
      <w:r w:rsidR="00171A4C">
        <w:t xml:space="preserve"> </w:t>
      </w:r>
    </w:p>
    <w:p w14:paraId="20A378C7" w14:textId="596E1839" w:rsidR="008D4BEE" w:rsidRDefault="00447031" w:rsidP="008D4BEE">
      <w:pPr>
        <w:jc w:val="center"/>
        <w:rPr>
          <w:b/>
          <w:bCs/>
          <w:sz w:val="28"/>
          <w:szCs w:val="28"/>
        </w:rPr>
      </w:pPr>
      <w:r>
        <w:rPr>
          <w:b/>
          <w:bCs/>
          <w:sz w:val="28"/>
          <w:szCs w:val="28"/>
        </w:rPr>
        <w:t>Limitations of Research</w:t>
      </w:r>
    </w:p>
    <w:p w14:paraId="6C7B0272" w14:textId="0F2F7C34" w:rsidR="008D4BEE" w:rsidRDefault="00447031" w:rsidP="00457E4C">
      <w:pPr>
        <w:rPr>
          <w:b/>
          <w:bCs/>
        </w:rPr>
      </w:pPr>
      <w:r>
        <w:t xml:space="preserve">In the literature’s I have studied there were many proposed frameworks and solutions, but there wasn’t a clear one that had the best security, </w:t>
      </w:r>
      <w:r w:rsidR="00457E4C">
        <w:t xml:space="preserve">low cost, </w:t>
      </w:r>
      <w:r>
        <w:t>reliability and speed</w:t>
      </w:r>
      <w:r w:rsidR="006D6323">
        <w:t xml:space="preserve"> in terms of biometric data transformation</w:t>
      </w:r>
      <w:r>
        <w:t xml:space="preserve">. As Cloud-Based Biometrics is relatively new and the general usage of biometrics in devices </w:t>
      </w:r>
      <w:r w:rsidR="00457E4C">
        <w:t xml:space="preserve">is </w:t>
      </w:r>
      <w:r>
        <w:t>gr</w:t>
      </w:r>
      <w:r w:rsidR="00457E4C">
        <w:t>o</w:t>
      </w:r>
      <w:r>
        <w:t>w</w:t>
      </w:r>
      <w:r w:rsidR="00457E4C">
        <w:t xml:space="preserve">ing </w:t>
      </w:r>
      <w:r>
        <w:t>exponentially</w:t>
      </w:r>
      <w:r w:rsidR="00CE21F1">
        <w:t xml:space="preserve"> in recent years</w:t>
      </w:r>
      <w:r>
        <w:t xml:space="preserve">, there are </w:t>
      </w:r>
      <w:r w:rsidR="0070730F">
        <w:t>a plethora</w:t>
      </w:r>
      <w:r>
        <w:t xml:space="preserve"> of </w:t>
      </w:r>
      <w:r w:rsidR="0070730F">
        <w:t xml:space="preserve">new </w:t>
      </w:r>
      <w:r>
        <w:t xml:space="preserve">researches being made with improved solutions. Patel et al. gave some limitations as well, </w:t>
      </w:r>
      <w:r w:rsidR="00D55294">
        <w:t>firstly</w:t>
      </w:r>
      <w:r w:rsidR="00044A26">
        <w:t>,</w:t>
      </w:r>
      <w:r w:rsidR="00D55294">
        <w:t xml:space="preserve"> </w:t>
      </w:r>
      <w:r>
        <w:t xml:space="preserve">the need to create a standard </w:t>
      </w:r>
      <w:r w:rsidR="00457E4C">
        <w:t>for testing and evaluation of proposed biometric systems</w:t>
      </w:r>
      <w:r w:rsidR="006D6323">
        <w:t xml:space="preserve"> an</w:t>
      </w:r>
      <w:r w:rsidR="00F83FAE">
        <w:t>d</w:t>
      </w:r>
      <w:r w:rsidR="00D55294">
        <w:t xml:space="preserve"> lastly</w:t>
      </w:r>
      <w:r w:rsidR="00044A26">
        <w:t>,</w:t>
      </w:r>
      <w:r w:rsidR="00457E4C">
        <w:t xml:space="preserve"> most cancellable biometric template schemes only got tested on medium or smaller</w:t>
      </w:r>
      <w:r w:rsidR="007220D3">
        <w:t xml:space="preserve"> size</w:t>
      </w:r>
      <w:r w:rsidR="00457E4C">
        <w:t xml:space="preserve"> datasets, which does not reflect the millions from real case scenarios. There are also the new exploits being discovered daily, as seen through the Blackhat conventions and generally technical news sites, which means that at any given time a zero-day exploit could potentially </w:t>
      </w:r>
      <w:r w:rsidR="00701D9A">
        <w:t>put at risk</w:t>
      </w:r>
      <w:r w:rsidR="00457E4C">
        <w:t xml:space="preserve"> the biometric </w:t>
      </w:r>
      <w:r w:rsidR="006D6323">
        <w:t>information</w:t>
      </w:r>
      <w:r w:rsidR="00457E4C">
        <w:t xml:space="preserve"> of</w:t>
      </w:r>
      <w:r w:rsidR="0011692E">
        <w:t xml:space="preserve"> millions if its target are</w:t>
      </w:r>
      <w:r w:rsidR="00457E4C">
        <w:t xml:space="preserve"> databases or if its in the form of malware, </w:t>
      </w:r>
      <w:r w:rsidR="00D73371">
        <w:t xml:space="preserve">the individual’s </w:t>
      </w:r>
      <w:r w:rsidR="00457E4C">
        <w:t>user’s data. As such, there is</w:t>
      </w:r>
      <w:r w:rsidR="00052C3C" w:rsidRPr="00052C3C">
        <w:t xml:space="preserve"> </w:t>
      </w:r>
      <w:r w:rsidR="00052C3C">
        <w:t>always</w:t>
      </w:r>
      <w:r w:rsidR="00457E4C">
        <w:t xml:space="preserve"> a need to improve and make sure the biometric data is secure from attacks that do not </w:t>
      </w:r>
      <w:r w:rsidR="00D73371">
        <w:t xml:space="preserve">even </w:t>
      </w:r>
      <w:r w:rsidR="00457E4C">
        <w:t>currently exist.</w:t>
      </w:r>
    </w:p>
    <w:p w14:paraId="78F40594" w14:textId="77777777" w:rsidR="00447031" w:rsidRDefault="008D4BEE" w:rsidP="00D47F91">
      <w:pPr>
        <w:jc w:val="center"/>
        <w:rPr>
          <w:b/>
          <w:bCs/>
          <w:sz w:val="28"/>
          <w:szCs w:val="28"/>
        </w:rPr>
      </w:pPr>
      <w:r>
        <w:rPr>
          <w:b/>
          <w:bCs/>
          <w:sz w:val="28"/>
          <w:szCs w:val="28"/>
        </w:rPr>
        <w:t xml:space="preserve">Conclusion </w:t>
      </w:r>
    </w:p>
    <w:p w14:paraId="0F87BC19" w14:textId="722400E0" w:rsidR="002A50A7" w:rsidRDefault="002A50A7" w:rsidP="00447031">
      <w:r>
        <w:t xml:space="preserve">In conclusion, biometric data should be treated carefully due to their nature as being everlasting on a person. </w:t>
      </w:r>
      <w:r w:rsidR="00E4489D">
        <w:t>Firstly, t</w:t>
      </w:r>
      <w:r>
        <w:t>hese data should always be in an unreadable form in case of data breach, using cancellable biometrics</w:t>
      </w:r>
      <w:r w:rsidR="002C14B6">
        <w:t>,</w:t>
      </w:r>
      <w:r>
        <w:t xml:space="preserve"> cryptosystem methods</w:t>
      </w:r>
      <w:r w:rsidR="002C14B6">
        <w:t xml:space="preserve"> or a </w:t>
      </w:r>
      <w:r w:rsidR="00E4489D">
        <w:t>combination</w:t>
      </w:r>
      <w:r w:rsidR="002C14B6">
        <w:t xml:space="preserve"> of both</w:t>
      </w:r>
      <w:r>
        <w:t>.</w:t>
      </w:r>
      <w:r w:rsidR="00DB4FAA">
        <w:t xml:space="preserve"> </w:t>
      </w:r>
      <w:r w:rsidR="00E4489D">
        <w:t>Secondly, biometric data should</w:t>
      </w:r>
      <w:r>
        <w:t xml:space="preserve"> be securely sto</w:t>
      </w:r>
      <w:r w:rsidR="006218BB">
        <w:t xml:space="preserve">red with either </w:t>
      </w:r>
      <w:r>
        <w:t>a dedicate chip on the device that</w:t>
      </w:r>
      <w:r w:rsidR="005424AC">
        <w:t xml:space="preserve"> exclusively</w:t>
      </w:r>
      <w:r>
        <w:t xml:space="preserve"> handles the protection of biometric data such as Apples implementation</w:t>
      </w:r>
      <w:r w:rsidR="006218BB">
        <w:t xml:space="preserve">, </w:t>
      </w:r>
      <w:r>
        <w:t>Secure Enclave, or the proposed by Patel et al.</w:t>
      </w:r>
      <w:r w:rsidR="00E4489D">
        <w:t>,</w:t>
      </w:r>
      <w:r>
        <w:t xml:space="preserve"> half </w:t>
      </w:r>
      <w:r w:rsidR="00E4489D">
        <w:t xml:space="preserve">of the transformed </w:t>
      </w:r>
      <w:r>
        <w:t>data on the device and half on</w:t>
      </w:r>
      <w:r w:rsidR="00BE069D">
        <w:t xml:space="preserve"> a remote</w:t>
      </w:r>
      <w:r>
        <w:t xml:space="preserve"> database. </w:t>
      </w:r>
      <w:r w:rsidR="007B24A8">
        <w:t xml:space="preserve">Thirdly, </w:t>
      </w:r>
      <w:r w:rsidR="00BE069D">
        <w:t xml:space="preserve">in accordance to both Kiran et al. and the framework </w:t>
      </w:r>
      <w:r w:rsidR="00134FC0">
        <w:t xml:space="preserve">that was given by </w:t>
      </w:r>
      <w:r w:rsidR="00BE069D">
        <w:t>Khatri</w:t>
      </w:r>
      <w:r w:rsidR="00134FC0">
        <w:t xml:space="preserve"> et al.</w:t>
      </w:r>
      <w:r w:rsidR="00BE069D">
        <w:t xml:space="preserve">, </w:t>
      </w:r>
      <w:r w:rsidR="007B24A8">
        <w:t xml:space="preserve">Multimodal Biometric System </w:t>
      </w:r>
      <w:r w:rsidR="006218BB">
        <w:t xml:space="preserve">should also be implemented </w:t>
      </w:r>
      <w:r w:rsidR="00BE069D">
        <w:t xml:space="preserve">as it was </w:t>
      </w:r>
      <w:r w:rsidR="00D840F5">
        <w:t>calculated</w:t>
      </w:r>
      <w:r w:rsidR="00BE069D">
        <w:t xml:space="preserve"> to</w:t>
      </w:r>
      <w:r w:rsidR="006218BB">
        <w:t xml:space="preserve"> increase</w:t>
      </w:r>
      <w:r w:rsidR="00BE069D">
        <w:t xml:space="preserve"> </w:t>
      </w:r>
      <w:r w:rsidR="006218BB">
        <w:t>security immensely</w:t>
      </w:r>
      <w:r w:rsidR="00321EF7">
        <w:t xml:space="preserve"> in contrast to Unimodal Biometric System</w:t>
      </w:r>
      <w:r w:rsidR="006218BB">
        <w:t>.</w:t>
      </w:r>
      <w:r w:rsidR="006D6323">
        <w:t xml:space="preserve"> Finally, we can see that with </w:t>
      </w:r>
      <w:r w:rsidR="00F34132">
        <w:t>the combination of these methods</w:t>
      </w:r>
      <w:r w:rsidR="006D6323">
        <w:t>, the biometric data is mostly secure</w:t>
      </w:r>
      <w:r w:rsidR="009A6BB9">
        <w:t xml:space="preserve"> and even the vulnerabilities discussed could be further </w:t>
      </w:r>
      <w:r w:rsidR="008B0E97">
        <w:t>mitigated in the future</w:t>
      </w:r>
      <w:r w:rsidR="0028533E">
        <w:t xml:space="preserve"> as</w:t>
      </w:r>
      <w:r w:rsidR="005B6EC5">
        <w:t xml:space="preserve"> new transformation methods are being discovered and technology advances</w:t>
      </w:r>
      <w:r w:rsidR="008B0E97">
        <w:t>,</w:t>
      </w:r>
      <w:r w:rsidR="005B6EC5">
        <w:t xml:space="preserve"> which </w:t>
      </w:r>
      <w:r w:rsidR="0028533E">
        <w:t>means</w:t>
      </w:r>
      <w:r w:rsidR="005B6EC5">
        <w:t xml:space="preserve"> better sensors and higher computational power </w:t>
      </w:r>
      <w:r w:rsidR="0028533E">
        <w:t>become</w:t>
      </w:r>
      <w:r w:rsidR="008B0E97">
        <w:t xml:space="preserve"> widely available. </w:t>
      </w:r>
      <w:r w:rsidR="0028533E">
        <w:t>In the case of smartphones, it could become safer if companies focus exclusively on security</w:t>
      </w:r>
      <w:r w:rsidR="007C3FDD">
        <w:t>,</w:t>
      </w:r>
      <w:r w:rsidR="0028533E">
        <w:t xml:space="preserve"> even at the cost of </w:t>
      </w:r>
      <w:r w:rsidR="00657EEF">
        <w:t xml:space="preserve">the </w:t>
      </w:r>
      <w:bookmarkStart w:id="1" w:name="_GoBack"/>
      <w:bookmarkEnd w:id="1"/>
      <w:r w:rsidR="0028533E">
        <w:t>user’s experience.</w:t>
      </w:r>
    </w:p>
    <w:p w14:paraId="760D1B9B" w14:textId="77777777" w:rsidR="009A6BB9" w:rsidRDefault="009A6BB9" w:rsidP="00447031"/>
    <w:sdt>
      <w:sdtPr>
        <w:rPr>
          <w:rFonts w:asciiTheme="minorHAnsi" w:eastAsiaTheme="minorHAnsi" w:hAnsiTheme="minorHAnsi" w:cstheme="minorBidi"/>
          <w:color w:val="auto"/>
          <w:sz w:val="22"/>
          <w:szCs w:val="22"/>
        </w:rPr>
        <w:id w:val="-1781254167"/>
        <w:docPartObj>
          <w:docPartGallery w:val="Bibliographies"/>
          <w:docPartUnique/>
        </w:docPartObj>
      </w:sdtPr>
      <w:sdtEndPr/>
      <w:sdtContent>
        <w:p w14:paraId="250F7DD4" w14:textId="3A734892" w:rsidR="00FA2192" w:rsidRPr="00FA2192" w:rsidRDefault="0025447F" w:rsidP="00FA2192">
          <w:pPr>
            <w:pStyle w:val="Heading1"/>
            <w:rPr>
              <w:sz w:val="22"/>
              <w:szCs w:val="22"/>
            </w:rPr>
          </w:pPr>
          <w:r>
            <w:t>Bibliography</w:t>
          </w:r>
        </w:p>
        <w:sdt>
          <w:sdtPr>
            <w:id w:val="111145805"/>
            <w:bibliography/>
          </w:sdtPr>
          <w:sdtEndPr/>
          <w:sdtContent>
            <w:p w14:paraId="7B97F6EA" w14:textId="75D72CE7" w:rsidR="00BF14EE" w:rsidRPr="004212C3" w:rsidRDefault="0025447F" w:rsidP="004212C3">
              <w:r w:rsidRPr="004212C3">
                <w:fldChar w:fldCharType="begin"/>
              </w:r>
              <w:r w:rsidRPr="004212C3">
                <w:instrText xml:space="preserve"> BIBLIOGRAPHY </w:instrText>
              </w:r>
              <w:r w:rsidRPr="004212C3">
                <w:fldChar w:fldCharType="separate"/>
              </w:r>
              <w:r w:rsidR="00BF14EE" w:rsidRPr="004212C3">
                <w:t>Barra, S., Choo, K.-K.R., et al. 2018</w:t>
              </w:r>
              <w:r w:rsidR="00DE58B9">
                <w:t>.</w:t>
              </w:r>
              <w:r w:rsidR="00BF14EE" w:rsidRPr="004212C3">
                <w:t xml:space="preserve"> </w:t>
              </w:r>
              <w:r w:rsidR="00BF14EE" w:rsidRPr="00DE58B9">
                <w:rPr>
                  <w:i/>
                  <w:iCs/>
                </w:rPr>
                <w:t>Biometrics-as-a-Service: Cloud-Based Technology, Systems, and Applications</w:t>
              </w:r>
              <w:r w:rsidR="00BF14EE" w:rsidRPr="004212C3">
                <w:t>. IEEE Cloud Computing</w:t>
              </w:r>
              <w:r w:rsidR="00DE58B9">
                <w:t xml:space="preserve"> [Online]</w:t>
              </w:r>
              <w:r w:rsidR="00BF14EE" w:rsidRPr="004212C3">
                <w:t xml:space="preserve"> 5(4), pp. 33–37.</w:t>
              </w:r>
              <w:r w:rsidR="00DE58B9">
                <w:br/>
                <w:t xml:space="preserve">Available at: </w:t>
              </w:r>
              <w:r w:rsidR="00DE58B9" w:rsidRPr="00DE58B9">
                <w:t>https://ieeexplore-ieee-org.proxy.library.dmu.ac.uk/document/8436083</w:t>
              </w:r>
              <w:r w:rsidR="00DE58B9">
                <w:br/>
              </w:r>
              <w:r w:rsidR="00DE58B9" w:rsidRPr="004212C3">
                <w:t>[Accessed</w:t>
              </w:r>
              <w:r w:rsidR="00DE58B9">
                <w:t>:</w:t>
              </w:r>
              <w:r w:rsidR="00DE58B9" w:rsidRPr="004212C3">
                <w:t xml:space="preserve"> </w:t>
              </w:r>
              <w:r w:rsidR="004232A1">
                <w:t>2</w:t>
              </w:r>
              <w:r w:rsidR="004232A1">
                <w:rPr>
                  <w:vertAlign w:val="superscript"/>
                </w:rPr>
                <w:t>nd</w:t>
              </w:r>
              <w:r w:rsidR="00DE58B9">
                <w:t xml:space="preserve"> May 20</w:t>
              </w:r>
              <w:r w:rsidR="00DE58B9" w:rsidRPr="004212C3">
                <w:t>20].</w:t>
              </w:r>
            </w:p>
            <w:p w14:paraId="0EE2AB54" w14:textId="11A2502D" w:rsidR="00DE58B9" w:rsidRPr="004212C3" w:rsidRDefault="00BF14EE" w:rsidP="004212C3">
              <w:r w:rsidRPr="004212C3">
                <w:t>Barra, S., Castiglione, A., et al. 2018</w:t>
              </w:r>
              <w:r w:rsidR="00DE58B9">
                <w:t>.</w:t>
              </w:r>
              <w:r w:rsidRPr="004212C3">
                <w:t xml:space="preserve"> </w:t>
              </w:r>
              <w:r w:rsidRPr="00DE58B9">
                <w:rPr>
                  <w:i/>
                  <w:iCs/>
                </w:rPr>
                <w:t>Cloud-Based Biometrics (Biometrics as a Service) for Smart Cities, Nations, and Beyond</w:t>
              </w:r>
              <w:r w:rsidRPr="004212C3">
                <w:t>. IEEE Cloud Computing</w:t>
              </w:r>
              <w:r w:rsidR="00DE58B9">
                <w:t xml:space="preserve"> [Online]</w:t>
              </w:r>
              <w:r w:rsidRPr="004212C3">
                <w:t xml:space="preserve"> 5(5), pp. 92–100.</w:t>
              </w:r>
              <w:r w:rsidR="00DE58B9">
                <w:br/>
                <w:t xml:space="preserve">Available at: </w:t>
              </w:r>
              <w:r w:rsidR="00DE58B9" w:rsidRPr="00DE58B9">
                <w:t>https://ieeexplore-ieee-org.proxy.library.dmu.ac.uk/document/8497010</w:t>
              </w:r>
              <w:r w:rsidR="00DE58B9">
                <w:br/>
              </w:r>
              <w:r w:rsidR="00DE58B9" w:rsidRPr="004212C3">
                <w:t>[Accessed</w:t>
              </w:r>
              <w:r w:rsidR="00DE58B9">
                <w:t>:</w:t>
              </w:r>
              <w:r w:rsidR="00DE58B9" w:rsidRPr="004212C3">
                <w:t xml:space="preserve"> </w:t>
              </w:r>
              <w:r w:rsidR="004232A1">
                <w:t>2</w:t>
              </w:r>
              <w:r w:rsidR="004232A1">
                <w:rPr>
                  <w:vertAlign w:val="superscript"/>
                </w:rPr>
                <w:t>nd</w:t>
              </w:r>
              <w:r w:rsidR="00DE58B9">
                <w:t xml:space="preserve"> May 20</w:t>
              </w:r>
              <w:r w:rsidR="00DE58B9" w:rsidRPr="004212C3">
                <w:t>20].</w:t>
              </w:r>
            </w:p>
            <w:p w14:paraId="5164AD29" w14:textId="6AF6219E" w:rsidR="00BF14EE" w:rsidRPr="004212C3" w:rsidRDefault="00BF14EE" w:rsidP="004212C3">
              <w:r w:rsidRPr="004212C3">
                <w:t>Khatri, S.K., Monica and Vadi, V.R. 2017</w:t>
              </w:r>
              <w:r w:rsidR="00DE58B9">
                <w:t>.</w:t>
              </w:r>
              <w:r w:rsidRPr="004212C3">
                <w:t xml:space="preserve"> </w:t>
              </w:r>
              <w:r w:rsidRPr="00DE58B9">
                <w:rPr>
                  <w:i/>
                  <w:iCs/>
                </w:rPr>
                <w:t>Biometrie based authentication and access control techniques to secure mobile cloud computing</w:t>
              </w:r>
              <w:r w:rsidRPr="004212C3">
                <w:t xml:space="preserve">. </w:t>
              </w:r>
              <w:r w:rsidR="00DE58B9">
                <w:br/>
              </w:r>
              <w:r w:rsidRPr="004212C3">
                <w:t>In: 2017 2nd International Conference on Telecommunication and Networks (TEL-NET)</w:t>
              </w:r>
              <w:r w:rsidR="00DE58B9">
                <w:t xml:space="preserve"> [Online]</w:t>
              </w:r>
              <w:r w:rsidRPr="004212C3">
                <w:t xml:space="preserve"> pp. 1–7.</w:t>
              </w:r>
              <w:r w:rsidR="00DE58B9">
                <w:br/>
                <w:t xml:space="preserve">Available at: </w:t>
              </w:r>
              <w:r w:rsidR="00DE58B9" w:rsidRPr="00DE58B9">
                <w:t>https://ieeexplore-ieee-org.proxy.library.dmu.ac.uk/document/8343558</w:t>
              </w:r>
              <w:r w:rsidR="00DE58B9">
                <w:t xml:space="preserve"> </w:t>
              </w:r>
              <w:r w:rsidR="00DE58B9">
                <w:br/>
              </w:r>
              <w:r w:rsidR="00DE58B9" w:rsidRPr="004212C3">
                <w:t>[Accessed</w:t>
              </w:r>
              <w:r w:rsidR="00DE58B9">
                <w:t>:</w:t>
              </w:r>
              <w:r w:rsidR="00DE58B9" w:rsidRPr="004212C3">
                <w:t xml:space="preserve"> </w:t>
              </w:r>
              <w:r w:rsidR="004232A1">
                <w:t>3</w:t>
              </w:r>
              <w:r w:rsidR="004232A1">
                <w:rPr>
                  <w:vertAlign w:val="superscript"/>
                </w:rPr>
                <w:t>rd</w:t>
              </w:r>
              <w:r w:rsidR="00DE58B9">
                <w:t xml:space="preserve"> May 20</w:t>
              </w:r>
              <w:r w:rsidR="00DE58B9" w:rsidRPr="004212C3">
                <w:t>20].</w:t>
              </w:r>
            </w:p>
            <w:p w14:paraId="4707AED2" w14:textId="37F478ED" w:rsidR="003C1314" w:rsidRPr="004212C3" w:rsidRDefault="00BF14EE" w:rsidP="004212C3">
              <w:r w:rsidRPr="004212C3">
                <w:t>Vorakulpipat, C.</w:t>
              </w:r>
              <w:r w:rsidR="004212C3">
                <w:t>, Takahashi, T.,</w:t>
              </w:r>
              <w:r w:rsidRPr="004212C3">
                <w:t xml:space="preserve"> et al. 2018</w:t>
              </w:r>
              <w:r w:rsidR="00DE58B9">
                <w:t>.</w:t>
              </w:r>
              <w:r w:rsidR="00025330">
                <w:t xml:space="preserve"> </w:t>
              </w:r>
              <w:r w:rsidRPr="00DE58B9">
                <w:rPr>
                  <w:i/>
                  <w:iCs/>
                </w:rPr>
                <w:t>Usable and Secure Cloud-based Biometric Authentication Solution for IoT Devices</w:t>
              </w:r>
              <w:r w:rsidRPr="004212C3">
                <w:t xml:space="preserve">. </w:t>
              </w:r>
              <w:r w:rsidR="00034720">
                <w:br/>
              </w:r>
              <w:r w:rsidRPr="004212C3">
                <w:t>In: 2018 IEEE Symposium on Computers and Communications (ISCC)</w:t>
              </w:r>
              <w:r w:rsidR="00DE58B9">
                <w:t xml:space="preserve"> [Online]</w:t>
              </w:r>
              <w:r w:rsidRPr="004212C3">
                <w:t xml:space="preserve"> pp. 00274–00277.</w:t>
              </w:r>
              <w:r w:rsidR="00DE58B9">
                <w:br/>
                <w:t xml:space="preserve">Available at: </w:t>
              </w:r>
              <w:r w:rsidR="00DE58B9" w:rsidRPr="00DE58B9">
                <w:t>https://ieeexplore-ieee-org.proxy.library.dmu.ac.uk/document/8538712</w:t>
              </w:r>
              <w:r w:rsidR="00DE58B9">
                <w:t xml:space="preserve"> </w:t>
              </w:r>
              <w:r w:rsidR="00DE58B9">
                <w:br/>
              </w:r>
              <w:r w:rsidR="00DE58B9" w:rsidRPr="004212C3">
                <w:t>[Accessed</w:t>
              </w:r>
              <w:r w:rsidR="00DE58B9">
                <w:t>:</w:t>
              </w:r>
              <w:r w:rsidR="00DE58B9" w:rsidRPr="004212C3">
                <w:t xml:space="preserve"> </w:t>
              </w:r>
              <w:r w:rsidR="004232A1">
                <w:t>2</w:t>
              </w:r>
              <w:r w:rsidR="004232A1" w:rsidRPr="004232A1">
                <w:rPr>
                  <w:vertAlign w:val="superscript"/>
                </w:rPr>
                <w:t>nd</w:t>
              </w:r>
              <w:r w:rsidR="00DE58B9">
                <w:t xml:space="preserve"> May 20</w:t>
              </w:r>
              <w:r w:rsidR="00DE58B9" w:rsidRPr="004212C3">
                <w:t>20].</w:t>
              </w:r>
            </w:p>
            <w:p w14:paraId="37B8413D" w14:textId="14B9F9B4" w:rsidR="007A158E" w:rsidRDefault="005C3AB2" w:rsidP="004212C3">
              <w:r w:rsidRPr="004212C3">
                <w:t>Kiran, M.A.</w:t>
              </w:r>
              <w:r w:rsidR="00BB27A5">
                <w:t>,</w:t>
              </w:r>
              <w:r w:rsidRPr="004212C3">
                <w:t xml:space="preserve"> et al. 2018</w:t>
              </w:r>
              <w:r w:rsidR="00DE58B9">
                <w:t>.</w:t>
              </w:r>
              <w:r w:rsidRPr="004212C3">
                <w:t xml:space="preserve"> </w:t>
              </w:r>
              <w:r w:rsidRPr="00DE58B9">
                <w:rPr>
                  <w:i/>
                  <w:iCs/>
                </w:rPr>
                <w:t>Biometric Authentication: A Holistic Review</w:t>
              </w:r>
              <w:r w:rsidRPr="004212C3">
                <w:t xml:space="preserve">. </w:t>
              </w:r>
              <w:r w:rsidR="00034720">
                <w:br/>
              </w:r>
              <w:r w:rsidRPr="004212C3">
                <w:t>In: 2018 2nd International Conference on I-SMAC (IoT in Social, Mobile, Analytics and Cloud)</w:t>
              </w:r>
              <w:r w:rsidR="00DE58B9">
                <w:t xml:space="preserve"> [Online]</w:t>
              </w:r>
              <w:r w:rsidRPr="004212C3">
                <w:t xml:space="preserve"> pp. 428–433.</w:t>
              </w:r>
              <w:r w:rsidR="00DE58B9">
                <w:br/>
                <w:t xml:space="preserve">Available at: </w:t>
              </w:r>
              <w:r w:rsidR="00DE58B9" w:rsidRPr="00DE58B9">
                <w:t>https://ieeexplore-ieee-org.proxy.library.dmu.ac.uk/document/8653751</w:t>
              </w:r>
              <w:r w:rsidR="00DE58B9">
                <w:t xml:space="preserve"> </w:t>
              </w:r>
              <w:r w:rsidR="00DE58B9">
                <w:br/>
              </w:r>
              <w:r w:rsidR="00DE58B9" w:rsidRPr="004212C3">
                <w:t>[Accessed</w:t>
              </w:r>
              <w:r w:rsidR="00DE58B9">
                <w:t>:</w:t>
              </w:r>
              <w:r w:rsidR="00DE58B9" w:rsidRPr="004212C3">
                <w:t xml:space="preserve"> </w:t>
              </w:r>
              <w:r w:rsidR="004232A1">
                <w:t>3</w:t>
              </w:r>
              <w:r w:rsidR="004232A1">
                <w:rPr>
                  <w:vertAlign w:val="superscript"/>
                </w:rPr>
                <w:t>rd</w:t>
              </w:r>
              <w:r w:rsidR="00DE58B9">
                <w:t xml:space="preserve"> May 20</w:t>
              </w:r>
              <w:r w:rsidR="00DE58B9" w:rsidRPr="004212C3">
                <w:t>20].</w:t>
              </w:r>
            </w:p>
            <w:p w14:paraId="417F8920" w14:textId="3981F0DB" w:rsidR="009C0228" w:rsidRPr="004212C3" w:rsidRDefault="009C0228" w:rsidP="004212C3">
              <w:r w:rsidRPr="009C0228">
                <w:t>Patel, V.M., Ratha, N.K. and Chellappa, R. 2015</w:t>
              </w:r>
              <w:r>
                <w:t>.</w:t>
              </w:r>
              <w:r w:rsidRPr="009C0228">
                <w:t xml:space="preserve"> </w:t>
              </w:r>
              <w:r w:rsidRPr="009C0228">
                <w:rPr>
                  <w:i/>
                  <w:iCs/>
                </w:rPr>
                <w:t>Cancelable Biometrics: A review</w:t>
              </w:r>
              <w:r w:rsidRPr="009C0228">
                <w:t>. IEEE Signal Processing Magazine</w:t>
              </w:r>
              <w:r>
                <w:t xml:space="preserve"> [Online]</w:t>
              </w:r>
              <w:r w:rsidRPr="009C0228">
                <w:t xml:space="preserve"> 32(5), pp. 54–65.</w:t>
              </w:r>
              <w:r>
                <w:br/>
                <w:t>Available at:</w:t>
              </w:r>
              <w:r w:rsidRPr="009C0228">
                <w:t xml:space="preserve"> https://ieeexplore-ieee-org.proxy.library.dmu.ac.uk/document/7192838</w:t>
              </w:r>
              <w:r>
                <w:br/>
              </w:r>
              <w:r w:rsidRPr="004212C3">
                <w:t>[Accessed</w:t>
              </w:r>
              <w:r>
                <w:t>:</w:t>
              </w:r>
              <w:r w:rsidRPr="004212C3">
                <w:t xml:space="preserve"> </w:t>
              </w:r>
              <w:r w:rsidR="004232A1">
                <w:t>5</w:t>
              </w:r>
              <w:r w:rsidRPr="00DE58B9">
                <w:rPr>
                  <w:vertAlign w:val="superscript"/>
                </w:rPr>
                <w:t>th</w:t>
              </w:r>
              <w:r>
                <w:t xml:space="preserve"> May 20</w:t>
              </w:r>
              <w:r w:rsidRPr="004212C3">
                <w:t>20].</w:t>
              </w:r>
            </w:p>
            <w:p w14:paraId="3E42FF75" w14:textId="6BBF276F" w:rsidR="00A935CC" w:rsidRPr="00A44649" w:rsidRDefault="00A44649" w:rsidP="004212C3">
              <w:r w:rsidRPr="00A44649">
                <w:t>Zhou, K. and Ren, J. 2018</w:t>
              </w:r>
              <w:r w:rsidR="00D8136B">
                <w:t xml:space="preserve">. </w:t>
              </w:r>
              <w:r w:rsidRPr="00A44649">
                <w:rPr>
                  <w:i/>
                  <w:iCs/>
                </w:rPr>
                <w:t>PassBio: Privacy-Preserving User-Centric Biometric Authentication</w:t>
              </w:r>
              <w:r w:rsidRPr="00A44649">
                <w:t>. IEEE Transactions on Information Forensics and Security, 13(12), pp. 3050–3063.</w:t>
              </w:r>
              <w:r w:rsidR="000603DD" w:rsidRPr="00A44649">
                <w:t xml:space="preserve"> [Online]</w:t>
              </w:r>
              <w:r w:rsidR="00A935CC" w:rsidRPr="00A44649">
                <w:t>.</w:t>
              </w:r>
              <w:r w:rsidR="00A935CC" w:rsidRPr="00A44649">
                <w:br/>
                <w:t>Available at:</w:t>
              </w:r>
              <w:r w:rsidR="00D8136B" w:rsidRPr="00D8136B">
                <w:t xml:space="preserve"> https://ieeexplore-ieee-org.proxy.library.dmu.ac.uk/document/8361432</w:t>
              </w:r>
              <w:r w:rsidR="00A935CC" w:rsidRPr="00A44649">
                <w:br/>
              </w:r>
              <w:r w:rsidR="00DE58B9" w:rsidRPr="00A44649">
                <w:t>[Accessed: 6</w:t>
              </w:r>
              <w:r w:rsidR="00DE58B9" w:rsidRPr="00A44649">
                <w:rPr>
                  <w:vertAlign w:val="superscript"/>
                </w:rPr>
                <w:t>th</w:t>
              </w:r>
              <w:r w:rsidR="00DE58B9" w:rsidRPr="00A44649">
                <w:t xml:space="preserve"> May 2020].</w:t>
              </w:r>
            </w:p>
            <w:p w14:paraId="54170E9F" w14:textId="3740781E" w:rsidR="007A158E" w:rsidRDefault="007A158E" w:rsidP="004212C3">
              <w:r w:rsidRPr="004212C3">
                <w:t>Zhang, Y.</w:t>
              </w:r>
              <w:r w:rsidR="0000373C">
                <w:t xml:space="preserve">, et al. </w:t>
              </w:r>
              <w:r w:rsidRPr="004212C3">
                <w:t>2015</w:t>
              </w:r>
              <w:r w:rsidR="00DE58B9">
                <w:t>.</w:t>
              </w:r>
              <w:r w:rsidRPr="004212C3">
                <w:t xml:space="preserve"> </w:t>
              </w:r>
              <w:r w:rsidRPr="000603DD">
                <w:rPr>
                  <w:i/>
                  <w:iCs/>
                </w:rPr>
                <w:t>Fingerprints on Mobile Devices: Abusing and Leaking</w:t>
              </w:r>
              <w:r w:rsidR="000603DD">
                <w:t xml:space="preserve"> [Online]</w:t>
              </w:r>
              <w:r w:rsidRPr="004212C3">
                <w:t>.</w:t>
              </w:r>
              <w:r w:rsidRPr="004212C3">
                <w:br/>
                <w:t>Available at:</w:t>
              </w:r>
              <w:r w:rsidR="00551452" w:rsidRPr="00551452">
                <w:t xml:space="preserve"> https://www.blackhat.com/docs/us-15/materials/us-15-Zhang-Fingerprints-On-Mobile-Devices-Abusing-And-Leaking-wp.pdf</w:t>
              </w:r>
              <w:r w:rsidRPr="004212C3">
                <w:br/>
              </w:r>
              <w:r w:rsidR="00DE58B9" w:rsidRPr="004212C3">
                <w:t>[Accessed</w:t>
              </w:r>
              <w:r w:rsidR="00DE58B9">
                <w:t>:</w:t>
              </w:r>
              <w:r w:rsidR="00DE58B9" w:rsidRPr="004212C3">
                <w:t xml:space="preserve"> </w:t>
              </w:r>
              <w:r w:rsidR="004232A1">
                <w:t>4</w:t>
              </w:r>
              <w:r w:rsidR="004232A1" w:rsidRPr="004232A1">
                <w:rPr>
                  <w:vertAlign w:val="superscript"/>
                </w:rPr>
                <w:t>th</w:t>
              </w:r>
              <w:r w:rsidR="00DE58B9">
                <w:t xml:space="preserve"> May 20</w:t>
              </w:r>
              <w:r w:rsidR="00DE58B9" w:rsidRPr="004212C3">
                <w:t>20].</w:t>
              </w:r>
            </w:p>
            <w:p w14:paraId="546ABE10" w14:textId="0D2D3086" w:rsidR="006E543D" w:rsidRPr="004212C3" w:rsidRDefault="006E543D" w:rsidP="004212C3">
              <w:r>
                <w:t>Chen</w:t>
              </w:r>
              <w:r w:rsidRPr="004212C3">
                <w:t xml:space="preserve">, </w:t>
              </w:r>
              <w:r>
                <w:t>Y</w:t>
              </w:r>
              <w:r w:rsidRPr="004212C3">
                <w:t>.</w:t>
              </w:r>
              <w:r>
                <w:t xml:space="preserve"> et al. </w:t>
              </w:r>
              <w:r w:rsidRPr="004212C3">
                <w:t>201</w:t>
              </w:r>
              <w:r>
                <w:t>9.</w:t>
              </w:r>
              <w:r w:rsidRPr="004212C3">
                <w:t xml:space="preserve"> </w:t>
              </w:r>
              <w:r>
                <w:rPr>
                  <w:i/>
                  <w:iCs/>
                </w:rPr>
                <w:t>Biometric Authentication Under Threat: Liveness Detection Hacking</w:t>
              </w:r>
              <w:r>
                <w:t xml:space="preserve"> [Online]</w:t>
              </w:r>
              <w:r w:rsidRPr="004212C3">
                <w:t>.</w:t>
              </w:r>
              <w:r w:rsidRPr="004212C3">
                <w:br/>
                <w:t xml:space="preserve">Available at: </w:t>
              </w:r>
              <w:r w:rsidR="00850330" w:rsidRPr="00850330">
                <w:t>https://i.blackhat.com/USA-19/Wednesday/us-19-Chen-Biometric-Authentication-Under-Threat-Liveness-Detection-Hacking-wp.pdf</w:t>
              </w:r>
              <w:r w:rsidRPr="004212C3">
                <w:br/>
                <w:t>[Accessed</w:t>
              </w:r>
              <w:r>
                <w:t>:</w:t>
              </w:r>
              <w:r w:rsidRPr="004212C3">
                <w:t xml:space="preserve"> </w:t>
              </w:r>
              <w:r w:rsidR="004232A1">
                <w:t>4</w:t>
              </w:r>
              <w:r w:rsidRPr="00DE58B9">
                <w:rPr>
                  <w:vertAlign w:val="superscript"/>
                </w:rPr>
                <w:t>th</w:t>
              </w:r>
              <w:r>
                <w:t xml:space="preserve"> May 20</w:t>
              </w:r>
              <w:r w:rsidRPr="004212C3">
                <w:t>20].</w:t>
              </w:r>
            </w:p>
            <w:p w14:paraId="337E0146" w14:textId="070D4997" w:rsidR="005C3AB2" w:rsidRPr="004212C3" w:rsidRDefault="000603DD" w:rsidP="004212C3">
              <w:r>
                <w:t>I</w:t>
              </w:r>
              <w:r w:rsidRPr="004212C3">
                <w:t xml:space="preserve">evo Ltd </w:t>
              </w:r>
              <w:r>
                <w:t xml:space="preserve">(2018). </w:t>
              </w:r>
              <w:r w:rsidR="005C3AB2" w:rsidRPr="000603DD">
                <w:rPr>
                  <w:i/>
                  <w:iCs/>
                </w:rPr>
                <w:t>How Biometric Data is Stored</w:t>
              </w:r>
              <w:r w:rsidR="005C3AB2" w:rsidRPr="004212C3">
                <w:t xml:space="preserve"> [Online]. </w:t>
              </w:r>
              <w:r w:rsidR="005C3AB2" w:rsidRPr="004212C3">
                <w:br/>
                <w:t xml:space="preserve">Available at: https://ievoreader.com/how-biometric-data-is-stored/ </w:t>
              </w:r>
              <w:r w:rsidR="005C3AB2" w:rsidRPr="004212C3">
                <w:br/>
              </w:r>
              <w:r w:rsidR="00DE58B9" w:rsidRPr="004212C3">
                <w:t>[Accessed</w:t>
              </w:r>
              <w:r w:rsidR="00DE58B9">
                <w:t>:</w:t>
              </w:r>
              <w:r w:rsidR="00DE58B9" w:rsidRPr="004212C3">
                <w:t xml:space="preserve"> </w:t>
              </w:r>
              <w:r w:rsidR="004232A1">
                <w:t>2</w:t>
              </w:r>
              <w:r w:rsidR="004232A1" w:rsidRPr="004232A1">
                <w:rPr>
                  <w:vertAlign w:val="superscript"/>
                </w:rPr>
                <w:t>nd</w:t>
              </w:r>
              <w:r w:rsidR="00DE58B9">
                <w:t xml:space="preserve"> May 20</w:t>
              </w:r>
              <w:r w:rsidR="00DE58B9" w:rsidRPr="004212C3">
                <w:t>20].</w:t>
              </w:r>
            </w:p>
            <w:p w14:paraId="0403BC11" w14:textId="6051D1A6" w:rsidR="005C3AB2" w:rsidRPr="004212C3" w:rsidRDefault="005C3AB2" w:rsidP="004212C3">
              <w:r w:rsidRPr="004212C3">
                <w:t>NETPIE</w:t>
              </w:r>
              <w:r w:rsidR="00284332">
                <w:t xml:space="preserve"> (n.d</w:t>
              </w:r>
              <w:r w:rsidR="00291A2A">
                <w:t>.</w:t>
              </w:r>
              <w:r w:rsidR="00284332">
                <w:t>)</w:t>
              </w:r>
              <w:r w:rsidR="000603DD">
                <w:t>.</w:t>
              </w:r>
              <w:r w:rsidRPr="004212C3">
                <w:t xml:space="preserve"> </w:t>
              </w:r>
              <w:r w:rsidRPr="000603DD">
                <w:rPr>
                  <w:i/>
                  <w:iCs/>
                </w:rPr>
                <w:t>Network Platform for Internet of Everything</w:t>
              </w:r>
              <w:r w:rsidR="00357813">
                <w:rPr>
                  <w:i/>
                  <w:iCs/>
                </w:rPr>
                <w:t xml:space="preserve"> </w:t>
              </w:r>
              <w:r w:rsidR="00357813" w:rsidRPr="004212C3">
                <w:t>[Online].</w:t>
              </w:r>
              <w:r w:rsidRPr="004212C3">
                <w:br/>
                <w:t xml:space="preserve">Available at: https://netpie.io/ </w:t>
              </w:r>
              <w:r w:rsidRPr="004212C3">
                <w:br/>
              </w:r>
              <w:r w:rsidR="00DE58B9" w:rsidRPr="004212C3">
                <w:t>[Accessed</w:t>
              </w:r>
              <w:r w:rsidR="00DE58B9">
                <w:t>:</w:t>
              </w:r>
              <w:r w:rsidR="00DE58B9" w:rsidRPr="004212C3">
                <w:t xml:space="preserve"> 6</w:t>
              </w:r>
              <w:r w:rsidR="00DE58B9" w:rsidRPr="00DE58B9">
                <w:rPr>
                  <w:vertAlign w:val="superscript"/>
                </w:rPr>
                <w:t>th</w:t>
              </w:r>
              <w:r w:rsidR="00DE58B9">
                <w:t xml:space="preserve"> May 20</w:t>
              </w:r>
              <w:r w:rsidR="00DE58B9" w:rsidRPr="004212C3">
                <w:t>20].</w:t>
              </w:r>
            </w:p>
            <w:p w14:paraId="78C3A2BC" w14:textId="3F4CE31A" w:rsidR="005C3AB2" w:rsidRDefault="00025330" w:rsidP="004212C3">
              <w:r>
                <w:lastRenderedPageBreak/>
                <w:t xml:space="preserve">Fujitsu </w:t>
              </w:r>
              <w:r w:rsidRPr="00331E27">
                <w:t>(2017)</w:t>
              </w:r>
              <w:r>
                <w:t>.</w:t>
              </w:r>
              <w:r w:rsidRPr="004212C3">
                <w:t xml:space="preserve"> </w:t>
              </w:r>
              <w:r w:rsidR="00187E8D" w:rsidRPr="00025330">
                <w:rPr>
                  <w:i/>
                  <w:iCs/>
                </w:rPr>
                <w:t>Fact Sheet Biometrics-as-a-Service™ (BIOaaS™) Solution</w:t>
              </w:r>
              <w:r w:rsidRPr="00331E27">
                <w:t xml:space="preserve"> [Online].</w:t>
              </w:r>
              <w:r w:rsidR="00187E8D" w:rsidRPr="004212C3">
                <w:br/>
              </w:r>
              <w:r w:rsidR="00331E27" w:rsidRPr="00331E27">
                <w:t xml:space="preserve">Available </w:t>
              </w:r>
              <w:r w:rsidR="00331E27">
                <w:t>at:</w:t>
              </w:r>
              <w:r w:rsidR="00331E27" w:rsidRPr="004212C3">
                <w:t xml:space="preserve"> </w:t>
              </w:r>
              <w:r w:rsidR="00187E8D" w:rsidRPr="004212C3">
                <w:t>https://www.fujitsu.com/us/Images/Biometrics-as-a-Service_factsheet.pdf</w:t>
              </w:r>
              <w:r w:rsidR="00187E8D" w:rsidRPr="004212C3">
                <w:br/>
              </w:r>
              <w:r w:rsidR="00DE58B9" w:rsidRPr="004212C3">
                <w:t>[Accessed</w:t>
              </w:r>
              <w:r w:rsidR="00DE58B9">
                <w:t>:</w:t>
              </w:r>
              <w:r w:rsidR="004232A1">
                <w:t xml:space="preserve"> 3</w:t>
              </w:r>
              <w:r w:rsidR="004232A1" w:rsidRPr="004232A1">
                <w:rPr>
                  <w:vertAlign w:val="superscript"/>
                </w:rPr>
                <w:t>rd</w:t>
              </w:r>
              <w:r w:rsidR="00DE58B9">
                <w:t xml:space="preserve"> May 20</w:t>
              </w:r>
              <w:r w:rsidR="00DE58B9" w:rsidRPr="004212C3">
                <w:t>20].</w:t>
              </w:r>
            </w:p>
            <w:p w14:paraId="081991FD" w14:textId="561C4B25" w:rsidR="009E3C50" w:rsidRDefault="00025330" w:rsidP="009E3C50">
              <w:r>
                <w:t>Thakkar, D.</w:t>
              </w:r>
              <w:r w:rsidR="00DE5AAA">
                <w:t xml:space="preserve"> (n.d</w:t>
              </w:r>
              <w:r w:rsidR="00291A2A">
                <w:t>.</w:t>
              </w:r>
              <w:r w:rsidR="00DE5AAA">
                <w:t>).</w:t>
              </w:r>
              <w:r>
                <w:t xml:space="preserve"> </w:t>
              </w:r>
              <w:r w:rsidR="00331E27" w:rsidRPr="00025330">
                <w:rPr>
                  <w:i/>
                  <w:iCs/>
                </w:rPr>
                <w:t>Biometrics as a Service: Taking Biometrics to the Cloud</w:t>
              </w:r>
              <w:r w:rsidR="00331E27" w:rsidRPr="00331E27">
                <w:t xml:space="preserve">. [Online]. </w:t>
              </w:r>
              <w:r w:rsidR="00331E27">
                <w:br/>
              </w:r>
              <w:r w:rsidR="00331E27" w:rsidRPr="00331E27">
                <w:t xml:space="preserve">Available </w:t>
              </w:r>
              <w:r w:rsidR="00331E27">
                <w:t>at</w:t>
              </w:r>
              <w:r w:rsidR="00331E27" w:rsidRPr="00331E27">
                <w:t xml:space="preserve">: https://www.bayometric.com/biometrics-service-taking-biometrics-cloud/ </w:t>
              </w:r>
              <w:r w:rsidR="00331E27">
                <w:br/>
              </w:r>
              <w:r w:rsidR="00DE58B9" w:rsidRPr="004212C3">
                <w:t>[Accessed</w:t>
              </w:r>
              <w:r w:rsidR="00DE58B9">
                <w:t>:</w:t>
              </w:r>
              <w:r w:rsidR="00DE58B9" w:rsidRPr="004212C3">
                <w:t xml:space="preserve"> 6</w:t>
              </w:r>
              <w:r w:rsidR="00DE58B9" w:rsidRPr="00DE58B9">
                <w:rPr>
                  <w:vertAlign w:val="superscript"/>
                </w:rPr>
                <w:t>th</w:t>
              </w:r>
              <w:r w:rsidR="00DE58B9">
                <w:t xml:space="preserve"> May 20</w:t>
              </w:r>
              <w:r w:rsidR="00DE58B9" w:rsidRPr="004212C3">
                <w:t>20].</w:t>
              </w:r>
              <w:r w:rsidR="0025447F" w:rsidRPr="004212C3">
                <w:fldChar w:fldCharType="end"/>
              </w:r>
              <w:r w:rsidR="009E3C50" w:rsidRPr="009E3C50">
                <w:t xml:space="preserve"> </w:t>
              </w:r>
            </w:p>
            <w:p w14:paraId="167B9C91" w14:textId="526BAECA" w:rsidR="00F46870" w:rsidRDefault="00F46870" w:rsidP="00F46870">
              <w:proofErr w:type="spellStart"/>
              <w:r>
                <w:t>BioID</w:t>
              </w:r>
              <w:proofErr w:type="spellEnd"/>
              <w:r>
                <w:t xml:space="preserve"> (n.d.). </w:t>
              </w:r>
              <w:r w:rsidRPr="00F46870">
                <w:rPr>
                  <w:i/>
                  <w:iCs/>
                </w:rPr>
                <w:t xml:space="preserve">The </w:t>
              </w:r>
              <w:proofErr w:type="spellStart"/>
              <w:r w:rsidRPr="00F46870">
                <w:rPr>
                  <w:i/>
                  <w:iCs/>
                </w:rPr>
                <w:t>BioID</w:t>
              </w:r>
              <w:proofErr w:type="spellEnd"/>
              <w:r w:rsidRPr="00F46870">
                <w:rPr>
                  <w:i/>
                  <w:iCs/>
                </w:rPr>
                <w:t xml:space="preserve"> Web Service</w:t>
              </w:r>
              <w:r>
                <w:rPr>
                  <w:i/>
                  <w:iCs/>
                </w:rPr>
                <w:t xml:space="preserve">. </w:t>
              </w:r>
              <w:r w:rsidRPr="00F46870">
                <w:rPr>
                  <w:i/>
                  <w:iCs/>
                </w:rPr>
                <w:t>Biometric authentication in the cloud</w:t>
              </w:r>
              <w:r w:rsidRPr="00331E27">
                <w:t xml:space="preserve">. [Online]. </w:t>
              </w:r>
              <w:r>
                <w:br/>
              </w:r>
              <w:r w:rsidRPr="00331E27">
                <w:t xml:space="preserve">Available </w:t>
              </w:r>
              <w:r>
                <w:t>at</w:t>
              </w:r>
              <w:r w:rsidRPr="00331E27">
                <w:t xml:space="preserve">: </w:t>
              </w:r>
              <w:r w:rsidRPr="00F46870">
                <w:t>https://www.bioid.com/bioid-web-service/</w:t>
              </w:r>
              <w:r w:rsidRPr="00331E27">
                <w:t xml:space="preserve"> </w:t>
              </w:r>
              <w:r>
                <w:br/>
              </w:r>
              <w:r w:rsidRPr="004212C3">
                <w:t>[Accessed</w:t>
              </w:r>
              <w:r>
                <w:t>:</w:t>
              </w:r>
              <w:r w:rsidRPr="004212C3">
                <w:t xml:space="preserve"> 6</w:t>
              </w:r>
              <w:r w:rsidRPr="00DE58B9">
                <w:rPr>
                  <w:vertAlign w:val="superscript"/>
                </w:rPr>
                <w:t>th</w:t>
              </w:r>
              <w:r>
                <w:t xml:space="preserve"> May 20</w:t>
              </w:r>
              <w:r w:rsidRPr="004212C3">
                <w:t>20].</w:t>
              </w:r>
            </w:p>
            <w:p w14:paraId="66111119" w14:textId="2D3A9925" w:rsidR="009E3C50" w:rsidRDefault="00476965" w:rsidP="009E3C50">
              <w:proofErr w:type="spellStart"/>
              <w:r>
                <w:t>Ilga</w:t>
              </w:r>
              <w:proofErr w:type="spellEnd"/>
              <w:r w:rsidR="009E3C50">
                <w:t xml:space="preserve"> </w:t>
              </w:r>
              <w:r>
                <w:t>(</w:t>
              </w:r>
              <w:r w:rsidR="009E3C50">
                <w:t>2008</w:t>
              </w:r>
              <w:r>
                <w:t>).</w:t>
              </w:r>
              <w:r w:rsidR="009E3C50">
                <w:t xml:space="preserve"> </w:t>
              </w:r>
              <w:r w:rsidR="009E3C50" w:rsidRPr="004450AF">
                <w:rPr>
                  <w:i/>
                  <w:iCs/>
                </w:rPr>
                <w:t>Biometric Information Privacy Act</w:t>
              </w:r>
              <w:r w:rsidR="009E3C50">
                <w:rPr>
                  <w:i/>
                  <w:iCs/>
                </w:rPr>
                <w:t>.</w:t>
              </w:r>
              <w:r w:rsidR="009E3C50">
                <w:t xml:space="preserve"> Illinois General Assembly [Online].</w:t>
              </w:r>
              <w:r w:rsidR="009E3C50">
                <w:br/>
                <w:t>Available at: www.ilga.gov/legislation/ilcs/ilcs3.asp?ActID=3004&amp;ChapterID=57</w:t>
              </w:r>
              <w:r w:rsidR="009E3C50">
                <w:br/>
              </w:r>
              <w:r w:rsidR="009E3C50" w:rsidRPr="004212C3">
                <w:t>[Accessed</w:t>
              </w:r>
              <w:r w:rsidR="009E3C50">
                <w:t>:</w:t>
              </w:r>
              <w:r w:rsidR="009E3C50" w:rsidRPr="004212C3">
                <w:t xml:space="preserve"> 6</w:t>
              </w:r>
              <w:r w:rsidR="009E3C50" w:rsidRPr="00DE58B9">
                <w:rPr>
                  <w:vertAlign w:val="superscript"/>
                </w:rPr>
                <w:t>th</w:t>
              </w:r>
              <w:r w:rsidR="009E3C50">
                <w:t xml:space="preserve"> May 20</w:t>
              </w:r>
              <w:r w:rsidR="009E3C50" w:rsidRPr="004212C3">
                <w:t>20].</w:t>
              </w:r>
            </w:p>
            <w:p w14:paraId="4E3987C6" w14:textId="6063A702" w:rsidR="008D2A2E" w:rsidRDefault="00B14AD4" w:rsidP="008D2A2E">
              <w:r>
                <w:t>Hern A.</w:t>
              </w:r>
              <w:r w:rsidR="008D2A2E">
                <w:t xml:space="preserve"> (20</w:t>
              </w:r>
              <w:r>
                <w:t>14</w:t>
              </w:r>
              <w:r w:rsidR="008D2A2E">
                <w:t xml:space="preserve">). </w:t>
              </w:r>
              <w:r w:rsidR="008D2A2E" w:rsidRPr="008D2A2E">
                <w:rPr>
                  <w:i/>
                  <w:iCs/>
                </w:rPr>
                <w:t xml:space="preserve">Hacker fakes German minister's fingerprints using photos of her hands </w:t>
              </w:r>
              <w:r w:rsidR="008D2A2E">
                <w:t>[Online].</w:t>
              </w:r>
              <w:r w:rsidR="008D2A2E">
                <w:br/>
                <w:t xml:space="preserve">Available at </w:t>
              </w:r>
              <w:r w:rsidR="008D2A2E" w:rsidRPr="008D2A2E">
                <w:t>https://www.theguardian.com/technology/2014/dec/30/hacker-fakes-german-ministers-fingerprints-using-photos-of-her-hands</w:t>
              </w:r>
              <w:r w:rsidR="008D2A2E">
                <w:br/>
              </w:r>
              <w:r w:rsidR="008D2A2E" w:rsidRPr="004212C3">
                <w:t>[Accessed</w:t>
              </w:r>
              <w:r w:rsidR="008D2A2E">
                <w:t>:</w:t>
              </w:r>
              <w:r w:rsidR="008D2A2E" w:rsidRPr="004212C3">
                <w:t xml:space="preserve"> 6</w:t>
              </w:r>
              <w:r w:rsidR="008D2A2E" w:rsidRPr="00DE58B9">
                <w:rPr>
                  <w:vertAlign w:val="superscript"/>
                </w:rPr>
                <w:t>th</w:t>
              </w:r>
              <w:r w:rsidR="008D2A2E">
                <w:t xml:space="preserve"> May 20</w:t>
              </w:r>
              <w:r w:rsidR="008D2A2E" w:rsidRPr="004212C3">
                <w:t>20].</w:t>
              </w:r>
            </w:p>
            <w:p w14:paraId="3CB7721B" w14:textId="72133DDD" w:rsidR="008C6EEE" w:rsidRDefault="008C6EEE" w:rsidP="008C6EEE">
              <w:r>
                <w:t xml:space="preserve">Apple (2020). </w:t>
              </w:r>
              <w:r w:rsidRPr="008C6EEE">
                <w:rPr>
                  <w:i/>
                  <w:iCs/>
                </w:rPr>
                <w:t xml:space="preserve">About Face ID advanced technology </w:t>
              </w:r>
              <w:r>
                <w:t>[Online].</w:t>
              </w:r>
              <w:r>
                <w:br/>
                <w:t xml:space="preserve">Available at </w:t>
              </w:r>
              <w:r w:rsidRPr="008C6EEE">
                <w:t>https://support.apple.com/en-us/HT208108</w:t>
              </w:r>
              <w:r>
                <w:br/>
              </w:r>
              <w:r w:rsidRPr="004212C3">
                <w:t>[Accessed</w:t>
              </w:r>
              <w:r>
                <w:t>:</w:t>
              </w:r>
              <w:r w:rsidRPr="004212C3">
                <w:t xml:space="preserve"> 6</w:t>
              </w:r>
              <w:r w:rsidRPr="00DE58B9">
                <w:rPr>
                  <w:vertAlign w:val="superscript"/>
                </w:rPr>
                <w:t>th</w:t>
              </w:r>
              <w:r>
                <w:t xml:space="preserve"> May 20</w:t>
              </w:r>
              <w:r w:rsidRPr="004212C3">
                <w:t>20].</w:t>
              </w:r>
            </w:p>
            <w:p w14:paraId="6A0AD5C2" w14:textId="77777777" w:rsidR="008C6EEE" w:rsidRDefault="008C6EEE" w:rsidP="008D2A2E"/>
            <w:p w14:paraId="6799B8C6" w14:textId="0EEA57FD" w:rsidR="003C1314" w:rsidRDefault="00657EEF" w:rsidP="004212C3"/>
          </w:sdtContent>
        </w:sdt>
      </w:sdtContent>
    </w:sdt>
    <w:p w14:paraId="782DAC95" w14:textId="77777777" w:rsidR="009E3C50" w:rsidRDefault="009E3C50"/>
    <w:sectPr w:rsidR="009E3C50" w:rsidSect="002B45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7EE0"/>
    <w:multiLevelType w:val="multilevel"/>
    <w:tmpl w:val="41FC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F2"/>
    <w:rsid w:val="00000B1E"/>
    <w:rsid w:val="0000373C"/>
    <w:rsid w:val="00006C96"/>
    <w:rsid w:val="00011D8B"/>
    <w:rsid w:val="00025330"/>
    <w:rsid w:val="00026095"/>
    <w:rsid w:val="00031D41"/>
    <w:rsid w:val="00034720"/>
    <w:rsid w:val="00036FED"/>
    <w:rsid w:val="00044A26"/>
    <w:rsid w:val="00052C3C"/>
    <w:rsid w:val="00055330"/>
    <w:rsid w:val="000603DD"/>
    <w:rsid w:val="00070720"/>
    <w:rsid w:val="00077C01"/>
    <w:rsid w:val="000827BD"/>
    <w:rsid w:val="00085796"/>
    <w:rsid w:val="000A6419"/>
    <w:rsid w:val="000C3225"/>
    <w:rsid w:val="000D7681"/>
    <w:rsid w:val="000E2FEE"/>
    <w:rsid w:val="000E49E9"/>
    <w:rsid w:val="000E710F"/>
    <w:rsid w:val="00104111"/>
    <w:rsid w:val="001152EE"/>
    <w:rsid w:val="0011692E"/>
    <w:rsid w:val="00122843"/>
    <w:rsid w:val="0012733F"/>
    <w:rsid w:val="001274E8"/>
    <w:rsid w:val="00133A94"/>
    <w:rsid w:val="00134FC0"/>
    <w:rsid w:val="001359C4"/>
    <w:rsid w:val="00142A5D"/>
    <w:rsid w:val="00171A4C"/>
    <w:rsid w:val="00174D22"/>
    <w:rsid w:val="00186261"/>
    <w:rsid w:val="00187E8D"/>
    <w:rsid w:val="00196CB5"/>
    <w:rsid w:val="001A1350"/>
    <w:rsid w:val="001C05B5"/>
    <w:rsid w:val="001C0902"/>
    <w:rsid w:val="001D11C2"/>
    <w:rsid w:val="001E05BF"/>
    <w:rsid w:val="001E06B0"/>
    <w:rsid w:val="001E0739"/>
    <w:rsid w:val="00201129"/>
    <w:rsid w:val="0020206E"/>
    <w:rsid w:val="00207429"/>
    <w:rsid w:val="0022560A"/>
    <w:rsid w:val="002359E7"/>
    <w:rsid w:val="00250879"/>
    <w:rsid w:val="0025447F"/>
    <w:rsid w:val="0026339D"/>
    <w:rsid w:val="00266453"/>
    <w:rsid w:val="002722D2"/>
    <w:rsid w:val="00284332"/>
    <w:rsid w:val="00284967"/>
    <w:rsid w:val="0028533E"/>
    <w:rsid w:val="00291A2A"/>
    <w:rsid w:val="002A50A7"/>
    <w:rsid w:val="002B174A"/>
    <w:rsid w:val="002B458D"/>
    <w:rsid w:val="002C14B6"/>
    <w:rsid w:val="002C5A0C"/>
    <w:rsid w:val="002D2BAC"/>
    <w:rsid w:val="00307313"/>
    <w:rsid w:val="00321EF7"/>
    <w:rsid w:val="00326768"/>
    <w:rsid w:val="003268A3"/>
    <w:rsid w:val="00331E27"/>
    <w:rsid w:val="00347E79"/>
    <w:rsid w:val="00357813"/>
    <w:rsid w:val="00377F4F"/>
    <w:rsid w:val="00380AEF"/>
    <w:rsid w:val="0039331F"/>
    <w:rsid w:val="003A3D92"/>
    <w:rsid w:val="003B2791"/>
    <w:rsid w:val="003C1314"/>
    <w:rsid w:val="003C3762"/>
    <w:rsid w:val="003C59B0"/>
    <w:rsid w:val="003D3A7B"/>
    <w:rsid w:val="003E40F2"/>
    <w:rsid w:val="003E439F"/>
    <w:rsid w:val="0041650C"/>
    <w:rsid w:val="004212C3"/>
    <w:rsid w:val="004232A1"/>
    <w:rsid w:val="00443D4F"/>
    <w:rsid w:val="004450AF"/>
    <w:rsid w:val="00447031"/>
    <w:rsid w:val="00457E4C"/>
    <w:rsid w:val="004637F2"/>
    <w:rsid w:val="00467568"/>
    <w:rsid w:val="00476965"/>
    <w:rsid w:val="004D2222"/>
    <w:rsid w:val="004D2C6B"/>
    <w:rsid w:val="004D723E"/>
    <w:rsid w:val="004F0F28"/>
    <w:rsid w:val="004F0F39"/>
    <w:rsid w:val="0050211E"/>
    <w:rsid w:val="00507785"/>
    <w:rsid w:val="00514939"/>
    <w:rsid w:val="0052207E"/>
    <w:rsid w:val="0053663E"/>
    <w:rsid w:val="005424AC"/>
    <w:rsid w:val="00551452"/>
    <w:rsid w:val="00555FF7"/>
    <w:rsid w:val="0059600B"/>
    <w:rsid w:val="005A68BA"/>
    <w:rsid w:val="005B6EC5"/>
    <w:rsid w:val="005C2E6D"/>
    <w:rsid w:val="005C3AB2"/>
    <w:rsid w:val="005C579E"/>
    <w:rsid w:val="005E7631"/>
    <w:rsid w:val="00607907"/>
    <w:rsid w:val="00611916"/>
    <w:rsid w:val="006218BB"/>
    <w:rsid w:val="00631CEF"/>
    <w:rsid w:val="00657EEF"/>
    <w:rsid w:val="006A13C2"/>
    <w:rsid w:val="006A293A"/>
    <w:rsid w:val="006A5627"/>
    <w:rsid w:val="006A6FF0"/>
    <w:rsid w:val="006C400E"/>
    <w:rsid w:val="006D6323"/>
    <w:rsid w:val="006E543D"/>
    <w:rsid w:val="006E6F6A"/>
    <w:rsid w:val="006F3CAD"/>
    <w:rsid w:val="006F758A"/>
    <w:rsid w:val="006F7B9B"/>
    <w:rsid w:val="00701D9A"/>
    <w:rsid w:val="00703E2D"/>
    <w:rsid w:val="007067EE"/>
    <w:rsid w:val="0070730F"/>
    <w:rsid w:val="007133FC"/>
    <w:rsid w:val="0071761A"/>
    <w:rsid w:val="007220D3"/>
    <w:rsid w:val="007304E8"/>
    <w:rsid w:val="00742CFB"/>
    <w:rsid w:val="007917D4"/>
    <w:rsid w:val="007A158E"/>
    <w:rsid w:val="007A5984"/>
    <w:rsid w:val="007A7FD0"/>
    <w:rsid w:val="007B24A8"/>
    <w:rsid w:val="007C2549"/>
    <w:rsid w:val="007C3FDD"/>
    <w:rsid w:val="007D028D"/>
    <w:rsid w:val="007D4909"/>
    <w:rsid w:val="007D674F"/>
    <w:rsid w:val="00800C68"/>
    <w:rsid w:val="0081134B"/>
    <w:rsid w:val="00812486"/>
    <w:rsid w:val="0084032E"/>
    <w:rsid w:val="00844B53"/>
    <w:rsid w:val="00850330"/>
    <w:rsid w:val="00850B6B"/>
    <w:rsid w:val="00853F2A"/>
    <w:rsid w:val="008A1231"/>
    <w:rsid w:val="008A478E"/>
    <w:rsid w:val="008A5005"/>
    <w:rsid w:val="008B0664"/>
    <w:rsid w:val="008B0E97"/>
    <w:rsid w:val="008C6EEE"/>
    <w:rsid w:val="008D2A2E"/>
    <w:rsid w:val="008D4BEE"/>
    <w:rsid w:val="008F07D1"/>
    <w:rsid w:val="008F1D71"/>
    <w:rsid w:val="00910553"/>
    <w:rsid w:val="00912FA4"/>
    <w:rsid w:val="00921A5E"/>
    <w:rsid w:val="009309F9"/>
    <w:rsid w:val="00956298"/>
    <w:rsid w:val="0096529C"/>
    <w:rsid w:val="00967FEA"/>
    <w:rsid w:val="00974173"/>
    <w:rsid w:val="00975527"/>
    <w:rsid w:val="00996F9C"/>
    <w:rsid w:val="009A6BB9"/>
    <w:rsid w:val="009B13D0"/>
    <w:rsid w:val="009C0228"/>
    <w:rsid w:val="009C28AF"/>
    <w:rsid w:val="009C7B53"/>
    <w:rsid w:val="009E359A"/>
    <w:rsid w:val="009E3C50"/>
    <w:rsid w:val="009E63CA"/>
    <w:rsid w:val="009E790A"/>
    <w:rsid w:val="00A06031"/>
    <w:rsid w:val="00A13AF7"/>
    <w:rsid w:val="00A17B3F"/>
    <w:rsid w:val="00A17FBF"/>
    <w:rsid w:val="00A3038D"/>
    <w:rsid w:val="00A34A91"/>
    <w:rsid w:val="00A44649"/>
    <w:rsid w:val="00A66FA7"/>
    <w:rsid w:val="00A821F2"/>
    <w:rsid w:val="00A846F9"/>
    <w:rsid w:val="00A9052C"/>
    <w:rsid w:val="00A935CC"/>
    <w:rsid w:val="00A964E4"/>
    <w:rsid w:val="00AB16A7"/>
    <w:rsid w:val="00AC45F9"/>
    <w:rsid w:val="00AD5426"/>
    <w:rsid w:val="00AE4799"/>
    <w:rsid w:val="00AF2DE8"/>
    <w:rsid w:val="00AF4ADA"/>
    <w:rsid w:val="00AF6BB5"/>
    <w:rsid w:val="00B14AD4"/>
    <w:rsid w:val="00B228EA"/>
    <w:rsid w:val="00B26D20"/>
    <w:rsid w:val="00B30068"/>
    <w:rsid w:val="00B5252A"/>
    <w:rsid w:val="00B66EDE"/>
    <w:rsid w:val="00B709B1"/>
    <w:rsid w:val="00B7631C"/>
    <w:rsid w:val="00B80BFA"/>
    <w:rsid w:val="00B906F7"/>
    <w:rsid w:val="00B914E7"/>
    <w:rsid w:val="00B94129"/>
    <w:rsid w:val="00B943E8"/>
    <w:rsid w:val="00B9630F"/>
    <w:rsid w:val="00BB27A5"/>
    <w:rsid w:val="00BE069D"/>
    <w:rsid w:val="00BE1148"/>
    <w:rsid w:val="00BE7FA4"/>
    <w:rsid w:val="00BF14EE"/>
    <w:rsid w:val="00C1563C"/>
    <w:rsid w:val="00C24115"/>
    <w:rsid w:val="00C255ED"/>
    <w:rsid w:val="00C25762"/>
    <w:rsid w:val="00C35DAE"/>
    <w:rsid w:val="00C4486F"/>
    <w:rsid w:val="00C67ED0"/>
    <w:rsid w:val="00C86DBC"/>
    <w:rsid w:val="00C86E8A"/>
    <w:rsid w:val="00C8785F"/>
    <w:rsid w:val="00C9115C"/>
    <w:rsid w:val="00CB25FA"/>
    <w:rsid w:val="00CB720D"/>
    <w:rsid w:val="00CD1FDA"/>
    <w:rsid w:val="00CD2768"/>
    <w:rsid w:val="00CD7A4A"/>
    <w:rsid w:val="00CE21F1"/>
    <w:rsid w:val="00D068D0"/>
    <w:rsid w:val="00D3001C"/>
    <w:rsid w:val="00D32320"/>
    <w:rsid w:val="00D37E98"/>
    <w:rsid w:val="00D415F8"/>
    <w:rsid w:val="00D42FF1"/>
    <w:rsid w:val="00D45603"/>
    <w:rsid w:val="00D47F91"/>
    <w:rsid w:val="00D513AA"/>
    <w:rsid w:val="00D55294"/>
    <w:rsid w:val="00D64D1B"/>
    <w:rsid w:val="00D67CD4"/>
    <w:rsid w:val="00D73371"/>
    <w:rsid w:val="00D73CBA"/>
    <w:rsid w:val="00D8136B"/>
    <w:rsid w:val="00D840F5"/>
    <w:rsid w:val="00DB4FAA"/>
    <w:rsid w:val="00DC4168"/>
    <w:rsid w:val="00DD117C"/>
    <w:rsid w:val="00DD69B3"/>
    <w:rsid w:val="00DE58B9"/>
    <w:rsid w:val="00DE5AAA"/>
    <w:rsid w:val="00E07373"/>
    <w:rsid w:val="00E11D18"/>
    <w:rsid w:val="00E2640A"/>
    <w:rsid w:val="00E26BBC"/>
    <w:rsid w:val="00E41310"/>
    <w:rsid w:val="00E4489D"/>
    <w:rsid w:val="00E562AC"/>
    <w:rsid w:val="00E61A14"/>
    <w:rsid w:val="00E65D07"/>
    <w:rsid w:val="00E853DC"/>
    <w:rsid w:val="00EB4050"/>
    <w:rsid w:val="00EB55CB"/>
    <w:rsid w:val="00EC0B48"/>
    <w:rsid w:val="00ED4457"/>
    <w:rsid w:val="00EF546C"/>
    <w:rsid w:val="00F0670B"/>
    <w:rsid w:val="00F3248D"/>
    <w:rsid w:val="00F34132"/>
    <w:rsid w:val="00F46870"/>
    <w:rsid w:val="00F64B1B"/>
    <w:rsid w:val="00F75144"/>
    <w:rsid w:val="00F83FAE"/>
    <w:rsid w:val="00F95AB2"/>
    <w:rsid w:val="00FA0AFE"/>
    <w:rsid w:val="00FA2192"/>
    <w:rsid w:val="00FD276A"/>
    <w:rsid w:val="00FD3DE3"/>
    <w:rsid w:val="00FD6FF6"/>
    <w:rsid w:val="00FE1998"/>
    <w:rsid w:val="00FF3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37A0"/>
  <w15:chartTrackingRefBased/>
  <w15:docId w15:val="{0595A083-C415-46FB-8D8A-91A841DB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458D"/>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2B458D"/>
    <w:rPr>
      <w:b/>
      <w:bCs/>
      <w:smallCaps/>
      <w:color w:val="4472C4" w:themeColor="accent1"/>
      <w:spacing w:val="5"/>
    </w:rPr>
  </w:style>
  <w:style w:type="paragraph" w:styleId="NoSpacing">
    <w:name w:val="No Spacing"/>
    <w:uiPriority w:val="1"/>
    <w:qFormat/>
    <w:rsid w:val="002B458D"/>
    <w:pPr>
      <w:spacing w:after="0" w:line="240" w:lineRule="auto"/>
    </w:pPr>
  </w:style>
  <w:style w:type="paragraph" w:styleId="Bibliography">
    <w:name w:val="Bibliography"/>
    <w:basedOn w:val="Normal"/>
    <w:next w:val="Normal"/>
    <w:uiPriority w:val="37"/>
    <w:unhideWhenUsed/>
    <w:rsid w:val="0025447F"/>
  </w:style>
  <w:style w:type="paragraph" w:styleId="NormalWeb">
    <w:name w:val="Normal (Web)"/>
    <w:basedOn w:val="Normal"/>
    <w:uiPriority w:val="99"/>
    <w:semiHidden/>
    <w:unhideWhenUsed/>
    <w:rsid w:val="00E073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47696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769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3058">
      <w:bodyDiv w:val="1"/>
      <w:marLeft w:val="0"/>
      <w:marRight w:val="0"/>
      <w:marTop w:val="0"/>
      <w:marBottom w:val="0"/>
      <w:divBdr>
        <w:top w:val="none" w:sz="0" w:space="0" w:color="auto"/>
        <w:left w:val="none" w:sz="0" w:space="0" w:color="auto"/>
        <w:bottom w:val="none" w:sz="0" w:space="0" w:color="auto"/>
        <w:right w:val="none" w:sz="0" w:space="0" w:color="auto"/>
      </w:divBdr>
    </w:div>
    <w:div w:id="181869762">
      <w:bodyDiv w:val="1"/>
      <w:marLeft w:val="0"/>
      <w:marRight w:val="0"/>
      <w:marTop w:val="0"/>
      <w:marBottom w:val="0"/>
      <w:divBdr>
        <w:top w:val="none" w:sz="0" w:space="0" w:color="auto"/>
        <w:left w:val="none" w:sz="0" w:space="0" w:color="auto"/>
        <w:bottom w:val="none" w:sz="0" w:space="0" w:color="auto"/>
        <w:right w:val="none" w:sz="0" w:space="0" w:color="auto"/>
      </w:divBdr>
    </w:div>
    <w:div w:id="260651790">
      <w:bodyDiv w:val="1"/>
      <w:marLeft w:val="0"/>
      <w:marRight w:val="0"/>
      <w:marTop w:val="0"/>
      <w:marBottom w:val="0"/>
      <w:divBdr>
        <w:top w:val="none" w:sz="0" w:space="0" w:color="auto"/>
        <w:left w:val="none" w:sz="0" w:space="0" w:color="auto"/>
        <w:bottom w:val="none" w:sz="0" w:space="0" w:color="auto"/>
        <w:right w:val="none" w:sz="0" w:space="0" w:color="auto"/>
      </w:divBdr>
    </w:div>
    <w:div w:id="318923192">
      <w:bodyDiv w:val="1"/>
      <w:marLeft w:val="0"/>
      <w:marRight w:val="0"/>
      <w:marTop w:val="0"/>
      <w:marBottom w:val="0"/>
      <w:divBdr>
        <w:top w:val="none" w:sz="0" w:space="0" w:color="auto"/>
        <w:left w:val="none" w:sz="0" w:space="0" w:color="auto"/>
        <w:bottom w:val="none" w:sz="0" w:space="0" w:color="auto"/>
        <w:right w:val="none" w:sz="0" w:space="0" w:color="auto"/>
      </w:divBdr>
    </w:div>
    <w:div w:id="483668214">
      <w:bodyDiv w:val="1"/>
      <w:marLeft w:val="0"/>
      <w:marRight w:val="0"/>
      <w:marTop w:val="0"/>
      <w:marBottom w:val="0"/>
      <w:divBdr>
        <w:top w:val="none" w:sz="0" w:space="0" w:color="auto"/>
        <w:left w:val="none" w:sz="0" w:space="0" w:color="auto"/>
        <w:bottom w:val="none" w:sz="0" w:space="0" w:color="auto"/>
        <w:right w:val="none" w:sz="0" w:space="0" w:color="auto"/>
      </w:divBdr>
      <w:divsChild>
        <w:div w:id="55278475">
          <w:marLeft w:val="0"/>
          <w:marRight w:val="0"/>
          <w:marTop w:val="0"/>
          <w:marBottom w:val="0"/>
          <w:divBdr>
            <w:top w:val="none" w:sz="0" w:space="0" w:color="auto"/>
            <w:left w:val="none" w:sz="0" w:space="0" w:color="auto"/>
            <w:bottom w:val="none" w:sz="0" w:space="0" w:color="auto"/>
            <w:right w:val="none" w:sz="0" w:space="0" w:color="auto"/>
          </w:divBdr>
          <w:divsChild>
            <w:div w:id="8336870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4494772">
      <w:bodyDiv w:val="1"/>
      <w:marLeft w:val="0"/>
      <w:marRight w:val="0"/>
      <w:marTop w:val="0"/>
      <w:marBottom w:val="0"/>
      <w:divBdr>
        <w:top w:val="none" w:sz="0" w:space="0" w:color="auto"/>
        <w:left w:val="none" w:sz="0" w:space="0" w:color="auto"/>
        <w:bottom w:val="none" w:sz="0" w:space="0" w:color="auto"/>
        <w:right w:val="none" w:sz="0" w:space="0" w:color="auto"/>
      </w:divBdr>
    </w:div>
    <w:div w:id="567769673">
      <w:bodyDiv w:val="1"/>
      <w:marLeft w:val="0"/>
      <w:marRight w:val="0"/>
      <w:marTop w:val="0"/>
      <w:marBottom w:val="0"/>
      <w:divBdr>
        <w:top w:val="none" w:sz="0" w:space="0" w:color="auto"/>
        <w:left w:val="none" w:sz="0" w:space="0" w:color="auto"/>
        <w:bottom w:val="none" w:sz="0" w:space="0" w:color="auto"/>
        <w:right w:val="none" w:sz="0" w:space="0" w:color="auto"/>
      </w:divBdr>
    </w:div>
    <w:div w:id="772284349">
      <w:bodyDiv w:val="1"/>
      <w:marLeft w:val="0"/>
      <w:marRight w:val="0"/>
      <w:marTop w:val="0"/>
      <w:marBottom w:val="0"/>
      <w:divBdr>
        <w:top w:val="none" w:sz="0" w:space="0" w:color="auto"/>
        <w:left w:val="none" w:sz="0" w:space="0" w:color="auto"/>
        <w:bottom w:val="none" w:sz="0" w:space="0" w:color="auto"/>
        <w:right w:val="none" w:sz="0" w:space="0" w:color="auto"/>
      </w:divBdr>
    </w:div>
    <w:div w:id="833108462">
      <w:bodyDiv w:val="1"/>
      <w:marLeft w:val="0"/>
      <w:marRight w:val="0"/>
      <w:marTop w:val="0"/>
      <w:marBottom w:val="0"/>
      <w:divBdr>
        <w:top w:val="none" w:sz="0" w:space="0" w:color="auto"/>
        <w:left w:val="none" w:sz="0" w:space="0" w:color="auto"/>
        <w:bottom w:val="none" w:sz="0" w:space="0" w:color="auto"/>
        <w:right w:val="none" w:sz="0" w:space="0" w:color="auto"/>
      </w:divBdr>
    </w:div>
    <w:div w:id="954171083">
      <w:bodyDiv w:val="1"/>
      <w:marLeft w:val="0"/>
      <w:marRight w:val="0"/>
      <w:marTop w:val="0"/>
      <w:marBottom w:val="0"/>
      <w:divBdr>
        <w:top w:val="none" w:sz="0" w:space="0" w:color="auto"/>
        <w:left w:val="none" w:sz="0" w:space="0" w:color="auto"/>
        <w:bottom w:val="none" w:sz="0" w:space="0" w:color="auto"/>
        <w:right w:val="none" w:sz="0" w:space="0" w:color="auto"/>
      </w:divBdr>
    </w:div>
    <w:div w:id="978414735">
      <w:bodyDiv w:val="1"/>
      <w:marLeft w:val="0"/>
      <w:marRight w:val="0"/>
      <w:marTop w:val="0"/>
      <w:marBottom w:val="0"/>
      <w:divBdr>
        <w:top w:val="none" w:sz="0" w:space="0" w:color="auto"/>
        <w:left w:val="none" w:sz="0" w:space="0" w:color="auto"/>
        <w:bottom w:val="none" w:sz="0" w:space="0" w:color="auto"/>
        <w:right w:val="none" w:sz="0" w:space="0" w:color="auto"/>
      </w:divBdr>
    </w:div>
    <w:div w:id="1375471356">
      <w:bodyDiv w:val="1"/>
      <w:marLeft w:val="0"/>
      <w:marRight w:val="0"/>
      <w:marTop w:val="0"/>
      <w:marBottom w:val="0"/>
      <w:divBdr>
        <w:top w:val="none" w:sz="0" w:space="0" w:color="auto"/>
        <w:left w:val="none" w:sz="0" w:space="0" w:color="auto"/>
        <w:bottom w:val="none" w:sz="0" w:space="0" w:color="auto"/>
        <w:right w:val="none" w:sz="0" w:space="0" w:color="auto"/>
      </w:divBdr>
      <w:divsChild>
        <w:div w:id="921453834">
          <w:marLeft w:val="0"/>
          <w:marRight w:val="0"/>
          <w:marTop w:val="0"/>
          <w:marBottom w:val="0"/>
          <w:divBdr>
            <w:top w:val="none" w:sz="0" w:space="0" w:color="auto"/>
            <w:left w:val="none" w:sz="0" w:space="0" w:color="auto"/>
            <w:bottom w:val="none" w:sz="0" w:space="0" w:color="auto"/>
            <w:right w:val="none" w:sz="0" w:space="0" w:color="auto"/>
          </w:divBdr>
          <w:divsChild>
            <w:div w:id="17047937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9187663">
      <w:bodyDiv w:val="1"/>
      <w:marLeft w:val="0"/>
      <w:marRight w:val="0"/>
      <w:marTop w:val="0"/>
      <w:marBottom w:val="0"/>
      <w:divBdr>
        <w:top w:val="none" w:sz="0" w:space="0" w:color="auto"/>
        <w:left w:val="none" w:sz="0" w:space="0" w:color="auto"/>
        <w:bottom w:val="none" w:sz="0" w:space="0" w:color="auto"/>
        <w:right w:val="none" w:sz="0" w:space="0" w:color="auto"/>
      </w:divBdr>
    </w:div>
    <w:div w:id="1770815083">
      <w:bodyDiv w:val="1"/>
      <w:marLeft w:val="0"/>
      <w:marRight w:val="0"/>
      <w:marTop w:val="0"/>
      <w:marBottom w:val="0"/>
      <w:divBdr>
        <w:top w:val="none" w:sz="0" w:space="0" w:color="auto"/>
        <w:left w:val="none" w:sz="0" w:space="0" w:color="auto"/>
        <w:bottom w:val="none" w:sz="0" w:space="0" w:color="auto"/>
        <w:right w:val="none" w:sz="0" w:space="0" w:color="auto"/>
      </w:divBdr>
    </w:div>
    <w:div w:id="1846439713">
      <w:bodyDiv w:val="1"/>
      <w:marLeft w:val="0"/>
      <w:marRight w:val="0"/>
      <w:marTop w:val="0"/>
      <w:marBottom w:val="0"/>
      <w:divBdr>
        <w:top w:val="none" w:sz="0" w:space="0" w:color="auto"/>
        <w:left w:val="none" w:sz="0" w:space="0" w:color="auto"/>
        <w:bottom w:val="none" w:sz="0" w:space="0" w:color="auto"/>
        <w:right w:val="none" w:sz="0" w:space="0" w:color="auto"/>
      </w:divBdr>
    </w:div>
    <w:div w:id="1904755038">
      <w:bodyDiv w:val="1"/>
      <w:marLeft w:val="0"/>
      <w:marRight w:val="0"/>
      <w:marTop w:val="0"/>
      <w:marBottom w:val="0"/>
      <w:divBdr>
        <w:top w:val="none" w:sz="0" w:space="0" w:color="auto"/>
        <w:left w:val="none" w:sz="0" w:space="0" w:color="auto"/>
        <w:bottom w:val="none" w:sz="0" w:space="0" w:color="auto"/>
        <w:right w:val="none" w:sz="0" w:space="0" w:color="auto"/>
      </w:divBdr>
    </w:div>
    <w:div w:id="1943150202">
      <w:bodyDiv w:val="1"/>
      <w:marLeft w:val="0"/>
      <w:marRight w:val="0"/>
      <w:marTop w:val="0"/>
      <w:marBottom w:val="0"/>
      <w:divBdr>
        <w:top w:val="none" w:sz="0" w:space="0" w:color="auto"/>
        <w:left w:val="none" w:sz="0" w:space="0" w:color="auto"/>
        <w:bottom w:val="none" w:sz="0" w:space="0" w:color="auto"/>
        <w:right w:val="none" w:sz="0" w:space="0" w:color="auto"/>
      </w:divBdr>
    </w:div>
    <w:div w:id="1975089887">
      <w:bodyDiv w:val="1"/>
      <w:marLeft w:val="0"/>
      <w:marRight w:val="0"/>
      <w:marTop w:val="0"/>
      <w:marBottom w:val="0"/>
      <w:divBdr>
        <w:top w:val="none" w:sz="0" w:space="0" w:color="auto"/>
        <w:left w:val="none" w:sz="0" w:space="0" w:color="auto"/>
        <w:bottom w:val="none" w:sz="0" w:space="0" w:color="auto"/>
        <w:right w:val="none" w:sz="0" w:space="0" w:color="auto"/>
      </w:divBdr>
    </w:div>
    <w:div w:id="2038581907">
      <w:bodyDiv w:val="1"/>
      <w:marLeft w:val="0"/>
      <w:marRight w:val="0"/>
      <w:marTop w:val="0"/>
      <w:marBottom w:val="0"/>
      <w:divBdr>
        <w:top w:val="none" w:sz="0" w:space="0" w:color="auto"/>
        <w:left w:val="none" w:sz="0" w:space="0" w:color="auto"/>
        <w:bottom w:val="none" w:sz="0" w:space="0" w:color="auto"/>
        <w:right w:val="none" w:sz="0" w:space="0" w:color="auto"/>
      </w:divBdr>
    </w:div>
    <w:div w:id="21160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Bar18</b:Tag>
    <b:SourceType>JournalArticle</b:SourceType>
    <b:Guid>{5648F69D-1809-431E-B8E8-F35451DF976E}</b:Guid>
    <b:Author>
      <b:Author>
        <b:NameList xmlns:msxsl="urn:schemas-microsoft-com:xslt" xmlns:b="http://schemas.openxmlformats.org/officeDocument/2006/bibliography">
          <b:Person>
            <b:Last>Barra</b:Last>
            <b:First>Silvio</b:First>
            <b:Middle/>
          </b:Person>
          <b:Person>
            <b:Last>Castiglione</b:Last>
            <b:First>Aniello</b:First>
            <b:Middle/>
          </b:Person>
          <b:Person>
            <b:Last>Marsico</b:Last>
            <b:First>Maria</b:First>
            <b:Middle>De</b:Middle>
          </b:Person>
          <b:Person>
            <b:Last>Nappi</b:Last>
            <b:First>Michele</b:First>
            <b:Middle/>
          </b:Person>
          <b:Person>
            <b:Last>Choo</b:Last>
            <b:First>Kim-Kwang</b:First>
            <b:Middle>Raymond</b:Middle>
          </b:Person>
        </b:NameList>
      </b:Author>
    </b:Author>
    <b:Title>Cloud-Based Biometrics (Biometrics as a Service) for Smart Cities, Nations, and Beyond</b:Title>
    <b:JournalName>IEEE Cloud Computing</b:JournalName>
    <b:City/>
    <b:Year>2018</b:Year>
    <b:Month/>
    <b:Day/>
    <b:Pages>92-100</b:Pages>
    <b:Publisher/>
    <b:Volume>5</b:Volume>
    <b:Issue>5</b:Issue>
    <b:ShortTitle/>
    <b:StandardNumber/>
    <b:Comments/>
    <b:Medium/>
    <b:YearAccessed>2020</b:YearAccessed>
    <b:MonthAccessed>5</b:MonthAccessed>
    <b:DayAccessed>6</b:DayAccessed>
    <b:URL>https://ieeexplore.ieee.org/document/8497010</b:URL>
    <b:DOI/>
    <b:RefOrder>2</b:RefOrder>
  </b:Source>
  <b:Source>
    <b:Tag>Hag15</b:Tag>
    <b:SourceType>JournalArticle</b:SourceType>
    <b:Guid>{F5134EEF-3FA1-4232-9BCA-10CB9F596F6E}</b:Guid>
    <b:Author>
      <b:Author>
        <b:NameList xmlns:msxsl="urn:schemas-microsoft-com:xslt" xmlns:b="http://schemas.openxmlformats.org/officeDocument/2006/bibliography">
          <b:Person>
            <b:Last>Haghighat</b:Last>
            <b:First>Mohammad</b:First>
            <b:Middle/>
          </b:Person>
          <b:Person>
            <b:Last>Zonouz</b:Last>
            <b:First>Saman</b:First>
            <b:Middle/>
          </b:Person>
          <b:Person>
            <b:Last>Abdel-Mottaleb</b:Last>
            <b:First>Mohamed</b:First>
            <b:Middle/>
          </b:Person>
        </b:NameList>
      </b:Author>
    </b:Author>
    <b:Title>CloudID: Trustworthy cloud-based and cross-enterprise biometric identification</b:Title>
    <b:JournalName>Expert Systems With Applications</b:JournalName>
    <b:City/>
    <b:Year>2015</b:Year>
    <b:Month/>
    <b:Day/>
    <b:Pages>7905-7916</b:Pages>
    <b:Publisher/>
    <b:Volume>42</b:Volume>
    <b:Issue>21</b:Issue>
    <b:ShortTitle/>
    <b:StandardNumber/>
    <b:Comments/>
    <b:Medium/>
    <b:YearAccessed>2020</b:YearAccessed>
    <b:MonthAccessed>5</b:MonthAccessed>
    <b:DayAccessed>6</b:DayAccessed>
    <b:URL>https://sciencedirect.com/science/article/pii/s0957417415004273</b:URL>
    <b:DOI/>
    <b:RefOrder>3</b:RefOrder>
  </b:Source>
  <b:Source>
    <b:Tag>Bar181</b:Tag>
    <b:SourceType>JournalArticle</b:SourceType>
    <b:Guid>{7EF0BDDB-53A3-4DA6-84CC-8C381C2722AB}</b:Guid>
    <b:Author>
      <b:Author>
        <b:NameList xmlns:msxsl="urn:schemas-microsoft-com:xslt" xmlns:b="http://schemas.openxmlformats.org/officeDocument/2006/bibliography">
          <b:Person>
            <b:Last>Barra</b:Last>
            <b:First>Silvio</b:First>
            <b:Middle/>
          </b:Person>
          <b:Person>
            <b:Last>Choo</b:Last>
            <b:First>Kim-Kwang</b:First>
            <b:Middle>Raymond</b:Middle>
          </b:Person>
          <b:Person>
            <b:Last>Nappi</b:Last>
            <b:First>Michele</b:First>
            <b:Middle/>
          </b:Person>
          <b:Person>
            <b:Last>Castiglione</b:Last>
            <b:First>Arcangelo</b:First>
            <b:Middle/>
          </b:Person>
          <b:Person>
            <b:Last>Narducci</b:Last>
            <b:First>Fabio</b:First>
            <b:Middle/>
          </b:Person>
          <b:Person>
            <b:Last>Ranjan</b:Last>
            <b:First>Rajiv</b:First>
            <b:Middle/>
          </b:Person>
        </b:NameList>
      </b:Author>
    </b:Author>
    <b:Title>Biometrics-as-a-Service: Cloud-Based Technology, Systems, and Applications</b:Title>
    <b:JournalName>IEEE Cloud Computing</b:JournalName>
    <b:City/>
    <b:Year>2018</b:Year>
    <b:Month/>
    <b:Day/>
    <b:Pages>33-37</b:Pages>
    <b:Publisher/>
    <b:Volume>5</b:Volume>
    <b:Issue>4</b:Issue>
    <b:ShortTitle/>
    <b:StandardNumber/>
    <b:Comments/>
    <b:Medium/>
    <b:YearAccessed>2020</b:YearAccessed>
    <b:MonthAccessed>5</b:MonthAccessed>
    <b:DayAccessed>6</b:DayAccessed>
    <b:URL>https://ieeexplore.ieee.org/document/8436083</b:URL>
    <b:DOI/>
    <b:RefOrder>1</b:RefOrder>
  </b:Source>
</b:Sources>
</file>

<file path=customXml/itemProps1.xml><?xml version="1.0" encoding="utf-8"?>
<ds:datastoreItem xmlns:ds="http://schemas.openxmlformats.org/officeDocument/2006/customXml" ds:itemID="{C24B3564-671A-4369-BF67-C3717D0344A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4185</TotalTime>
  <Pages>6</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Karseras</dc:creator>
  <cp:keywords/>
  <dc:description/>
  <cp:lastModifiedBy>Georgios Karseras</cp:lastModifiedBy>
  <cp:revision>219</cp:revision>
  <dcterms:created xsi:type="dcterms:W3CDTF">2020-04-21T14:22:00Z</dcterms:created>
  <dcterms:modified xsi:type="dcterms:W3CDTF">2020-05-13T14:07:00Z</dcterms:modified>
</cp:coreProperties>
</file>