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="300" w:lineRule="auto"/>
      </w:pPr>
      <w:bookmarkStart w:name="47xxow1482375564222" w:id="1"/>
      <w:bookmarkEnd w:id="1"/>
      <w:r>
        <w:rPr/>
        <w:t>一. 安装docker</w:t>
      </w:r>
    </w:p>
    <w:p>
      <w:pPr>
        <w:spacing w:line="300" w:lineRule="auto"/>
      </w:pPr>
      <w:bookmarkStart w:name="66rlps1482375645423" w:id="2"/>
      <w:bookmarkEnd w:id="2"/>
      <w:r>
        <w:rPr>
          <w:rFonts w:ascii="Consolas" w:hAnsi="Consolas" w:cs="Consolas" w:eastAsia="Consolas"/>
          <w:highlight w:val="white"/>
        </w:rPr>
        <w:t>1.操作系统：centos7</w:t>
      </w:r>
    </w:p>
    <w:p>
      <w:pPr>
        <w:spacing w:line="300" w:lineRule="auto"/>
      </w:pPr>
      <w:bookmarkStart w:name="3xqxx1482375724664" w:id="3"/>
      <w:bookmarkEnd w:id="3"/>
      <w:r>
        <w:rPr>
          <w:rFonts w:ascii="Consolas" w:hAnsi="Consolas" w:cs="Consolas" w:eastAsia="Consolas"/>
          <w:highlight w:val="white"/>
        </w:rPr>
        <w:t>执行 yum install docker</w:t>
      </w:r>
    </w:p>
    <w:p>
      <w:pPr/>
      <w:bookmarkStart w:name="5etrb1482375645803" w:id="4"/>
      <w:bookmarkEnd w:id="4"/>
      <w:r>
        <w:rPr>
          <w:rFonts w:ascii="Consolas" w:hAnsi="Consolas" w:cs="Consolas" w:eastAsia="Consolas"/>
          <w:highlight w:val="white"/>
        </w:rPr>
        <w:t>2. docker version</w:t>
      </w:r>
      <w:r>
        <w:rPr>
          <w:rFonts w:ascii="宋体" w:hAnsi="宋体" w:cs="宋体" w:eastAsia="宋体"/>
        </w:rPr>
        <w:t>查看是否安装成功，输出版本号，证明已经安装成功,(同时可以看到</w:t>
      </w:r>
      <w:r>
        <w:rPr>
          <w:rFonts w:ascii="Calibri" w:hAnsi="Calibri" w:cs="Calibri" w:eastAsia="Calibri"/>
        </w:rPr>
        <w:t>docker</w:t>
      </w:r>
      <w:r>
        <w:rPr>
          <w:rFonts w:ascii="宋体" w:hAnsi="宋体" w:cs="宋体" w:eastAsia="宋体"/>
        </w:rPr>
        <w:t>使用的</w:t>
      </w:r>
      <w:r>
        <w:rPr>
          <w:rFonts w:ascii="Calibri" w:hAnsi="Calibri" w:cs="Calibri" w:eastAsia="Calibri"/>
        </w:rPr>
        <w:t>go</w:t>
      </w:r>
      <w:r>
        <w:rPr>
          <w:rFonts w:ascii="宋体" w:hAnsi="宋体" w:cs="宋体" w:eastAsia="宋体"/>
        </w:rPr>
        <w:t>语言版本</w:t>
      </w:r>
      <w:r>
        <w:rPr>
          <w:rFonts w:ascii="Calibri" w:hAnsi="Calibri" w:cs="Calibri" w:eastAsia="Calibri"/>
        </w:rPr>
        <w:t>)</w:t>
      </w:r>
    </w:p>
    <w:p>
      <w:pPr/>
      <w:bookmarkStart w:name="17hbjh1482375645803" w:id="5"/>
      <w:bookmarkEnd w:id="5"/>
      <w:r>
        <w:drawing>
          <wp:inline distT="0" distR="0" distB="0" distL="0">
            <wp:extent cx="4991100" cy="2305050"/>
            <wp:docPr id="0" name="Drawing 0" descr="wpsA55C.tmp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wpsA55C.tmp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tsqz1482375645803" w:id="6"/>
      <w:bookmarkEnd w:id="6"/>
      <w:r>
        <w:rPr>
          <w:rFonts w:ascii="宋体" w:hAnsi="宋体" w:cs="宋体" w:eastAsia="宋体"/>
          <w:sz w:val="24"/>
        </w:rPr>
        <w:t> </w:t>
      </w:r>
    </w:p>
    <w:p>
      <w:pPr/>
      <w:bookmarkStart w:name="45gybr1482375645803" w:id="7"/>
      <w:bookmarkEnd w:id="7"/>
      <w:r>
        <w:rPr>
          <w:rFonts w:ascii="宋体" w:hAnsi="宋体" w:cs="宋体" w:eastAsia="宋体"/>
          <w:sz w:val="24"/>
        </w:rPr>
        <w:t>3. </w:t>
      </w:r>
      <w:r>
        <w:rPr>
          <w:rFonts w:ascii="宋体" w:hAnsi="宋体" w:cs="宋体" w:eastAsia="宋体"/>
        </w:rPr>
        <w:t>启动</w:t>
      </w:r>
    </w:p>
    <w:p>
      <w:pPr>
        <w:spacing w:line="300" w:lineRule="auto"/>
      </w:pPr>
      <w:bookmarkStart w:name="50hety1482375645803" w:id="8"/>
      <w:bookmarkEnd w:id="8"/>
      <w:r>
        <w:rPr>
          <w:rFonts w:ascii="Verdana" w:hAnsi="Verdana" w:cs="Verdana" w:eastAsia="Verdana"/>
          <w:color w:val="333333"/>
          <w:sz w:val="20"/>
        </w:rPr>
        <w:t>启动docker的命令：</w:t>
      </w:r>
    </w:p>
    <w:p>
      <w:pPr>
        <w:spacing w:line="300" w:lineRule="auto"/>
      </w:pPr>
      <w:bookmarkStart w:name="45njje1482375645803" w:id="9"/>
      <w:bookmarkEnd w:id="9"/>
      <w:r>
        <w:rPr>
          <w:rFonts w:ascii="Verdana" w:hAnsi="Verdana" w:cs="Verdana" w:eastAsia="Verdana"/>
          <w:color w:val="333333"/>
          <w:sz w:val="20"/>
        </w:rPr>
        <w:t>service docker start</w:t>
      </w:r>
    </w:p>
    <w:p>
      <w:pPr>
        <w:spacing w:line="300" w:lineRule="auto"/>
      </w:pPr>
      <w:bookmarkStart w:name="37sxxm1482375645803" w:id="10"/>
      <w:bookmarkEnd w:id="10"/>
      <w:r>
        <w:rPr>
          <w:rFonts w:ascii="Verdana" w:hAnsi="Verdana" w:cs="Verdana" w:eastAsia="Verdana"/>
          <w:color w:val="333333"/>
          <w:sz w:val="20"/>
        </w:rPr>
        <w:t>chkconfig docker on</w:t>
      </w:r>
    </w:p>
    <w:p>
      <w:pPr>
        <w:spacing w:line="300" w:lineRule="auto"/>
      </w:pPr>
      <w:bookmarkStart w:name="62mwdn1482375645803" w:id="11"/>
      <w:bookmarkEnd w:id="11"/>
      <w:r>
        <w:rPr>
          <w:rFonts w:ascii="Verdana" w:hAnsi="Verdana" w:cs="Verdana" w:eastAsia="Verdana"/>
          <w:color w:val="333333"/>
          <w:sz w:val="20"/>
        </w:rPr>
        <w:t>或者centos7上的新命令：</w:t>
      </w:r>
    </w:p>
    <w:p>
      <w:pPr>
        <w:spacing w:line="256" w:lineRule="auto"/>
        <w:jc w:val="both"/>
      </w:pPr>
      <w:bookmarkStart w:name="10ttjj1482375645803" w:id="12"/>
      <w:bookmarkEnd w:id="12"/>
      <w:r>
        <w:rPr>
          <w:rFonts w:ascii="tahoma" w:hAnsi="tahoma" w:cs="tahoma" w:eastAsia="tahoma"/>
          <w:color w:val="333333"/>
          <w:highlight w:val="white"/>
        </w:rPr>
        <w:t>systemctl start docker.service</w:t>
      </w:r>
    </w:p>
    <w:p>
      <w:pPr>
        <w:spacing w:line="256" w:lineRule="auto"/>
        <w:jc w:val="both"/>
      </w:pPr>
      <w:bookmarkStart w:name="95prwt1482375645803" w:id="13"/>
      <w:bookmarkEnd w:id="13"/>
      <w:r>
        <w:rPr>
          <w:rFonts w:ascii="tahoma" w:hAnsi="tahoma" w:cs="tahoma" w:eastAsia="tahoma"/>
          <w:color w:val="333333"/>
          <w:highlight w:val="white"/>
        </w:rPr>
        <w:t>systemctl enable docker.service</w:t>
      </w:r>
    </w:p>
    <w:p>
      <w:pPr>
        <w:spacing w:line="256" w:lineRule="auto"/>
        <w:jc w:val="both"/>
      </w:pPr>
      <w:bookmarkStart w:name="50iywk1482375744405" w:id="14"/>
      <w:bookmarkEnd w:id="14"/>
    </w:p>
    <w:p>
      <w:pPr>
        <w:spacing w:line="256" w:lineRule="auto"/>
        <w:jc w:val="both"/>
      </w:pPr>
      <w:bookmarkStart w:name="85wlph1482375746581" w:id="15"/>
      <w:bookmarkEnd w:id="15"/>
      <w:r>
        <w:rPr>
          <w:rFonts w:ascii="tahoma" w:hAnsi="tahoma" w:cs="tahoma" w:eastAsia="tahoma"/>
          <w:color w:val="333333"/>
          <w:highlight w:val="white"/>
        </w:rPr>
        <w:t>二. 安装weave</w:t>
      </w:r>
    </w:p>
    <w:p>
      <w:pPr>
        <w:spacing w:line="256" w:lineRule="auto"/>
        <w:jc w:val="both"/>
      </w:pPr>
      <w:bookmarkStart w:name="63uqwd1482375814379" w:id="16"/>
      <w:bookmarkEnd w:id="16"/>
      <w:r>
        <w:rPr>
          <w:rFonts w:ascii="Source Code Pro" w:hAnsi="Source Code Pro" w:cs="Source Code Pro" w:eastAsia="Source Code Pro"/>
          <w:color w:val="333333"/>
        </w:rPr>
        <w:t xml:space="preserve">1.wget -O /usr/local/bin/weave </w:t>
      </w:r>
      <w:hyperlink r:id="rId4">
        <w:r>
          <w:rPr>
            <w:rFonts w:ascii="Source Code Pro" w:hAnsi="Source Code Pro" w:cs="Source Code Pro" w:eastAsia="Source Code Pro"/>
            <w:color w:val="0000ff"/>
            <w:u w:val="single"/>
          </w:rPr>
          <w:t>https://raw.githubusercontent.com/zettio/weave/master/weave</w:t>
        </w:r>
      </w:hyperlink>
    </w:p>
    <w:p>
      <w:pPr>
        <w:spacing w:line="300" w:lineRule="auto"/>
      </w:pPr>
      <w:bookmarkStart w:name="0lxsz1482375814752" w:id="17"/>
      <w:bookmarkEnd w:id="17"/>
      <w:r>
        <w:rPr>
          <w:rFonts w:ascii="Source Code Pro" w:hAnsi="Source Code Pro" w:cs="Source Code Pro" w:eastAsia="Source Code Pro"/>
          <w:color w:val="333333"/>
        </w:rPr>
        <w:t>2. chmod a+x /usr/local/bin/weave</w:t>
      </w:r>
    </w:p>
    <w:p>
      <w:pPr>
        <w:spacing w:line="300" w:lineRule="auto"/>
      </w:pPr>
      <w:bookmarkStart w:name="49pbhd1482375846729" w:id="18"/>
      <w:bookmarkEnd w:id="18"/>
    </w:p>
    <w:p>
      <w:pPr>
        <w:spacing w:line="300" w:lineRule="auto"/>
      </w:pPr>
      <w:bookmarkStart w:name="80hglv1482375847129" w:id="19"/>
      <w:bookmarkEnd w:id="19"/>
      <w:r>
        <w:rPr>
          <w:rFonts w:ascii="Source Code Pro" w:hAnsi="Source Code Pro" w:cs="Source Code Pro" w:eastAsia="Source Code Pro"/>
          <w:color w:val="333333"/>
        </w:rPr>
        <w:t>三. 下载镜像-部署容器</w:t>
      </w:r>
    </w:p>
    <w:p>
      <w:pPr>
        <w:spacing w:line="300" w:lineRule="auto"/>
      </w:pPr>
      <w:bookmarkStart w:name="81spyo1482375915068" w:id="20"/>
      <w:bookmarkEnd w:id="20"/>
      <w:r>
        <w:rPr>
          <w:rFonts w:ascii="Source Code Pro" w:hAnsi="Source Code Pro" w:cs="Source Code Pro" w:eastAsia="Source Code Pro"/>
          <w:color w:val="333333"/>
        </w:rPr>
        <w:t>参考策略：一个被测服务器可以部署一个容器，mysql可单独部署一个容器，telegraf-influxdb-grafana若用到可单独部署一个容器，jenkins-jmeter-ant也可单独部署一个容器。</w:t>
      </w:r>
    </w:p>
    <w:p>
      <w:pPr>
        <w:spacing w:line="300" w:lineRule="auto"/>
      </w:pPr>
      <w:bookmarkStart w:name="99ouby1482376112669" w:id="21"/>
      <w:bookmarkEnd w:id="21"/>
      <w:r>
        <w:rPr>
          <w:rFonts w:ascii="Source Code Pro" w:hAnsi="Source Code Pro" w:cs="Source Code Pro" w:eastAsia="Source Code Pro"/>
          <w:color w:val="333333"/>
        </w:rPr>
        <w:t>注：也可根据实际环境需要更改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260"/>
        <w:gridCol w:w="1080"/>
        <w:gridCol w:w="2560"/>
        <w:gridCol w:w="1260"/>
        <w:gridCol w:w="2160"/>
      </w:tblGrid>
      <w:tr>
        <w:trPr>
          <w:trHeight w:val="340"/>
        </w:trPr>
        <w:tc>
          <w:tcPr>
            <w:tcW w:w="2260"/>
            <w:vAlign w:val="center"/>
          </w:tcPr>
          <w:p>
            <w:pPr/>
            <w:r>
              <w:rPr/>
              <w:t>镜像名称</w:t>
            </w:r>
          </w:p>
        </w:tc>
        <w:tc>
          <w:tcPr>
            <w:tcW w:w="1080"/>
            <w:vAlign w:val="center"/>
          </w:tcPr>
          <w:p>
            <w:pPr/>
            <w:r>
              <w:rPr/>
              <w:t>操作系统</w:t>
            </w:r>
          </w:p>
        </w:tc>
        <w:tc>
          <w:tcPr>
            <w:tcW w:w="2560"/>
            <w:vAlign w:val="center"/>
          </w:tcPr>
          <w:p>
            <w:pPr/>
            <w:r>
              <w:rPr/>
              <w:t>已安装内容</w:t>
            </w:r>
          </w:p>
        </w:tc>
        <w:tc>
          <w:tcPr>
            <w:tcW w:w="1260"/>
            <w:vAlign w:val="center"/>
          </w:tcPr>
          <w:p>
            <w:pPr/>
            <w:r>
              <w:rPr/>
              <w:t>可部署容器</w:t>
            </w:r>
          </w:p>
        </w:tc>
        <w:tc>
          <w:tcPr>
            <w:tcW w:w="2160"/>
            <w:vAlign w:val="center"/>
          </w:tcPr>
          <w:p>
            <w:pPr/>
            <w:r>
              <w:rPr/>
              <w:t>镜像所在地址</w:t>
            </w:r>
          </w:p>
        </w:tc>
      </w:tr>
      <w:tr>
        <w:trPr>
          <w:trHeight w:val="340"/>
        </w:trPr>
        <w:tc>
          <w:tcPr>
            <w:tcW w:w="2260"/>
            <w:vAlign w:val="center"/>
          </w:tcPr>
          <w:p>
            <w:pPr/>
            <w:r>
              <w:rPr/>
              <w:t>centos6.8-p2p-servertest</w:t>
            </w:r>
          </w:p>
        </w:tc>
        <w:tc>
          <w:tcPr>
            <w:tcW w:w="1080"/>
            <w:vAlign w:val="center"/>
          </w:tcPr>
          <w:p>
            <w:pPr/>
            <w:r>
              <w:rPr/>
              <w:t>centos6.8</w:t>
            </w:r>
          </w:p>
        </w:tc>
        <w:tc>
          <w:tcPr>
            <w:tcW w:w="2560"/>
            <w:vAlign w:val="center"/>
          </w:tcPr>
          <w:p>
            <w:pPr/>
            <w:r>
              <w:rPr/>
              <w:t>nginx  rz  sz  vi vim tcpdump
 gc++  mysql-devel  openssl</w:t>
            </w:r>
          </w:p>
        </w:tc>
        <w:tc>
          <w:tcPr>
            <w:tcW w:w="1260"/>
            <w:vAlign w:val="center"/>
          </w:tcPr>
          <w:p>
            <w:pPr/>
            <w:r>
              <w:rPr/>
              <w:t>被测服务器</w:t>
            </w:r>
          </w:p>
        </w:tc>
        <w:tc>
          <w:tcPr>
            <w:tcW w:w="2160"/>
            <w:vMerge w:val="restart"/>
            <w:vAlign w:val="center"/>
          </w:tcPr>
          <w:p>
            <w:pPr/>
            <w:r>
              <w:rPr/>
              <w:t>docker hub
git hub</w:t>
            </w:r>
          </w:p>
        </w:tc>
      </w:tr>
      <w:tr>
        <w:trPr>
          <w:trHeight w:val="340"/>
        </w:trPr>
        <w:tc>
          <w:tcPr>
            <w:tcW w:w="2260"/>
            <w:vAlign w:val="center"/>
          </w:tcPr>
          <w:p>
            <w:pPr/>
            <w:r>
              <w:rPr/>
              <w:t>p2p-mysql</w:t>
            </w:r>
          </w:p>
        </w:tc>
        <w:tc>
          <w:tcPr>
            <w:tcW w:w="1080"/>
            <w:vAlign w:val="center"/>
          </w:tcPr>
          <w:p>
            <w:pPr/>
            <w:r>
              <w:rPr/>
              <w:t>centos6.8</w:t>
            </w:r>
          </w:p>
        </w:tc>
        <w:tc>
          <w:tcPr>
            <w:tcW w:w="2560"/>
            <w:vAlign w:val="center"/>
          </w:tcPr>
          <w:p>
            <w:pPr/>
            <w:r>
              <w:rPr/>
              <w:t>mysql mysql-server 
mysql-devel</w:t>
            </w:r>
          </w:p>
        </w:tc>
        <w:tc>
          <w:tcPr>
            <w:tcW w:w="1260"/>
            <w:vAlign w:val="center"/>
          </w:tcPr>
          <w:p>
            <w:pPr/>
            <w:r>
              <w:rPr/>
              <w:t>mysql</w:t>
            </w:r>
          </w:p>
        </w:tc>
        <w:tc>
          <w:tcPr>
            <w:tcW w:w="2160"/>
            <w:vMerge w:val="continue"/>
            <w:vAlign w:val="center"/>
          </w:tcPr>
          <w:p/>
        </w:tc>
      </w:tr>
      <w:tr>
        <w:trPr>
          <w:trHeight w:val="340"/>
        </w:trPr>
        <w:tc>
          <w:tcPr>
            <w:tcW w:w="2260"/>
            <w:vAlign w:val="center"/>
          </w:tcPr>
          <w:p>
            <w:pPr/>
            <w:r>
              <w:rPr/>
              <w:t>telegraf-influxdb-grafana</w:t>
            </w:r>
          </w:p>
        </w:tc>
        <w:tc>
          <w:tcPr>
            <w:tcW w:w="1080"/>
            <w:vAlign w:val="center"/>
          </w:tcPr>
          <w:p>
            <w:pPr/>
            <w:r>
              <w:rPr/>
              <w:t>centos6.8</w:t>
            </w:r>
          </w:p>
        </w:tc>
        <w:tc>
          <w:tcPr>
            <w:tcW w:w="2560"/>
            <w:vAlign w:val="center"/>
          </w:tcPr>
          <w:p>
            <w:pPr/>
            <w:r>
              <w:rPr/>
              <w:t>telegraf influxdb  grafana</w:t>
            </w:r>
          </w:p>
        </w:tc>
        <w:tc>
          <w:tcPr>
            <w:tcW w:w="1260"/>
            <w:vAlign w:val="center"/>
          </w:tcPr>
          <w:p>
            <w:pPr/>
            <w:r>
              <w:rPr/>
              <w:t>telegraf
influxdb
grafana</w:t>
            </w:r>
          </w:p>
        </w:tc>
        <w:tc>
          <w:tcPr>
            <w:tcW w:w="2160"/>
            <w:vMerge w:val="continue"/>
            <w:vAlign w:val="center"/>
          </w:tcPr>
          <w:p/>
        </w:tc>
      </w:tr>
      <w:tr>
        <w:trPr>
          <w:trHeight w:val="340"/>
        </w:trPr>
        <w:tc>
          <w:tcPr>
            <w:tcW w:w="2260"/>
            <w:vAlign w:val="center"/>
          </w:tcPr>
          <w:p>
            <w:pPr/>
            <w:r>
              <w:rPr/>
              <w:t>jenkins-jmenter-ant</w:t>
            </w:r>
          </w:p>
        </w:tc>
        <w:tc>
          <w:tcPr>
            <w:tcW w:w="1080"/>
            <w:vAlign w:val="center"/>
          </w:tcPr>
          <w:p>
            <w:pPr/>
            <w:r>
              <w:rPr/>
              <w:t>centos6.8</w:t>
            </w:r>
          </w:p>
        </w:tc>
        <w:tc>
          <w:tcPr>
            <w:tcW w:w="2560"/>
            <w:vAlign w:val="center"/>
          </w:tcPr>
          <w:p>
            <w:pPr/>
            <w:r>
              <w:rPr/>
              <w:t>jdk  tomcat jmeter 
ant jenkins</w:t>
            </w:r>
          </w:p>
        </w:tc>
        <w:tc>
          <w:tcPr>
            <w:tcW w:w="1260"/>
            <w:vAlign w:val="center"/>
          </w:tcPr>
          <w:p>
            <w:pPr/>
            <w:r>
              <w:rPr/>
              <w:t>jmeter
ant
jenkins</w:t>
            </w:r>
          </w:p>
        </w:tc>
        <w:tc>
          <w:tcPr>
            <w:tcW w:w="2160"/>
            <w:vMerge w:val="continue"/>
            <w:vAlign w:val="center"/>
          </w:tcPr>
          <w:p/>
        </w:tc>
      </w:tr>
    </w:tbl>
    <w:p>
      <w:pPr>
        <w:spacing w:line="256" w:lineRule="auto"/>
        <w:jc w:val="both"/>
      </w:pPr>
      <w:bookmarkStart w:name="83xkpg1482376261884" w:id="22"/>
      <w:bookmarkEnd w:id="22"/>
    </w:p>
    <w:p>
      <w:pPr>
        <w:spacing w:line="256" w:lineRule="auto"/>
        <w:jc w:val="both"/>
      </w:pPr>
      <w:bookmarkStart w:name="51chva1482376889038" w:id="23"/>
      <w:bookmarkEnd w:id="23"/>
      <w:r>
        <w:rPr/>
        <w:t>1. 部署被测服务器</w:t>
      </w:r>
    </w:p>
    <w:p>
      <w:pPr>
        <w:numPr>
          <w:ilvl w:val="0"/>
          <w:numId w:val="1"/>
        </w:numPr>
        <w:spacing w:line="256" w:lineRule="auto"/>
        <w:jc w:val="both"/>
      </w:pPr>
      <w:bookmarkStart w:name="76zqhu1482376953823" w:id="24"/>
      <w:bookmarkEnd w:id="24"/>
      <w:r>
        <w:rPr/>
        <w:t>使用镜像：</w:t>
      </w:r>
    </w:p>
    <w:p>
      <w:pPr>
        <w:spacing w:line="256" w:lineRule="auto"/>
        <w:ind w:firstLine="420"/>
        <w:jc w:val="both"/>
      </w:pPr>
      <w:bookmarkStart w:name="16pmds1482387188315" w:id="25"/>
      <w:bookmarkEnd w:id="25"/>
      <w:r>
        <w:rPr/>
        <w:t>docker pull yangliyun2016/centos6.8-p2p-servertest:1.0</w:t>
      </w:r>
    </w:p>
    <w:p>
      <w:pPr>
        <w:spacing w:line="256" w:lineRule="auto"/>
        <w:jc w:val="both"/>
      </w:pPr>
      <w:bookmarkStart w:name="4chty1482377726823" w:id="26"/>
      <w:bookmarkEnd w:id="26"/>
      <w:r>
        <w:rPr/>
        <w:t xml:space="preserve">       或</w:t>
      </w:r>
    </w:p>
    <w:p>
      <w:pPr>
        <w:spacing w:line="256" w:lineRule="auto"/>
        <w:ind w:firstLine="420"/>
        <w:jc w:val="both"/>
      </w:pPr>
      <w:bookmarkStart w:name="78vsnk1482387210411" w:id="27"/>
      <w:bookmarkEnd w:id="27"/>
      <w:r>
        <w:rPr/>
        <w:t>docker build -t imagename dockerfile_path</w:t>
      </w:r>
    </w:p>
    <w:p>
      <w:pPr>
        <w:spacing w:line="256" w:lineRule="auto"/>
        <w:ind w:firstLine="420"/>
        <w:jc w:val="both"/>
      </w:pPr>
      <w:bookmarkStart w:name="73zbap1482387196363" w:id="28"/>
      <w:bookmarkEnd w:id="28"/>
      <w:r>
        <w:rPr/>
        <w:t>或</w:t>
      </w:r>
    </w:p>
    <w:p>
      <w:pPr>
        <w:spacing w:line="256" w:lineRule="auto"/>
        <w:ind w:firstLine="420"/>
        <w:jc w:val="both"/>
      </w:pPr>
      <w:bookmarkStart w:name="41mjau1482387218786" w:id="29"/>
      <w:bookmarkEnd w:id="29"/>
      <w:r>
        <w:rPr/>
        <w:t>docker load -i centos6.8-p2p-servertest.tar(此镜像的打包文件)</w:t>
      </w:r>
    </w:p>
    <w:p>
      <w:pPr>
        <w:numPr>
          <w:ilvl w:val="0"/>
          <w:numId w:val="1"/>
        </w:numPr>
        <w:spacing w:line="256" w:lineRule="auto"/>
        <w:jc w:val="both"/>
      </w:pPr>
      <w:bookmarkStart w:name="70fwwg1482377001131" w:id="30"/>
      <w:bookmarkEnd w:id="30"/>
      <w:r>
        <w:rPr/>
        <w:t>启动weave：weave launch</w:t>
      </w:r>
    </w:p>
    <w:p>
      <w:pPr>
        <w:numPr>
          <w:ilvl w:val="0"/>
          <w:numId w:val="1"/>
        </w:numPr>
        <w:spacing w:line="256" w:lineRule="auto"/>
        <w:jc w:val="both"/>
      </w:pPr>
      <w:bookmarkStart w:name="13syjs1482377114192" w:id="31"/>
      <w:bookmarkEnd w:id="31"/>
      <w:r>
        <w:rPr/>
        <w:t>启动服务器容器：docker run -t -i --name servername   --privileged=true -v /opt/server :/mnt/server  yangliyun2016/centos6.8-p2p-servertest:1.0，此时会得到一个containerID</w:t>
      </w:r>
    </w:p>
    <w:p>
      <w:pPr>
        <w:numPr>
          <w:ilvl w:val="0"/>
          <w:numId w:val="1"/>
        </w:numPr>
        <w:spacing w:line="256" w:lineRule="auto"/>
        <w:jc w:val="both"/>
      </w:pPr>
      <w:bookmarkStart w:name="41nmyr1482377284658" w:id="32"/>
      <w:bookmarkEnd w:id="32"/>
      <w:r>
        <w:rPr/>
        <w:t>使用weave给容器分配IP地址：</w:t>
      </w:r>
      <w:r>
        <w:rPr>
          <w:rFonts w:ascii="monospace" w:hAnsi="monospace" w:cs="monospace" w:eastAsia="monospace"/>
          <w:color w:val="333333"/>
          <w:highlight w:val="white"/>
        </w:rPr>
        <w:t>weave attach 10.0.0.3/24 containerID</w:t>
      </w:r>
    </w:p>
    <w:p>
      <w:pPr>
        <w:numPr>
          <w:ilvl w:val="0"/>
          <w:numId w:val="1"/>
        </w:numPr>
        <w:spacing w:line="256" w:lineRule="auto"/>
        <w:jc w:val="both"/>
      </w:pPr>
      <w:bookmarkStart w:name="84lytw1482377399282" w:id="33"/>
      <w:bookmarkEnd w:id="33"/>
      <w:r>
        <w:rPr>
          <w:rFonts w:ascii="monospace" w:hAnsi="monospace" w:cs="monospace" w:eastAsia="monospace"/>
          <w:color w:val="333333"/>
          <w:highlight w:val="white"/>
        </w:rPr>
        <w:t>在容器里面执行ifconfig，可以看到两个ip，weave分配的IP用于容器间的通信，docker分配的IP用于外界服务器访问</w:t>
      </w:r>
    </w:p>
    <w:p>
      <w:pPr>
        <w:spacing w:line="256" w:lineRule="auto"/>
        <w:jc w:val="both"/>
      </w:pPr>
      <w:bookmarkStart w:name="20nlrf1482377496895" w:id="34"/>
      <w:bookmarkEnd w:id="34"/>
      <w:r>
        <w:rPr>
          <w:rFonts w:ascii="monospace" w:hAnsi="monospace" w:cs="monospace" w:eastAsia="monospace"/>
          <w:color w:val="333333"/>
          <w:highlight w:val="white"/>
        </w:rPr>
        <w:t xml:space="preserve">    备注：weave分配的IP地址可用于同一台宿主主机间的容器访问，也可用于跨主机间的容器访问，此时另一台主机上要使用weave launch &lt;hostIP&gt;  hostIP代表上一台宿主机的IP地址</w:t>
      </w:r>
    </w:p>
    <w:p>
      <w:pPr>
        <w:spacing w:line="256" w:lineRule="auto"/>
        <w:jc w:val="both"/>
      </w:pPr>
      <w:bookmarkStart w:name="42lipm1482377394639" w:id="35"/>
      <w:bookmarkEnd w:id="35"/>
    </w:p>
    <w:p>
      <w:pPr>
        <w:spacing w:line="256" w:lineRule="auto"/>
        <w:jc w:val="both"/>
      </w:pPr>
      <w:bookmarkStart w:name="21luve1482377381294" w:id="36"/>
      <w:bookmarkEnd w:id="36"/>
      <w:r>
        <w:rPr>
          <w:color w:val="333333"/>
          <w:highlight w:val="white"/>
        </w:rPr>
        <w:t>2. 部署mysql服务</w:t>
      </w:r>
    </w:p>
    <w:p>
      <w:pPr>
        <w:numPr>
          <w:ilvl w:val="0"/>
          <w:numId w:val="2"/>
        </w:numPr>
        <w:spacing w:line="256" w:lineRule="auto"/>
        <w:jc w:val="both"/>
      </w:pPr>
      <w:bookmarkStart w:name="70joij1482377706526" w:id="37"/>
      <w:bookmarkEnd w:id="37"/>
      <w:r>
        <w:rPr>
          <w:color w:val="333333"/>
          <w:highlight w:val="white"/>
        </w:rPr>
        <w:t>使用镜像：</w:t>
      </w:r>
    </w:p>
    <w:p>
      <w:pPr>
        <w:spacing w:line="256" w:lineRule="auto"/>
        <w:ind w:firstLine="420"/>
        <w:jc w:val="both"/>
      </w:pPr>
      <w:bookmarkStart w:name="77pncu1482386634238" w:id="38"/>
      <w:bookmarkEnd w:id="38"/>
      <w:r>
        <w:rPr/>
        <w:t>docker pull yangliyun2016/p2p-mysql：1.0</w:t>
      </w:r>
    </w:p>
    <w:p>
      <w:pPr>
        <w:spacing w:line="256" w:lineRule="auto"/>
        <w:jc w:val="both"/>
      </w:pPr>
      <w:bookmarkStart w:name="97fiyb1482377762031" w:id="39"/>
      <w:bookmarkEnd w:id="39"/>
      <w:r>
        <w:rPr/>
        <w:t xml:space="preserve">        或</w:t>
      </w:r>
    </w:p>
    <w:p>
      <w:pPr>
        <w:spacing w:line="256" w:lineRule="auto"/>
        <w:ind w:firstLine="420"/>
        <w:jc w:val="both"/>
      </w:pPr>
      <w:bookmarkStart w:name="41xlew1482386661121" w:id="40"/>
      <w:bookmarkEnd w:id="40"/>
      <w:r>
        <w:rPr/>
        <w:t>docker build -t imagename dockerfile_path</w:t>
      </w:r>
    </w:p>
    <w:p>
      <w:pPr>
        <w:spacing w:line="256" w:lineRule="auto"/>
        <w:ind w:firstLine="420"/>
        <w:jc w:val="both"/>
      </w:pPr>
      <w:bookmarkStart w:name="22npcc1482386699792" w:id="41"/>
      <w:bookmarkEnd w:id="41"/>
      <w:r>
        <w:rPr/>
        <w:t>或</w:t>
      </w:r>
    </w:p>
    <w:p>
      <w:pPr>
        <w:spacing w:line="256" w:lineRule="auto"/>
        <w:ind w:firstLine="420"/>
        <w:jc w:val="both"/>
      </w:pPr>
      <w:bookmarkStart w:name="5cvqx1482386704008" w:id="42"/>
      <w:bookmarkEnd w:id="42"/>
      <w:r>
        <w:rPr/>
        <w:t xml:space="preserve">docker load -i  </w:t>
      </w:r>
      <w:r>
        <w:rPr>
          <w:sz w:val="18"/>
        </w:rPr>
        <w:t>p2p-mysql</w:t>
      </w:r>
      <w:r>
        <w:rPr/>
        <w:t>.tar(将image打包后的tar文件)</w:t>
      </w:r>
    </w:p>
    <w:p>
      <w:pPr>
        <w:numPr>
          <w:ilvl w:val="0"/>
          <w:numId w:val="3"/>
        </w:numPr>
        <w:spacing w:line="256" w:lineRule="auto"/>
        <w:jc w:val="both"/>
      </w:pPr>
      <w:bookmarkStart w:name="67djgv1482377778035" w:id="43"/>
      <w:bookmarkEnd w:id="43"/>
      <w:r>
        <w:rPr>
          <w:sz w:val="18"/>
        </w:rPr>
        <w:t>启动mysql容器：docker run -t -i --name mysql5 --privileged=true  -v /home/yangliyun:/mnt/database  -P  yangliyun2016/p2p-mysql：1.0</w:t>
      </w:r>
    </w:p>
    <w:p>
      <w:pPr>
        <w:numPr>
          <w:ilvl w:val="0"/>
          <w:numId w:val="3"/>
        </w:numPr>
        <w:spacing w:line="256" w:lineRule="auto"/>
        <w:jc w:val="both"/>
      </w:pPr>
      <w:bookmarkStart w:name="25phtr1482377861503" w:id="44"/>
      <w:bookmarkEnd w:id="44"/>
      <w:r>
        <w:rPr>
          <w:sz w:val="18"/>
        </w:rPr>
        <w:t>使用查看mysql的3306端口映射到宿主主机的那个端口，之后可使用navicate访问（宿主主机IP：映射后端口）</w:t>
      </w:r>
    </w:p>
    <w:p>
      <w:pPr>
        <w:spacing w:line="256" w:lineRule="auto"/>
        <w:jc w:val="both"/>
      </w:pPr>
      <w:bookmarkStart w:name="70iuhs1482378156193" w:id="45"/>
      <w:bookmarkEnd w:id="45"/>
      <w:r>
        <w:rPr>
          <w:sz w:val="18"/>
        </w:rPr>
        <w:t xml:space="preserve">            查看方法：docker port contianerID 或者docker ps</w:t>
      </w:r>
    </w:p>
    <w:p>
      <w:pPr>
        <w:numPr>
          <w:ilvl w:val="0"/>
          <w:numId w:val="3"/>
        </w:numPr>
        <w:spacing w:line="256" w:lineRule="auto"/>
        <w:jc w:val="both"/>
      </w:pPr>
      <w:bookmarkStart w:name="83audp1482377947951" w:id="46"/>
      <w:bookmarkEnd w:id="46"/>
      <w:r>
        <w:rPr>
          <w:sz w:val="18"/>
        </w:rPr>
        <w:t>使用weave给mysql容器分配IP：</w:t>
      </w:r>
      <w:r>
        <w:rPr>
          <w:rFonts w:ascii="monospace" w:hAnsi="monospace" w:cs="monospace" w:eastAsia="monospace"/>
          <w:color w:val="333333"/>
          <w:highlight w:val="white"/>
        </w:rPr>
        <w:t>weave attach 10.0.0.3/24 containerID，被测服务器使用weave分配的ip地址访问数据库，注：分配IP时要把被测试服务器容器ip与mysql容器ip要在同一网段</w:t>
      </w:r>
    </w:p>
    <w:p>
      <w:pPr>
        <w:spacing w:line="256" w:lineRule="auto"/>
        <w:jc w:val="both"/>
      </w:pPr>
      <w:bookmarkStart w:name="73rsuo1482378186193" w:id="47"/>
      <w:bookmarkEnd w:id="47"/>
      <w:r>
        <w:rPr>
          <w:rFonts w:ascii="monospace" w:hAnsi="monospace" w:cs="monospace" w:eastAsia="monospace"/>
          <w:color w:val="333333"/>
          <w:highlight w:val="white"/>
        </w:rPr>
        <w:t>3. 部署telegraf influxdb grafana（如果需要）</w:t>
      </w:r>
    </w:p>
    <w:p>
      <w:pPr>
        <w:numPr>
          <w:ilvl w:val="0"/>
          <w:numId w:val="4"/>
        </w:numPr>
        <w:spacing w:line="256" w:lineRule="auto"/>
        <w:jc w:val="both"/>
      </w:pPr>
      <w:bookmarkStart w:name="47flzl1482378086137" w:id="48"/>
      <w:bookmarkEnd w:id="48"/>
      <w:r>
        <w:rPr>
          <w:rFonts w:ascii="monospace" w:hAnsi="monospace" w:cs="monospace" w:eastAsia="monospace"/>
          <w:color w:val="333333"/>
          <w:highlight w:val="white"/>
        </w:rPr>
        <w:t>获取镜像：</w:t>
      </w:r>
    </w:p>
    <w:p>
      <w:pPr>
        <w:spacing w:line="256" w:lineRule="auto"/>
        <w:ind w:firstLine="420"/>
        <w:jc w:val="both"/>
      </w:pPr>
      <w:bookmarkStart w:name="36wlgw1482387342010" w:id="49"/>
      <w:bookmarkEnd w:id="49"/>
      <w:r>
        <w:rPr/>
        <w:t>docker pull yangliyun2016/telegraf-influxdb-grafana</w:t>
      </w:r>
    </w:p>
    <w:p>
      <w:pPr>
        <w:spacing w:line="256" w:lineRule="auto"/>
        <w:ind w:firstLine="420"/>
        <w:jc w:val="both"/>
      </w:pPr>
      <w:bookmarkStart w:name="74fxry1482387348705" w:id="50"/>
      <w:bookmarkEnd w:id="50"/>
      <w:r>
        <w:rPr/>
        <w:t>或者</w:t>
      </w:r>
    </w:p>
    <w:p>
      <w:pPr>
        <w:spacing w:line="256" w:lineRule="auto"/>
        <w:ind w:firstLine="420"/>
        <w:jc w:val="both"/>
      </w:pPr>
      <w:bookmarkStart w:name="57svvy1482387352434" w:id="51"/>
      <w:bookmarkEnd w:id="51"/>
      <w:r>
        <w:rPr/>
        <w:t>docker build -t imagename dockerfile_path</w:t>
      </w:r>
    </w:p>
    <w:p>
      <w:pPr>
        <w:spacing w:line="256" w:lineRule="auto"/>
        <w:ind w:firstLine="420"/>
        <w:jc w:val="both"/>
      </w:pPr>
      <w:bookmarkStart w:name="30dxqz1482387360770" w:id="52"/>
      <w:bookmarkEnd w:id="52"/>
      <w:r>
        <w:rPr/>
        <w:t>或者</w:t>
      </w:r>
    </w:p>
    <w:p>
      <w:pPr>
        <w:spacing w:line="256" w:lineRule="auto"/>
        <w:ind w:firstLine="420"/>
        <w:jc w:val="both"/>
      </w:pPr>
      <w:bookmarkStart w:name="81lzjz1482387362729" w:id="53"/>
      <w:bookmarkEnd w:id="53"/>
      <w:r>
        <w:rPr/>
        <w:t>docker load -i  telegraf-influxdb-grafana.tar</w:t>
      </w:r>
    </w:p>
    <w:p>
      <w:pPr>
        <w:numPr>
          <w:ilvl w:val="0"/>
          <w:numId w:val="4"/>
        </w:numPr>
        <w:spacing w:line="256" w:lineRule="auto"/>
        <w:jc w:val="both"/>
      </w:pPr>
      <w:bookmarkStart w:name="62ozgb1482378238454" w:id="54"/>
      <w:bookmarkEnd w:id="54"/>
      <w:r>
        <w:rPr/>
        <w:t>启动telegraf influxdb grafana容器：docker run -t -i --name telegraf-influxdb-grafana  -P  yangliyun2016/telegraf-influxdb-grafana(或者image ID)，容器启动后三个相应服务也已启动</w:t>
      </w:r>
    </w:p>
    <w:p>
      <w:pPr>
        <w:numPr>
          <w:ilvl w:val="0"/>
          <w:numId w:val="4"/>
        </w:numPr>
        <w:spacing w:line="256" w:lineRule="auto"/>
        <w:jc w:val="both"/>
      </w:pPr>
      <w:bookmarkStart w:name="35epzu1482378320282" w:id="55"/>
      <w:bookmarkEnd w:id="55"/>
      <w:r>
        <w:rPr/>
        <w:t>查看映射到宿主主机的端口</w:t>
      </w:r>
    </w:p>
    <w:p>
      <w:pPr>
        <w:spacing w:line="256" w:lineRule="auto"/>
        <w:ind w:firstLine="420"/>
        <w:jc w:val="both"/>
      </w:pPr>
      <w:bookmarkStart w:name="8worz1482378338814" w:id="56"/>
      <w:bookmarkEnd w:id="56"/>
      <w:r>
        <w:rPr/>
        <w:t xml:space="preserve">   docker port contianerID 或者docker ps</w:t>
      </w:r>
    </w:p>
    <w:p>
      <w:pPr>
        <w:spacing w:line="256" w:lineRule="auto"/>
        <w:ind w:firstLine="420"/>
        <w:jc w:val="both"/>
      </w:pPr>
      <w:bookmarkStart w:name="71nmee1482378376629" w:id="57"/>
      <w:bookmarkEnd w:id="57"/>
      <w:r>
        <w:rPr/>
        <w:t>浏览器访问时使用宿主主机IP及映射到宿主主机的端口</w:t>
      </w:r>
    </w:p>
    <w:p>
      <w:pPr>
        <w:spacing w:line="256" w:lineRule="auto"/>
        <w:ind w:firstLine="0"/>
        <w:jc w:val="both"/>
      </w:pPr>
      <w:bookmarkStart w:name="34olix1482378402170" w:id="58"/>
      <w:bookmarkEnd w:id="58"/>
      <w:r>
        <w:rPr/>
        <w:t>4. 部署jenkins ant jmeter容器（如果需要）</w:t>
      </w:r>
    </w:p>
    <w:p>
      <w:pPr>
        <w:numPr>
          <w:ilvl w:val="0"/>
          <w:numId w:val="5"/>
        </w:numPr>
        <w:spacing w:line="256" w:lineRule="auto"/>
        <w:ind w:firstLine="0"/>
        <w:jc w:val="both"/>
      </w:pPr>
      <w:bookmarkStart w:name="95lvwe1482378431152" w:id="59"/>
      <w:bookmarkEnd w:id="59"/>
      <w:r>
        <w:rPr/>
        <w:t>获取镜像：</w:t>
      </w:r>
    </w:p>
    <w:p>
      <w:pPr>
        <w:spacing w:line="256" w:lineRule="auto"/>
        <w:ind w:firstLine="420"/>
        <w:jc w:val="both"/>
      </w:pPr>
      <w:bookmarkStart w:name="42tlfn1482387391091" w:id="60"/>
      <w:bookmarkEnd w:id="60"/>
      <w:r>
        <w:rPr/>
        <w:t>docker pull yangliyun2016/jenkins-jmenter-ant:1.0</w:t>
      </w:r>
    </w:p>
    <w:p>
      <w:pPr>
        <w:spacing w:line="256" w:lineRule="auto"/>
        <w:ind w:firstLine="420"/>
        <w:jc w:val="both"/>
      </w:pPr>
      <w:bookmarkStart w:name="99kfts1482387398676" w:id="61"/>
      <w:bookmarkEnd w:id="61"/>
      <w:r>
        <w:rPr/>
        <w:t>或</w:t>
      </w:r>
    </w:p>
    <w:p>
      <w:pPr>
        <w:spacing w:line="256" w:lineRule="auto"/>
        <w:ind w:firstLine="420"/>
        <w:jc w:val="both"/>
      </w:pPr>
      <w:bookmarkStart w:name="2doul1482387400835" w:id="62"/>
      <w:bookmarkEnd w:id="62"/>
      <w:r>
        <w:rPr/>
        <w:t>docker build -t imagename dockerfile_path</w:t>
      </w:r>
    </w:p>
    <w:p>
      <w:pPr>
        <w:spacing w:line="256" w:lineRule="auto"/>
        <w:ind w:firstLine="420"/>
        <w:jc w:val="both"/>
      </w:pPr>
      <w:bookmarkStart w:name="72jgfy1482387409795" w:id="63"/>
      <w:bookmarkEnd w:id="63"/>
      <w:r>
        <w:rPr/>
        <w:t>或</w:t>
      </w:r>
    </w:p>
    <w:p>
      <w:pPr>
        <w:spacing w:line="256" w:lineRule="auto"/>
        <w:ind w:firstLine="420"/>
        <w:jc w:val="both"/>
      </w:pPr>
      <w:bookmarkStart w:name="45wrfl1482387411595" w:id="64"/>
      <w:bookmarkEnd w:id="64"/>
      <w:r>
        <w:rPr/>
        <w:t>docker load -i  jenkins-jmenter-ant.tar</w:t>
      </w:r>
    </w:p>
    <w:p>
      <w:pPr>
        <w:numPr>
          <w:ilvl w:val="0"/>
          <w:numId w:val="5"/>
        </w:numPr>
        <w:spacing w:line="256" w:lineRule="auto"/>
        <w:ind w:firstLine="0"/>
        <w:jc w:val="both"/>
      </w:pPr>
      <w:bookmarkStart w:name="29zrqe1482378458721" w:id="65"/>
      <w:bookmarkEnd w:id="65"/>
      <w:r>
        <w:rPr/>
        <w:t>部署容器：docker run -t -i --name telegraf-influxdb-grafana  -P  yangliyun2016/jenkins-jmenter-ant:1.0(或者image ID)</w:t>
      </w:r>
    </w:p>
    <w:p>
      <w:pPr>
        <w:numPr>
          <w:ilvl w:val="0"/>
          <w:numId w:val="5"/>
        </w:numPr>
        <w:spacing w:line="256" w:lineRule="auto"/>
        <w:ind w:firstLine="0"/>
        <w:jc w:val="both"/>
      </w:pPr>
      <w:bookmarkStart w:name="45nwjr1482378482479" w:id="66"/>
      <w:bookmarkEnd w:id="66"/>
      <w:r>
        <w:rPr/>
        <w:t>查看映射到宿主主机的端口</w:t>
      </w:r>
    </w:p>
    <w:p>
      <w:pPr>
        <w:spacing w:line="256" w:lineRule="auto"/>
        <w:ind w:firstLine="0"/>
        <w:jc w:val="both"/>
      </w:pPr>
      <w:bookmarkStart w:name="3akhn1482378497253" w:id="67"/>
      <w:bookmarkEnd w:id="67"/>
      <w:r>
        <w:rPr/>
        <w:t xml:space="preserve">         docker port contianerID 或者docker ps</w:t>
      </w:r>
    </w:p>
    <w:p>
      <w:pPr>
        <w:spacing w:line="256" w:lineRule="auto"/>
        <w:ind w:firstLine="420"/>
        <w:jc w:val="both"/>
      </w:pPr>
      <w:bookmarkStart w:name="52ahuz1482378499585" w:id="68"/>
      <w:bookmarkEnd w:id="68"/>
      <w:r>
        <w:rPr/>
        <w:t xml:space="preserve">  浏览器访问时使用宿主主机IP及映射到宿主主机的端口</w:t>
      </w:r>
    </w:p>
    <w:p>
      <w:pPr>
        <w:spacing w:line="256" w:lineRule="auto"/>
        <w:ind w:firstLine="420"/>
        <w:jc w:val="both"/>
      </w:pPr>
      <w:bookmarkStart w:name="72lpym1482378409466" w:id="69"/>
      <w:bookmarkEnd w:id="69"/>
    </w:p>
    <w:p>
      <w:pPr>
        <w:spacing w:line="256" w:lineRule="auto"/>
        <w:jc w:val="both"/>
      </w:pPr>
      <w:bookmarkStart w:name="72erdz1482378331203" w:id="70"/>
      <w:bookmarkEnd w:id="70"/>
    </w:p>
    <w:p>
      <w:pPr>
        <w:spacing w:line="256" w:lineRule="auto"/>
        <w:jc w:val="both"/>
      </w:pPr>
      <w:bookmarkStart w:name="78lzeu1482377672874" w:id="71"/>
      <w:bookmarkEnd w:id="71"/>
    </w:p>
    <w:p>
      <w:pPr>
        <w:spacing w:line="256" w:lineRule="auto"/>
        <w:jc w:val="both"/>
      </w:pPr>
      <w:bookmarkStart w:name="90yomc1482377653522" w:id="72"/>
      <w:bookmarkEnd w:id="72"/>
    </w:p>
    <w:p>
      <w:pPr>
        <w:spacing w:line="256" w:lineRule="auto"/>
        <w:jc w:val="both"/>
      </w:pPr>
      <w:bookmarkStart w:name="40wwfd1482377094736" w:id="73"/>
      <w:bookmarkEnd w:id="73"/>
    </w:p>
    <w:p>
      <w:pPr>
        <w:spacing w:line="256" w:lineRule="auto"/>
        <w:jc w:val="both"/>
      </w:pPr>
      <w:bookmarkStart w:name="69hzgo1482377085489" w:id="74"/>
      <w:bookmarkEnd w:id="74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https://raw.githubusercontent.com/zettio/weave/master/weave" TargetMode="External" Type="http://schemas.openxmlformats.org/officeDocument/2006/relationships/hyperlink"/>
<Relationship Id="rId5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2016-12-22T08:43:34Z</dcterms:created>
  <dc:creator>Apache POI</dc:creator>
</cp:coreProperties>
</file>