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IN THE SUPERIOR COURT OF CAMDEN COUNTY</w:t>
      </w:r>
    </w:p>
    <w:p>
      <w:pPr>
        <w:spacing w:after="0"/>
        <w:jc w:val="center"/>
      </w:pPr>
      <w:r>
        <w:rPr>
          <w:rFonts w:ascii="Times New Roman" w:cs="Times New Roman" w:eastAsia="Times New Roman" w:hAnsi="Times New Roman"/>
          <w:b/>
          <w:bCs/>
          <w:sz w:val="24"/>
          <w:szCs w:val="24"/>
        </w:rPr>
        <w:t xml:space="preserve">STATE OF GEORGIA</w:t>
      </w:r>
    </w:p>
    <w:p>
      <w:pPr>
        <w:spacing w:after="200"/>
        <w:jc w:val="center"/>
      </w:pPr>
      <w:r>
        <w:rPr>
          <w:rFonts w:ascii="Times New Roman" w:cs="Times New Roman" w:eastAsia="Times New Roman" w:hAnsi="Times New Roman"/>
          <w:b/>
          <w:bCs/>
          <w:sz w:val="24"/>
          <w:szCs w:val="24"/>
        </w:rPr>
        <w:t xml:space="preserve">BRUNSWICK JUDICIAL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CHRISTYN ELIZABETH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Plaintiff,</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Civil Action No. 2025CV936</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v.</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Chief Judge Stephen G. Scarlett</w:t>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WILLIAM RODGER JOHNSON,</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r>
        <w:tc>
          <w:tcPr>
            <w:tcW w:type="dxa" w:w="4680"/>
            <w:tcBorders>
              <w:top w:val="none" w:sz="0"/>
              <w:left w:val="none" w:sz="0"/>
              <w:bottom w:val="none" w:sz="0"/>
              <w:right w:val="none" w:sz="0"/>
            </w:tcBorders>
          </w:tcPr>
          <w:p>
            <w:pPr>
              <w:spacing w:after="0" w:line="276"/>
            </w:pPr>
            <w:r>
              <w:rPr>
                <w:rFonts w:ascii="Times New Roman" w:cs="Times New Roman" w:eastAsia="Times New Roman" w:hAnsi="Times New Roman"/>
                <w:sz w:val="24"/>
                <w:szCs w:val="24"/>
              </w:rPr>
              <w:t xml:space="preserve">     Defendant Pro Se.</w:t>
            </w:r>
          </w:p>
        </w:tc>
        <w:tc>
          <w:tcPr>
            <w:tcW w:type="dxa" w:w="4680"/>
            <w:tcBorders>
              <w:top w:val="none" w:sz="0"/>
              <w:left w:val="single" w:color="000000" w:sz="1"/>
              <w:bottom w:val="none" w:sz="0"/>
              <w:right w:val="none" w:sz="0"/>
            </w:tcBorders>
          </w:tcPr>
          <w:p>
            <w:pPr>
              <w:spacing w:after="0" w:line="276"/>
            </w:pPr>
            <w:r>
              <w:rPr>
                <w:rFonts w:ascii="Times New Roman" w:cs="Times New Roman" w:eastAsia="Times New Roman" w:hAnsi="Times New Roman"/>
                <w:sz w:val="24"/>
                <w:szCs w:val="24"/>
              </w:rPr>
              <w:t xml:space="preserve"/>
            </w:r>
          </w:p>
        </w:tc>
      </w:tr>
    </w:tbl>
    <w:p>
      <w:pPr>
        <w:spacing w:after="200" w:before="360"/>
        <w:jc w:val="center"/>
      </w:pPr>
      <w:r>
        <w:rPr>
          <w:rFonts w:ascii="Times New Roman" w:cs="Times New Roman" w:eastAsia="Times New Roman" w:hAnsi="Times New Roman"/>
          <w:b/>
          <w:bCs/>
          <w:sz w:val="24"/>
          <w:szCs w:val="24"/>
          <w:u w:val="single"/>
        </w:rPr>
        <w:t xml:space="preserve">DECLARATION OF AVAILABILITY FOR SUPERVISED VISITATION</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I, Brenda O’Dell, am the mother of the Defendant, William R. Johnson, and the court-designated supervisor for visitation pursuant to Paragraph 6 of the Order on Pending Motions entered April 14, 2026 (Entry 104) in the above-styled action.</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I hereby declare the following under penalty of perjury:</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1. I have been available and willing to supervise visitation between the Defendant and the minor children, S.J. (born 3/10/2016) and W.J. (born 8/8/2019), on every Saturday and Sunday since the Order was entered on April 14, 2026.</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2. As of the date of this declaration, I have not been contacted by the Plaintiff, Christyn Elizabeth Johnson, to arrange any visitation exchange under Paragraph 6 of the Order.</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3. I reside in Jacksonville, Florida, and am able to facilitate the exchange near Jacksonville Airport as specified in the Order, at both the 3:30 PM and 6:00 PM exchange times.</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4. I am also serving as the Defendant’s designated ADA support person for court proceedings, as documented in the court record.</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5. I have attempted to contact the Plaintiff independently regarding the children. My calls and messages have been blocked or unanswered.</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6. At no point has any court entered an order finding me unfit to supervise visitation. The Plaintiff’s unilateral decision to exclude me as supervisor has no basis in the April 14 Order or any other order of this Court.</w:t>
      </w:r>
    </w:p>
    <w:p>
      <w:pPr>
        <w:spacing w:after="200" w:before="0" w:line="276"/>
        <w:ind w:firstLine="720"/>
        <w:jc w:val="both"/>
      </w:pPr>
      <w:r>
        <w:rPr>
          <w:rFonts w:ascii="Times New Roman" w:cs="Times New Roman" w:eastAsia="Times New Roman" w:hAnsi="Times New Roman"/>
          <w:b w:val="false"/>
          <w:bCs w:val="false"/>
          <w:i w:val="false"/>
          <w:iCs w:val="false"/>
          <w:sz w:val="24"/>
          <w:szCs w:val="24"/>
        </w:rPr>
        <w:t xml:space="preserve">I declare under penalty of perjury under the laws of the State of Georgia that the foregoing is true and correct.</w:t>
      </w:r>
    </w:p>
    <w:p>
      <w:pPr>
        <w:spacing w:after="0" w:before="600"/>
      </w:pPr>
      <w:r>
        <w:rPr>
          <w:rFonts w:ascii="Times New Roman" w:cs="Times New Roman" w:eastAsia="Times New Roman" w:hAnsi="Times New Roman"/>
          <w:sz w:val="24"/>
          <w:szCs w:val="24"/>
        </w:rPr>
        <w:t xml:space="preserve">Executed this _____ day of May, 2026.</w:t>
      </w:r>
    </w:p>
    <w:p>
      <w:pPr>
        <w:spacing w:after="0" w:before="800"/>
      </w:pPr>
      <w:r>
        <w:rPr>
          <w:rFonts w:ascii="Times New Roman" w:cs="Times New Roman" w:eastAsia="Times New Roman" w:hAnsi="Times New Roman"/>
          <w:sz w:val="24"/>
          <w:szCs w:val="24"/>
        </w:rPr>
        <w:t xml:space="preserve">___________________________</w:t>
      </w:r>
    </w:p>
    <w:p>
      <w:pPr>
        <w:spacing w:after="0" w:before="0" w:line="276"/>
        <w:jc w:val="both"/>
      </w:pPr>
      <w:r>
        <w:rPr>
          <w:rFonts w:ascii="Times New Roman" w:cs="Times New Roman" w:eastAsia="Times New Roman" w:hAnsi="Times New Roman"/>
          <w:b/>
          <w:bCs/>
          <w:i w:val="false"/>
          <w:iCs w:val="false"/>
          <w:sz w:val="24"/>
          <w:szCs w:val="24"/>
        </w:rPr>
        <w:t xml:space="preserve">Brenda O’Dell</w:t>
      </w:r>
    </w:p>
    <w:p>
      <w:pPr>
        <w:spacing w:after="0" w:before="0" w:line="276"/>
        <w:jc w:val="both"/>
      </w:pPr>
      <w:r>
        <w:rPr>
          <w:rFonts w:ascii="Times New Roman" w:cs="Times New Roman" w:eastAsia="Times New Roman" w:hAnsi="Times New Roman"/>
          <w:b w:val="false"/>
          <w:bCs w:val="false"/>
          <w:i w:val="false"/>
          <w:iCs w:val="false"/>
          <w:sz w:val="24"/>
          <w:szCs w:val="24"/>
        </w:rPr>
        <w:t xml:space="preserve">Jacksonville, Florida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2026-05-04T12:37:43.951Z</dcterms:created>
  <dcterms:modified xsi:type="dcterms:W3CDTF">2026-05-04T12:37:43.951Z</dcterms:modified>
</cp:coreProperties>
</file>

<file path=docProps/custom.xml><?xml version="1.0" encoding="utf-8"?>
<Properties xmlns="http://schemas.openxmlformats.org/officeDocument/2006/custom-properties" xmlns:vt="http://schemas.openxmlformats.org/officeDocument/2006/docPropsVTypes"/>
</file>