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A14087" w:rsidP="65A14087" w:rsidRDefault="65A14087" w14:paraId="7ED1D82A" w14:textId="63E313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A14087">
        <w:rPr/>
        <w:t>Rules:</w:t>
      </w:r>
    </w:p>
    <w:p xmlns:wp14="http://schemas.microsoft.com/office/word/2010/wordml" w:rsidP="65A14087" w14:paraId="2C078E63" wp14:textId="2779F6E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bookmarkStart w:name="_GoBack" w:id="0"/>
      <w:bookmarkEnd w:id="0"/>
      <w:r w:rsidR="65A14087">
        <w:rPr/>
        <w:t>IPO name must be 8 characters or less</w:t>
      </w:r>
    </w:p>
    <w:p w:rsidR="65A14087" w:rsidP="65A14087" w:rsidRDefault="65A14087" w14:paraId="15299C79" w14:textId="4773219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5A14087">
        <w:rPr/>
        <w:t>Make sure GL-string table is deleted from IPO form</w:t>
      </w:r>
    </w:p>
    <w:p w:rsidR="65A14087" w:rsidP="65A14087" w:rsidRDefault="65A14087" w14:paraId="37D218A6" w14:textId="241281F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65A14087">
        <w:rPr/>
        <w:t>‘NA’ and ‘CALA’ theatres fall under the ‘AMER’</w:t>
      </w: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code, which is </w:t>
      </w: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100-1000-4010-63200</w:t>
      </w:r>
    </w:p>
    <w:p w:rsidR="65A14087" w:rsidP="65A14087" w:rsidRDefault="65A14087" w14:paraId="0102C1E3" w14:textId="5844FE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Make sure to fill out the date IPO form was created in column A, row 16</w:t>
      </w:r>
    </w:p>
    <w:p w:rsidR="65A14087" w:rsidP="65A14087" w:rsidRDefault="65A14087" w14:paraId="6C45DD6B" w14:textId="2C54FD1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Term is a week out from the day the IPO was created until the license expiration date</w:t>
      </w:r>
    </w:p>
    <w:p w:rsidR="65A14087" w:rsidP="65A14087" w:rsidRDefault="65A14087" w14:paraId="5C508CFB" w14:textId="39E1696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If no city, state, zipcode, country, etc. is provided, enter 0 in its place</w:t>
      </w:r>
    </w:p>
    <w:p w:rsidR="65A14087" w:rsidP="65A14087" w:rsidRDefault="65A14087" w14:paraId="067D6B41" w14:textId="02EE1F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If there are multiple emails associated with a company, log them in a file</w:t>
      </w:r>
    </w:p>
    <w:p w:rsidR="65A14087" w:rsidP="65A14087" w:rsidRDefault="65A14087" w14:paraId="244D7D45" w14:textId="0DD1FE4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Separate license numbers into separate cells on ‘Notes for Operations ONLY’ tab for readability</w:t>
      </w:r>
    </w:p>
    <w:p w:rsidR="65A14087" w:rsidP="65A14087" w:rsidRDefault="65A14087" w14:paraId="4A1433B5" w14:textId="3645972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1423845E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Specifications:</w:t>
      </w:r>
    </w:p>
    <w:p w:rsidR="65A14087" w:rsidP="65A14087" w:rsidRDefault="65A14087" w14:paraId="0FE46C3A" w14:textId="2E13DEE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In script, column letters correspond to numbers. For example, column ‘A’ corresponds to column 1, and column AD corresponds to column 30 (26 + 4).</w:t>
      </w:r>
    </w:p>
    <w:p w:rsidR="65A14087" w:rsidP="65A14087" w:rsidRDefault="65A14087" w14:paraId="005C8BE8" w14:textId="1983073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1423845E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This program will look for the IPUs that are assigned to you and write them to separate IPU files, so if you want them to be completed, they </w:t>
      </w:r>
      <w:r w:rsidRPr="1423845E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have to</w:t>
      </w:r>
      <w:r w:rsidRPr="1423845E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be marked with your initials in the excel sheet.</w:t>
      </w:r>
    </w:p>
    <w:p w:rsidR="65A14087" w:rsidP="65A14087" w:rsidRDefault="65A14087" w14:paraId="07F3A5B0" w14:textId="454D987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There must be a spreadsheet titled “Licenses.xlsx” in the spreadsheets folder. In that spreadsheet, there must be the following information, matching the format exactly. </w:t>
      </w: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There is an example of the Licenses spreadsheet in the </w:t>
      </w: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spread sheets</w:t>
      </w: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directory.</w:t>
      </w:r>
    </w:p>
    <w:p w:rsidR="65A14087" w:rsidP="65A14087" w:rsidRDefault="65A14087" w14:paraId="3013D8B8" w14:textId="42BA19E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The company name (AGREE_END_CUST_NAME) must be listed in column B, and that field must be filled in.</w:t>
      </w:r>
    </w:p>
    <w:p w:rsidR="65A14087" w:rsidP="65A14087" w:rsidRDefault="65A14087" w14:paraId="0A1803CE" w14:textId="48D857E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Initials/assigned to must be in column D. The program will look for your initials then it will check to see if it is completed or not yet.</w:t>
      </w:r>
    </w:p>
    <w:p w:rsidR="65A14087" w:rsidP="65A14087" w:rsidRDefault="65A14087" w14:paraId="4BDC5BE6" w14:textId="7D1F355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Completed IPU y/n must be in column E. The program will look to see if there is a "Y” or a "YES" in that field to see if it needs to complete the IPU. If it is blank, the program will complete the IPU.</w:t>
      </w:r>
    </w:p>
    <w:p w:rsidR="65A14087" w:rsidP="65A14087" w:rsidRDefault="65A14087" w14:paraId="40BAD853" w14:textId="4B7F7BB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Entitlement line quantity must be in column J. It must be an integer.</w:t>
      </w:r>
    </w:p>
    <w:p w:rsidR="65A14087" w:rsidP="65A14087" w:rsidRDefault="65A14087" w14:paraId="6B2BEC06" w14:textId="417D0F6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The Seibel License must be in column L, which is where the license number is pulled out of. Multiple licenses will be listed on the second page of the spreadsheet.</w:t>
      </w:r>
    </w:p>
    <w:p w:rsidR="65A14087" w:rsidP="65A14087" w:rsidRDefault="65A14087" w14:paraId="5F283D82" w14:textId="7D0395D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Entitlement line expiration date must be in column M.</w:t>
      </w:r>
    </w:p>
    <w:p w:rsidR="65A14087" w:rsidP="65A14087" w:rsidRDefault="65A14087" w14:paraId="7081495A" w14:textId="32B2664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Part numbers (New 2.0 Part) must be in column S.</w:t>
      </w:r>
    </w:p>
    <w:p w:rsidR="65A14087" w:rsidP="65A14087" w:rsidRDefault="65A14087" w14:paraId="09D19DAF" w14:textId="4AF3036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Long description must be in column T.</w:t>
      </w:r>
    </w:p>
    <w:p w:rsidR="65A14087" w:rsidP="65A14087" w:rsidRDefault="65A14087" w14:paraId="5F85F4ED" w14:textId="265B261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End user account address line 1 must be in column U.</w:t>
      </w:r>
    </w:p>
    <w:p w:rsidR="65A14087" w:rsidP="65A14087" w:rsidRDefault="65A14087" w14:paraId="21E65E62" w14:textId="0503C86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End user account city must be in column V.</w:t>
      </w:r>
    </w:p>
    <w:p w:rsidR="65A14087" w:rsidP="65A14087" w:rsidRDefault="65A14087" w14:paraId="626319E6" w14:textId="2191716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End user account state is optional, but it must be in column W for the IPUs to be filled out properly. A province rather than a state is also acceptable.</w:t>
      </w:r>
    </w:p>
    <w:p w:rsidR="65A14087" w:rsidP="65A14087" w:rsidRDefault="65A14087" w14:paraId="674F1903" w14:textId="6A1291C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End user account country must be in column X.</w:t>
      </w:r>
    </w:p>
    <w:p w:rsidR="65A14087" w:rsidP="65A14087" w:rsidRDefault="65A14087" w14:paraId="18955292" w14:textId="67E86EC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End user account postal code must be in column Y.</w:t>
      </w:r>
    </w:p>
    <w:p w:rsidR="65A14087" w:rsidP="65A14087" w:rsidRDefault="65A14087" w14:paraId="1D6B707A" w14:textId="2A876D2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End Customer PGS Sales Contact Email Address is optional, but it must be in column Z for the IPUs to be filled out properly.</w:t>
      </w:r>
    </w:p>
    <w:p w:rsidR="65A14087" w:rsidP="65A14087" w:rsidRDefault="65A14087" w14:paraId="47F6EB84" w14:textId="1A597F6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The </w:t>
      </w: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customer's</w:t>
      </w: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name (Full Name) must be in column AA.</w:t>
      </w:r>
    </w:p>
    <w:p w:rsidR="65A14087" w:rsidP="65A14087" w:rsidRDefault="65A14087" w14:paraId="584A6148" w14:textId="43D2A6E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Country regions (theater) must be in column AD.</w:t>
      </w:r>
    </w:p>
    <w:p w:rsidR="65A14087" w:rsidP="65A14087" w:rsidRDefault="65A14087" w14:paraId="1904B3F8" w14:textId="6A89650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A14087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Both spreadsheets must be closed at the time the program runs, or else excel will not allow the program to read either of the files.</w:t>
      </w:r>
    </w:p>
    <w:p w:rsidR="65A14087" w:rsidP="65A14087" w:rsidRDefault="65A14087" w14:paraId="3F647004" w14:textId="6829339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1423845E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IMPORTANT: Make sure that in the writeSpreadsheet.</w:t>
      </w:r>
      <w:r w:rsidRPr="1423845E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py</w:t>
      </w:r>
      <w:r w:rsidRPr="1423845E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file, towards the end, this line is changed to be updated with your initials. </w:t>
      </w:r>
      <w:proofErr w:type="gramStart"/>
      <w:r w:rsidRPr="1423845E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I.e.</w:t>
      </w:r>
      <w:proofErr w:type="gramEnd"/>
      <w:r w:rsidRPr="1423845E" w:rsidR="65A14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instead of “LB” it would be YOUR initials</w:t>
      </w:r>
    </w:p>
    <w:p w:rsidR="65A14087" w:rsidP="65A14087" w:rsidRDefault="65A14087" w14:paraId="50F78B64" w14:textId="67C9E38C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  <w:r w:rsidR="65A14087">
        <w:drawing>
          <wp:inline wp14:editId="7804F207" wp14:anchorId="3C8AE2D4">
            <wp:extent cx="4572000" cy="180975"/>
            <wp:effectExtent l="0" t="0" r="0" b="0"/>
            <wp:docPr id="1462264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72208030e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5fba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fac9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2c7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5255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30482"/>
    <w:rsid w:val="00B7F146"/>
    <w:rsid w:val="0253C1A7"/>
    <w:rsid w:val="04B56E02"/>
    <w:rsid w:val="07028775"/>
    <w:rsid w:val="07A1092E"/>
    <w:rsid w:val="0890D012"/>
    <w:rsid w:val="0A3A2837"/>
    <w:rsid w:val="0D30972B"/>
    <w:rsid w:val="0D403E6B"/>
    <w:rsid w:val="0D644135"/>
    <w:rsid w:val="0E1C8D5B"/>
    <w:rsid w:val="11930482"/>
    <w:rsid w:val="13C7E220"/>
    <w:rsid w:val="140DA358"/>
    <w:rsid w:val="1423845E"/>
    <w:rsid w:val="1BCD59C7"/>
    <w:rsid w:val="1D692A28"/>
    <w:rsid w:val="23D86BAC"/>
    <w:rsid w:val="2A140326"/>
    <w:rsid w:val="2A53BD08"/>
    <w:rsid w:val="2A727FA3"/>
    <w:rsid w:val="2AFFD893"/>
    <w:rsid w:val="2BE37D91"/>
    <w:rsid w:val="2E7310E5"/>
    <w:rsid w:val="3027EC02"/>
    <w:rsid w:val="33F28B85"/>
    <w:rsid w:val="34FB5D25"/>
    <w:rsid w:val="34FB5D25"/>
    <w:rsid w:val="36972D86"/>
    <w:rsid w:val="3800CACE"/>
    <w:rsid w:val="3C2C6154"/>
    <w:rsid w:val="3CC96184"/>
    <w:rsid w:val="3DC831B5"/>
    <w:rsid w:val="40E10FDC"/>
    <w:rsid w:val="44ABA3CC"/>
    <w:rsid w:val="450A2049"/>
    <w:rsid w:val="45D3439A"/>
    <w:rsid w:val="4841C10B"/>
    <w:rsid w:val="490AE45C"/>
    <w:rsid w:val="497F14EF"/>
    <w:rsid w:val="4B77F66F"/>
    <w:rsid w:val="4B7961CD"/>
    <w:rsid w:val="4B7BB515"/>
    <w:rsid w:val="4CC65CF1"/>
    <w:rsid w:val="504181CE"/>
    <w:rsid w:val="51E737F3"/>
    <w:rsid w:val="5369DFF7"/>
    <w:rsid w:val="53792290"/>
    <w:rsid w:val="55AA0696"/>
    <w:rsid w:val="576BDC97"/>
    <w:rsid w:val="583D511A"/>
    <w:rsid w:val="58D402EE"/>
    <w:rsid w:val="5FB10F1B"/>
    <w:rsid w:val="614CDF7C"/>
    <w:rsid w:val="62DBB4F9"/>
    <w:rsid w:val="65A14087"/>
    <w:rsid w:val="6AD92274"/>
    <w:rsid w:val="6DF92F6B"/>
    <w:rsid w:val="6F6155C2"/>
    <w:rsid w:val="705CD26F"/>
    <w:rsid w:val="71F8A2D0"/>
    <w:rsid w:val="72A89DC4"/>
    <w:rsid w:val="72D4F1C0"/>
    <w:rsid w:val="744F4892"/>
    <w:rsid w:val="7470C221"/>
    <w:rsid w:val="74934362"/>
    <w:rsid w:val="75D09746"/>
    <w:rsid w:val="7C5A5A77"/>
    <w:rsid w:val="7D73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0482"/>
  <w15:chartTrackingRefBased/>
  <w15:docId w15:val="{3F9059BB-FA0E-4F99-B9CD-33D0C2462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872208030e4938" /><Relationship Type="http://schemas.openxmlformats.org/officeDocument/2006/relationships/numbering" Target="numbering.xml" Id="R25991110a28747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2022-08-08T15:59:17.4001927Z</dcterms:created>
  <dcterms:modified xsi:type="dcterms:W3CDTF">2022-08-09T19:28:36.2001469Z</dcterms:modified>
  <dc:creator>Brown, Landon</dc:creator>
  <lastModifiedBy>Brown, Landon</lastModifiedBy>
</coreProperties>
</file>