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FD2" w:rsidRDefault="00892FD2" w:rsidP="00892FD2">
      <w:pPr>
        <w:pStyle w:val="Title"/>
      </w:pPr>
      <w:bookmarkStart w:id="0" w:name="_Toc261457991"/>
      <w:bookmarkStart w:id="1" w:name="_Toc272745748"/>
      <w:bookmarkStart w:id="2" w:name="_GoBack"/>
      <w:bookmarkEnd w:id="2"/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</w:pPr>
    </w:p>
    <w:p w:rsidR="00892FD2" w:rsidRDefault="00892FD2" w:rsidP="00892FD2">
      <w:pPr>
        <w:pStyle w:val="Title"/>
        <w:jc w:val="center"/>
      </w:pPr>
      <w:r>
        <w:t>Delta Outlook seadistamise juhend</w:t>
      </w:r>
    </w:p>
    <w:p w:rsidR="00892FD2" w:rsidRDefault="00892FD2" w:rsidP="00660F43">
      <w:r>
        <w:rPr>
          <w:noProof/>
          <w:lang w:eastAsia="et-EE"/>
        </w:rPr>
        <w:drawing>
          <wp:anchor distT="0" distB="0" distL="114300" distR="114300" simplePos="0" relativeHeight="251658240" behindDoc="0" locked="0" layoutInCell="1" allowOverlap="1">
            <wp:simplePos x="897890" y="4253865"/>
            <wp:positionH relativeFrom="margin">
              <wp:align>center</wp:align>
            </wp:positionH>
            <wp:positionV relativeFrom="margin">
              <wp:align>bottom</wp:align>
            </wp:positionV>
            <wp:extent cx="3497580" cy="2066925"/>
            <wp:effectExtent l="0" t="0" r="0" b="0"/>
            <wp:wrapSquare wrapText="bothSides"/>
            <wp:docPr id="17" name="Picture 17" descr="http://www.struktuurifondid.ee/public/teavitamine/EL_Regionaalareng_horisonta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ttp://www.struktuurifondid.ee/public/teavitamine/EL_Regionaalareng_horisonta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0F43" w:rsidRDefault="00660F43" w:rsidP="00660F43">
      <w:pPr>
        <w:pStyle w:val="Heading11"/>
      </w:pPr>
      <w:r>
        <w:lastRenderedPageBreak/>
        <w:t>Outlooki seadistamine</w:t>
      </w:r>
      <w:bookmarkEnd w:id="0"/>
      <w:bookmarkEnd w:id="1"/>
    </w:p>
    <w:tbl>
      <w:tblPr>
        <w:tblW w:w="10173" w:type="dxa"/>
        <w:tblLook w:val="04A0" w:firstRow="1" w:lastRow="0" w:firstColumn="1" w:lastColumn="0" w:noHBand="0" w:noVBand="1"/>
      </w:tblPr>
      <w:tblGrid>
        <w:gridCol w:w="237"/>
        <w:gridCol w:w="4593"/>
        <w:gridCol w:w="5343"/>
      </w:tblGrid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4538" w:type="dxa"/>
          </w:tcPr>
          <w:p w:rsidR="00660F43" w:rsidRDefault="00660F43" w:rsidP="00F93F94">
            <w:pPr>
              <w:pStyle w:val="tabelisisu"/>
            </w:pPr>
            <w:r>
              <w:t xml:space="preserve">Kasutaja valib Outlooki menüüribalt </w:t>
            </w:r>
            <w:r w:rsidRPr="00FF09B7">
              <w:t>„Tools“ ning sealt alt „Account settings“</w:t>
            </w:r>
          </w:p>
          <w:p w:rsidR="00660F43" w:rsidRDefault="00660F43" w:rsidP="00F93F94">
            <w:pPr>
              <w:pStyle w:val="tabelisisu"/>
            </w:pPr>
          </w:p>
          <w:p w:rsidR="00660F43" w:rsidRDefault="00660F43" w:rsidP="00F93F94">
            <w:pPr>
              <w:pStyle w:val="tabelisisu"/>
            </w:pPr>
            <w:r>
              <w:t>Avanenud e-posti kontode aknas tuleb kõpsata sakil ’E-mail’ „New …“</w:t>
            </w:r>
          </w:p>
        </w:tc>
        <w:tc>
          <w:tcPr>
            <w:tcW w:w="5310" w:type="dxa"/>
          </w:tcPr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1893600" cy="2091600"/>
                  <wp:effectExtent l="19050" t="19050" r="0" b="4445"/>
                  <wp:docPr id="11" name="Picture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6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A</w:t>
            </w:r>
            <w:r w:rsidRPr="00AB4626">
              <w:t>vanenud aknas valida „Microsoft Exchange, POP3, IMAP, or HTTP“ ning k</w:t>
            </w:r>
            <w:r>
              <w:t>lõpsata</w:t>
            </w:r>
            <w:r w:rsidRPr="00AB4626">
              <w:t xml:space="preserve"> „</w:t>
            </w:r>
            <w:r>
              <w:t>N</w:t>
            </w:r>
            <w:r w:rsidRPr="00AB4626">
              <w:t>ext &gt;“</w:t>
            </w:r>
          </w:p>
          <w:p w:rsidR="00660F43" w:rsidRPr="00FF09B7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051600" cy="2617200"/>
                  <wp:effectExtent l="19050" t="19050" r="6350" b="0"/>
                  <wp:docPr id="12" name="Picture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1600" cy="261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Linnutada kast „Manually configure server settings or additional server types“ ning seejärel klõpsata „Next &gt;“</w:t>
            </w:r>
          </w:p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153150" cy="2628900"/>
                  <wp:effectExtent l="19050" t="19050" r="0" b="0"/>
                  <wp:docPr id="13" name="Picture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Avanenud aknas valida „Internet E-mail“ ning seejärel klõpsata „Next &gt;“</w:t>
            </w:r>
          </w:p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153150" cy="2647950"/>
                  <wp:effectExtent l="0" t="0" r="0" b="0"/>
                  <wp:docPr id="14" name="Pictur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 xml:space="preserve">Täita väljad 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Account Type peab olema „IMAP“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Incoming mail server peab olema „dhs.example.com“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Outgoing mail server alla võib sisestada suvalise sõna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User Name ja Password peavad vastama sellele, millega logitakse DHS’i sisse</w:t>
            </w:r>
          </w:p>
          <w:p w:rsidR="00660F43" w:rsidRPr="00AB4626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>
                  <wp:extent cx="6143625" cy="2647950"/>
                  <wp:effectExtent l="19050" t="19050" r="9525" b="0"/>
                  <wp:docPr id="15" name="Pictur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Loetelu-vaheta"/>
            </w:pPr>
            <w:r>
              <w:t>Klõpsake nupul „Test Account Settings“</w:t>
            </w:r>
          </w:p>
          <w:p w:rsidR="00660F43" w:rsidRPr="001C1051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Kui avanenud aknas kuvatakse natukese aja pärast allolev tekst lahtri „Tasks“ all, siis võite akna „Test account settings“ kinni panna ja vajutada nupul „Next &gt;“.</w:t>
            </w:r>
          </w:p>
          <w:p w:rsidR="00660F43" w:rsidRPr="001C1051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Juhul kui „Log onto incoming e-mail server IMAP“ taga on mõni veateade, siis kontrollige üle eelnevalt täidetud väljad ning proovige uuesti.</w:t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F93F94">
        <w:tc>
          <w:tcPr>
            <w:tcW w:w="325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848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Seejärel vajutage avanenud aknas „Finish“ ning Outlook on seadistatud.</w:t>
            </w:r>
          </w:p>
        </w:tc>
      </w:tr>
    </w:tbl>
    <w:p w:rsidR="001B3D06" w:rsidRDefault="001B3D06"/>
    <w:sectPr w:rsidR="001B3D06" w:rsidSect="001B3D0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351" w:rsidRDefault="00100351" w:rsidP="00100351">
      <w:pPr>
        <w:spacing w:after="0"/>
      </w:pPr>
      <w:r>
        <w:separator/>
      </w:r>
    </w:p>
  </w:endnote>
  <w:endnote w:type="continuationSeparator" w:id="0">
    <w:p w:rsidR="00100351" w:rsidRDefault="00100351" w:rsidP="001003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351" w:rsidRDefault="0010035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351" w:rsidRDefault="0010035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351" w:rsidRDefault="001003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351" w:rsidRDefault="00100351" w:rsidP="00100351">
      <w:pPr>
        <w:spacing w:after="0"/>
      </w:pPr>
      <w:r>
        <w:separator/>
      </w:r>
    </w:p>
  </w:footnote>
  <w:footnote w:type="continuationSeparator" w:id="0">
    <w:p w:rsidR="00100351" w:rsidRDefault="00100351" w:rsidP="0010035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351" w:rsidRDefault="0010035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351" w:rsidRDefault="00100351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351" w:rsidRDefault="001003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56A56"/>
    <w:multiLevelType w:val="multilevel"/>
    <w:tmpl w:val="F826611E"/>
    <w:styleLink w:val="Loetelu-punktidega"/>
    <w:lvl w:ilvl="0">
      <w:start w:val="1"/>
      <w:numFmt w:val="bullet"/>
      <w:pStyle w:val="Loetelu-vaheta"/>
      <w:lvlText w:val="Δ"/>
      <w:lvlJc w:val="left"/>
      <w:pPr>
        <w:ind w:left="360" w:hanging="360"/>
      </w:pPr>
      <w:rPr>
        <w:rFonts w:ascii="Arial" w:hAnsi="Arial" w:hint="default"/>
        <w:b/>
        <w:i w:val="0"/>
        <w:color w:val="1F497D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5D26B23"/>
    <w:multiLevelType w:val="hybridMultilevel"/>
    <w:tmpl w:val="9106FA6E"/>
    <w:lvl w:ilvl="0" w:tplc="EF4CE3E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BE4B5F"/>
    <w:multiLevelType w:val="hybridMultilevel"/>
    <w:tmpl w:val="6988F0EC"/>
    <w:lvl w:ilvl="0" w:tplc="B9D21C3E">
      <w:start w:val="1"/>
      <w:numFmt w:val="decimal"/>
      <w:pStyle w:val="ListParagraph1"/>
      <w:lvlText w:val="%1."/>
      <w:lvlJc w:val="left"/>
      <w:pPr>
        <w:ind w:left="360" w:hanging="360"/>
      </w:pPr>
      <w:rPr>
        <w:rFonts w:hint="default"/>
        <w:color w:val="548DD4"/>
        <w:sz w:val="32"/>
      </w:rPr>
    </w:lvl>
    <w:lvl w:ilvl="1" w:tplc="04250019" w:tentative="1">
      <w:start w:val="1"/>
      <w:numFmt w:val="lowerLetter"/>
      <w:lvlText w:val="%2."/>
      <w:lvlJc w:val="left"/>
      <w:pPr>
        <w:ind w:left="1080" w:hanging="360"/>
      </w:pPr>
    </w:lvl>
    <w:lvl w:ilvl="2" w:tplc="0425001B" w:tentative="1">
      <w:start w:val="1"/>
      <w:numFmt w:val="lowerRoman"/>
      <w:lvlText w:val="%3."/>
      <w:lvlJc w:val="right"/>
      <w:pPr>
        <w:ind w:left="1800" w:hanging="180"/>
      </w:pPr>
    </w:lvl>
    <w:lvl w:ilvl="3" w:tplc="0425000F" w:tentative="1">
      <w:start w:val="1"/>
      <w:numFmt w:val="decimal"/>
      <w:lvlText w:val="%4."/>
      <w:lvlJc w:val="left"/>
      <w:pPr>
        <w:ind w:left="2520" w:hanging="360"/>
      </w:pPr>
    </w:lvl>
    <w:lvl w:ilvl="4" w:tplc="04250019" w:tentative="1">
      <w:start w:val="1"/>
      <w:numFmt w:val="lowerLetter"/>
      <w:lvlText w:val="%5."/>
      <w:lvlJc w:val="left"/>
      <w:pPr>
        <w:ind w:left="3240" w:hanging="360"/>
      </w:pPr>
    </w:lvl>
    <w:lvl w:ilvl="5" w:tplc="0425001B" w:tentative="1">
      <w:start w:val="1"/>
      <w:numFmt w:val="lowerRoman"/>
      <w:lvlText w:val="%6."/>
      <w:lvlJc w:val="right"/>
      <w:pPr>
        <w:ind w:left="3960" w:hanging="180"/>
      </w:pPr>
    </w:lvl>
    <w:lvl w:ilvl="6" w:tplc="0425000F" w:tentative="1">
      <w:start w:val="1"/>
      <w:numFmt w:val="decimal"/>
      <w:lvlText w:val="%7."/>
      <w:lvlJc w:val="left"/>
      <w:pPr>
        <w:ind w:left="4680" w:hanging="360"/>
      </w:pPr>
    </w:lvl>
    <w:lvl w:ilvl="7" w:tplc="04250019" w:tentative="1">
      <w:start w:val="1"/>
      <w:numFmt w:val="lowerLetter"/>
      <w:lvlText w:val="%8."/>
      <w:lvlJc w:val="left"/>
      <w:pPr>
        <w:ind w:left="5400" w:hanging="360"/>
      </w:pPr>
    </w:lvl>
    <w:lvl w:ilvl="8" w:tplc="042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87527A7"/>
    <w:multiLevelType w:val="multilevel"/>
    <w:tmpl w:val="080C2E70"/>
    <w:lvl w:ilvl="0">
      <w:start w:val="1"/>
      <w:numFmt w:val="decimal"/>
      <w:pStyle w:val="Heading11"/>
      <w:lvlText w:val="%1"/>
      <w:lvlJc w:val="left"/>
      <w:pPr>
        <w:ind w:left="432" w:hanging="432"/>
      </w:pPr>
    </w:lvl>
    <w:lvl w:ilvl="1">
      <w:start w:val="1"/>
      <w:numFmt w:val="decimal"/>
      <w:pStyle w:val="Heading21"/>
      <w:lvlText w:val="%1.%2"/>
      <w:lvlJc w:val="left"/>
      <w:pPr>
        <w:ind w:left="576" w:hanging="576"/>
      </w:pPr>
    </w:lvl>
    <w:lvl w:ilvl="2">
      <w:start w:val="1"/>
      <w:numFmt w:val="decimal"/>
      <w:pStyle w:val="Heading31"/>
      <w:lvlText w:val="%1.%2.%3"/>
      <w:lvlJc w:val="left"/>
      <w:pPr>
        <w:ind w:left="720" w:hanging="720"/>
      </w:p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F43"/>
    <w:rsid w:val="000C5A0B"/>
    <w:rsid w:val="00100351"/>
    <w:rsid w:val="00130C50"/>
    <w:rsid w:val="001B3D06"/>
    <w:rsid w:val="001E3688"/>
    <w:rsid w:val="00261B3C"/>
    <w:rsid w:val="002B10A6"/>
    <w:rsid w:val="002B5457"/>
    <w:rsid w:val="003157AE"/>
    <w:rsid w:val="003F092C"/>
    <w:rsid w:val="004C03B9"/>
    <w:rsid w:val="00501B60"/>
    <w:rsid w:val="005B603F"/>
    <w:rsid w:val="005D621E"/>
    <w:rsid w:val="006108FE"/>
    <w:rsid w:val="00646313"/>
    <w:rsid w:val="00660F43"/>
    <w:rsid w:val="00665339"/>
    <w:rsid w:val="006D22CE"/>
    <w:rsid w:val="007104B2"/>
    <w:rsid w:val="007163D3"/>
    <w:rsid w:val="0076016E"/>
    <w:rsid w:val="00892FD2"/>
    <w:rsid w:val="008E2719"/>
    <w:rsid w:val="009269AC"/>
    <w:rsid w:val="00946695"/>
    <w:rsid w:val="00967EB1"/>
    <w:rsid w:val="009D765B"/>
    <w:rsid w:val="00A706AA"/>
    <w:rsid w:val="00AB1547"/>
    <w:rsid w:val="00AB2CC0"/>
    <w:rsid w:val="00AB7457"/>
    <w:rsid w:val="00B168F3"/>
    <w:rsid w:val="00B70C31"/>
    <w:rsid w:val="00C045C4"/>
    <w:rsid w:val="00C7361A"/>
    <w:rsid w:val="00C952E9"/>
    <w:rsid w:val="00CC6A94"/>
    <w:rsid w:val="00D01507"/>
    <w:rsid w:val="00D95D81"/>
    <w:rsid w:val="00DA0FAC"/>
    <w:rsid w:val="00DA5A4E"/>
    <w:rsid w:val="00E27A40"/>
    <w:rsid w:val="00E33816"/>
    <w:rsid w:val="00EC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F43"/>
    <w:pPr>
      <w:suppressAutoHyphens/>
      <w:spacing w:after="240" w:line="240" w:lineRule="auto"/>
    </w:pPr>
    <w:rPr>
      <w:rFonts w:ascii="Arial" w:eastAsia="Times New Roman" w:hAnsi="Arial" w:cs="Times New Roman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etelu-vaheta">
    <w:name w:val="Loetelu - vaheta"/>
    <w:basedOn w:val="Normal"/>
    <w:rsid w:val="00660F43"/>
    <w:pPr>
      <w:numPr>
        <w:numId w:val="1"/>
      </w:numPr>
      <w:spacing w:after="0"/>
    </w:pPr>
  </w:style>
  <w:style w:type="numbering" w:customStyle="1" w:styleId="Loetelu-punktidega">
    <w:name w:val="Loetelu - punktidega"/>
    <w:basedOn w:val="NoList"/>
    <w:rsid w:val="00660F43"/>
    <w:pPr>
      <w:numPr>
        <w:numId w:val="1"/>
      </w:numPr>
    </w:pPr>
  </w:style>
  <w:style w:type="paragraph" w:customStyle="1" w:styleId="tabelisisu">
    <w:name w:val="tabeli sisu"/>
    <w:basedOn w:val="Normal"/>
    <w:rsid w:val="00660F43"/>
    <w:pPr>
      <w:spacing w:after="0"/>
    </w:pPr>
    <w:rPr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660F43"/>
    <w:pPr>
      <w:numPr>
        <w:numId w:val="3"/>
      </w:numPr>
      <w:contextualSpacing/>
    </w:pPr>
  </w:style>
  <w:style w:type="paragraph" w:customStyle="1" w:styleId="Heading11">
    <w:name w:val="Heading 11"/>
    <w:basedOn w:val="Normal"/>
    <w:rsid w:val="00660F43"/>
    <w:pPr>
      <w:keepNext/>
      <w:pageBreakBefore/>
      <w:numPr>
        <w:numId w:val="2"/>
      </w:numPr>
      <w:shd w:val="clear" w:color="auto" w:fill="C6D9F1"/>
      <w:spacing w:before="480" w:after="0"/>
    </w:pPr>
    <w:rPr>
      <w:b/>
      <w:sz w:val="32"/>
    </w:rPr>
  </w:style>
  <w:style w:type="paragraph" w:customStyle="1" w:styleId="Heading21">
    <w:name w:val="Heading 21"/>
    <w:basedOn w:val="Normal"/>
    <w:next w:val="BodyText"/>
    <w:rsid w:val="00660F43"/>
    <w:pPr>
      <w:keepNext/>
      <w:numPr>
        <w:ilvl w:val="1"/>
        <w:numId w:val="2"/>
      </w:numPr>
      <w:spacing w:before="240"/>
    </w:pPr>
    <w:rPr>
      <w:b/>
      <w:spacing w:val="20"/>
      <w:sz w:val="28"/>
    </w:rPr>
  </w:style>
  <w:style w:type="paragraph" w:customStyle="1" w:styleId="Heading31">
    <w:name w:val="Heading 31"/>
    <w:basedOn w:val="Normal"/>
    <w:next w:val="Normal"/>
    <w:rsid w:val="00660F43"/>
    <w:pPr>
      <w:numPr>
        <w:ilvl w:val="2"/>
        <w:numId w:val="2"/>
      </w:numPr>
      <w:spacing w:before="240"/>
    </w:pPr>
    <w:rPr>
      <w:b/>
      <w:sz w:val="24"/>
    </w:rPr>
  </w:style>
  <w:style w:type="paragraph" w:customStyle="1" w:styleId="Heading41">
    <w:name w:val="Heading 41"/>
    <w:basedOn w:val="Normal"/>
    <w:unhideWhenUsed/>
    <w:rsid w:val="00660F43"/>
    <w:pPr>
      <w:numPr>
        <w:ilvl w:val="3"/>
        <w:numId w:val="2"/>
      </w:numPr>
    </w:pPr>
  </w:style>
  <w:style w:type="paragraph" w:customStyle="1" w:styleId="Heading51">
    <w:name w:val="Heading 51"/>
    <w:basedOn w:val="Normal"/>
    <w:semiHidden/>
    <w:unhideWhenUsed/>
    <w:rsid w:val="00660F43"/>
    <w:pPr>
      <w:numPr>
        <w:ilvl w:val="4"/>
        <w:numId w:val="2"/>
      </w:numPr>
    </w:pPr>
  </w:style>
  <w:style w:type="paragraph" w:customStyle="1" w:styleId="Heading61">
    <w:name w:val="Heading 61"/>
    <w:basedOn w:val="Normal"/>
    <w:semiHidden/>
    <w:unhideWhenUsed/>
    <w:rsid w:val="00660F43"/>
    <w:pPr>
      <w:numPr>
        <w:ilvl w:val="5"/>
        <w:numId w:val="2"/>
      </w:numPr>
    </w:pPr>
  </w:style>
  <w:style w:type="paragraph" w:customStyle="1" w:styleId="Heading71">
    <w:name w:val="Heading 71"/>
    <w:basedOn w:val="Normal"/>
    <w:semiHidden/>
    <w:unhideWhenUsed/>
    <w:rsid w:val="00660F43"/>
    <w:pPr>
      <w:numPr>
        <w:ilvl w:val="6"/>
        <w:numId w:val="2"/>
      </w:numPr>
    </w:pPr>
  </w:style>
  <w:style w:type="paragraph" w:customStyle="1" w:styleId="Heading81">
    <w:name w:val="Heading 81"/>
    <w:basedOn w:val="Normal"/>
    <w:semiHidden/>
    <w:unhideWhenUsed/>
    <w:rsid w:val="00660F43"/>
    <w:pPr>
      <w:numPr>
        <w:ilvl w:val="7"/>
        <w:numId w:val="2"/>
      </w:numPr>
    </w:pPr>
  </w:style>
  <w:style w:type="paragraph" w:customStyle="1" w:styleId="Heading91">
    <w:name w:val="Heading 91"/>
    <w:basedOn w:val="Normal"/>
    <w:semiHidden/>
    <w:unhideWhenUsed/>
    <w:rsid w:val="00660F43"/>
    <w:pPr>
      <w:numPr>
        <w:ilvl w:val="8"/>
        <w:numId w:val="2"/>
      </w:numPr>
    </w:pPr>
  </w:style>
  <w:style w:type="paragraph" w:styleId="BodyText">
    <w:name w:val="Body Text"/>
    <w:basedOn w:val="Normal"/>
    <w:link w:val="BodyTextChar"/>
    <w:uiPriority w:val="99"/>
    <w:semiHidden/>
    <w:unhideWhenUsed/>
    <w:rsid w:val="00660F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60F43"/>
    <w:rPr>
      <w:rFonts w:ascii="Arial" w:eastAsia="Times New Roman" w:hAnsi="Arial" w:cs="Times New Roman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F4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F43"/>
    <w:rPr>
      <w:rFonts w:ascii="Tahoma" w:eastAsia="Times New Roman" w:hAnsi="Tahoma" w:cs="Tahoma"/>
      <w:sz w:val="16"/>
      <w:szCs w:val="16"/>
      <w:lang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892F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F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100351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00351"/>
    <w:rPr>
      <w:rFonts w:ascii="Arial" w:eastAsia="Times New Roman" w:hAnsi="Arial" w:cs="Times New Roman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100351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00351"/>
    <w:rPr>
      <w:rFonts w:ascii="Arial" w:eastAsia="Times New Roman" w:hAnsi="Arial" w:cs="Times New Roman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F43"/>
    <w:pPr>
      <w:suppressAutoHyphens/>
      <w:spacing w:after="240" w:line="240" w:lineRule="auto"/>
    </w:pPr>
    <w:rPr>
      <w:rFonts w:ascii="Arial" w:eastAsia="Times New Roman" w:hAnsi="Arial" w:cs="Times New Roman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etelu-vaheta">
    <w:name w:val="Loetelu - vaheta"/>
    <w:basedOn w:val="Normal"/>
    <w:rsid w:val="00660F43"/>
    <w:pPr>
      <w:numPr>
        <w:numId w:val="1"/>
      </w:numPr>
      <w:spacing w:after="0"/>
    </w:pPr>
  </w:style>
  <w:style w:type="numbering" w:customStyle="1" w:styleId="Loetelu-punktidega">
    <w:name w:val="Loetelu - punktidega"/>
    <w:basedOn w:val="NoList"/>
    <w:rsid w:val="00660F43"/>
    <w:pPr>
      <w:numPr>
        <w:numId w:val="1"/>
      </w:numPr>
    </w:pPr>
  </w:style>
  <w:style w:type="paragraph" w:customStyle="1" w:styleId="tabelisisu">
    <w:name w:val="tabeli sisu"/>
    <w:basedOn w:val="Normal"/>
    <w:rsid w:val="00660F43"/>
    <w:pPr>
      <w:spacing w:after="0"/>
    </w:pPr>
    <w:rPr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660F43"/>
    <w:pPr>
      <w:numPr>
        <w:numId w:val="3"/>
      </w:numPr>
      <w:contextualSpacing/>
    </w:pPr>
  </w:style>
  <w:style w:type="paragraph" w:customStyle="1" w:styleId="Heading11">
    <w:name w:val="Heading 11"/>
    <w:basedOn w:val="Normal"/>
    <w:rsid w:val="00660F43"/>
    <w:pPr>
      <w:keepNext/>
      <w:pageBreakBefore/>
      <w:numPr>
        <w:numId w:val="2"/>
      </w:numPr>
      <w:shd w:val="clear" w:color="auto" w:fill="C6D9F1"/>
      <w:spacing w:before="480" w:after="0"/>
    </w:pPr>
    <w:rPr>
      <w:b/>
      <w:sz w:val="32"/>
    </w:rPr>
  </w:style>
  <w:style w:type="paragraph" w:customStyle="1" w:styleId="Heading21">
    <w:name w:val="Heading 21"/>
    <w:basedOn w:val="Normal"/>
    <w:next w:val="BodyText"/>
    <w:rsid w:val="00660F43"/>
    <w:pPr>
      <w:keepNext/>
      <w:numPr>
        <w:ilvl w:val="1"/>
        <w:numId w:val="2"/>
      </w:numPr>
      <w:spacing w:before="240"/>
    </w:pPr>
    <w:rPr>
      <w:b/>
      <w:spacing w:val="20"/>
      <w:sz w:val="28"/>
    </w:rPr>
  </w:style>
  <w:style w:type="paragraph" w:customStyle="1" w:styleId="Heading31">
    <w:name w:val="Heading 31"/>
    <w:basedOn w:val="Normal"/>
    <w:next w:val="Normal"/>
    <w:rsid w:val="00660F43"/>
    <w:pPr>
      <w:numPr>
        <w:ilvl w:val="2"/>
        <w:numId w:val="2"/>
      </w:numPr>
      <w:spacing w:before="240"/>
    </w:pPr>
    <w:rPr>
      <w:b/>
      <w:sz w:val="24"/>
    </w:rPr>
  </w:style>
  <w:style w:type="paragraph" w:customStyle="1" w:styleId="Heading41">
    <w:name w:val="Heading 41"/>
    <w:basedOn w:val="Normal"/>
    <w:unhideWhenUsed/>
    <w:rsid w:val="00660F43"/>
    <w:pPr>
      <w:numPr>
        <w:ilvl w:val="3"/>
        <w:numId w:val="2"/>
      </w:numPr>
    </w:pPr>
  </w:style>
  <w:style w:type="paragraph" w:customStyle="1" w:styleId="Heading51">
    <w:name w:val="Heading 51"/>
    <w:basedOn w:val="Normal"/>
    <w:semiHidden/>
    <w:unhideWhenUsed/>
    <w:rsid w:val="00660F43"/>
    <w:pPr>
      <w:numPr>
        <w:ilvl w:val="4"/>
        <w:numId w:val="2"/>
      </w:numPr>
    </w:pPr>
  </w:style>
  <w:style w:type="paragraph" w:customStyle="1" w:styleId="Heading61">
    <w:name w:val="Heading 61"/>
    <w:basedOn w:val="Normal"/>
    <w:semiHidden/>
    <w:unhideWhenUsed/>
    <w:rsid w:val="00660F43"/>
    <w:pPr>
      <w:numPr>
        <w:ilvl w:val="5"/>
        <w:numId w:val="2"/>
      </w:numPr>
    </w:pPr>
  </w:style>
  <w:style w:type="paragraph" w:customStyle="1" w:styleId="Heading71">
    <w:name w:val="Heading 71"/>
    <w:basedOn w:val="Normal"/>
    <w:semiHidden/>
    <w:unhideWhenUsed/>
    <w:rsid w:val="00660F43"/>
    <w:pPr>
      <w:numPr>
        <w:ilvl w:val="6"/>
        <w:numId w:val="2"/>
      </w:numPr>
    </w:pPr>
  </w:style>
  <w:style w:type="paragraph" w:customStyle="1" w:styleId="Heading81">
    <w:name w:val="Heading 81"/>
    <w:basedOn w:val="Normal"/>
    <w:semiHidden/>
    <w:unhideWhenUsed/>
    <w:rsid w:val="00660F43"/>
    <w:pPr>
      <w:numPr>
        <w:ilvl w:val="7"/>
        <w:numId w:val="2"/>
      </w:numPr>
    </w:pPr>
  </w:style>
  <w:style w:type="paragraph" w:customStyle="1" w:styleId="Heading91">
    <w:name w:val="Heading 91"/>
    <w:basedOn w:val="Normal"/>
    <w:semiHidden/>
    <w:unhideWhenUsed/>
    <w:rsid w:val="00660F43"/>
    <w:pPr>
      <w:numPr>
        <w:ilvl w:val="8"/>
        <w:numId w:val="2"/>
      </w:numPr>
    </w:pPr>
  </w:style>
  <w:style w:type="paragraph" w:styleId="BodyText">
    <w:name w:val="Body Text"/>
    <w:basedOn w:val="Normal"/>
    <w:link w:val="BodyTextChar"/>
    <w:uiPriority w:val="99"/>
    <w:semiHidden/>
    <w:unhideWhenUsed/>
    <w:rsid w:val="00660F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60F43"/>
    <w:rPr>
      <w:rFonts w:ascii="Arial" w:eastAsia="Times New Roman" w:hAnsi="Arial" w:cs="Times New Roman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0F43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F43"/>
    <w:rPr>
      <w:rFonts w:ascii="Tahoma" w:eastAsia="Times New Roman" w:hAnsi="Tahoma" w:cs="Tahoma"/>
      <w:sz w:val="16"/>
      <w:szCs w:val="16"/>
      <w:lang w:eastAsia="ar-SA"/>
    </w:rPr>
  </w:style>
  <w:style w:type="paragraph" w:styleId="Title">
    <w:name w:val="Title"/>
    <w:basedOn w:val="Normal"/>
    <w:next w:val="Normal"/>
    <w:link w:val="TitleChar"/>
    <w:uiPriority w:val="10"/>
    <w:qFormat/>
    <w:rsid w:val="00892F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2F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100351"/>
    <w:pPr>
      <w:tabs>
        <w:tab w:val="center" w:pos="4536"/>
        <w:tab w:val="right" w:pos="9072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00351"/>
    <w:rPr>
      <w:rFonts w:ascii="Arial" w:eastAsia="Times New Roman" w:hAnsi="Arial" w:cs="Times New Roman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100351"/>
    <w:pPr>
      <w:tabs>
        <w:tab w:val="center" w:pos="4536"/>
        <w:tab w:val="right" w:pos="9072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00351"/>
    <w:rPr>
      <w:rFonts w:ascii="Arial" w:eastAsia="Times New Roman" w:hAnsi="Arial" w:cs="Times New Roman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168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2014-03-12T13:10:00Z</dcterms:created>
  <dcterms:modified xsi:type="dcterms:W3CDTF">2014-03-12T13:10:00Z</dcterms:modified>
</cp:coreProperties>
</file>