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64.0" w:type="dxa"/>
        <w:jc w:val="left"/>
        <w:tblInd w:w="28.799999999999997" w:type="pct"/>
        <w:tblLayout w:type="fixed"/>
        <w:tblLook w:val="0600"/>
      </w:tblPr>
      <w:tblGrid>
        <w:gridCol w:w="3888"/>
        <w:gridCol w:w="3888"/>
        <w:gridCol w:w="3888"/>
        <w:tblGridChange w:id="0">
          <w:tblGrid>
            <w:gridCol w:w="3888"/>
            <w:gridCol w:w="3888"/>
            <w:gridCol w:w="38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+55 11 99480 7060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GUSTAVO JAQUES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gustavo_hen@hotmail.com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linkedin.com/in/p4ndev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github.com/p4ndev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64.0" w:type="dxa"/>
        <w:jc w:val="left"/>
        <w:tblInd w:w="0.0" w:type="pct"/>
        <w:tblLayout w:type="fixed"/>
        <w:tblLook w:val="0600"/>
      </w:tblPr>
      <w:tblGrid>
        <w:gridCol w:w="11664"/>
        <w:tblGridChange w:id="0">
          <w:tblGrid>
            <w:gridCol w:w="1166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SKILL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…………………………………………………………………………………………………………………………………………………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Angular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 </w:t>
      </w:r>
      <w:r w:rsidDel="00000000" w:rsidR="00000000" w:rsidRPr="00000000">
        <w:rPr>
          <w:sz w:val="20"/>
          <w:szCs w:val="20"/>
          <w:rtl w:val="0"/>
        </w:rPr>
        <w:t xml:space="preserve">| Html | Css | Typescript | Sass | Cypress | Photoshop | Redux | RxJS | jQuery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Asp.Net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sz w:val="20"/>
          <w:szCs w:val="20"/>
          <w:rtl w:val="0"/>
        </w:rPr>
        <w:t xml:space="preserve">C# (Sharp)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Node | Javascript | Unit Test | Entity Framework | Express | Rest | GraphQL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Sql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RabbitMQ </w:t>
      </w:r>
      <w:r w:rsidDel="00000000" w:rsidR="00000000" w:rsidRPr="00000000">
        <w:rPr>
          <w:sz w:val="20"/>
          <w:szCs w:val="20"/>
          <w:rtl w:val="0"/>
        </w:rPr>
        <w:t xml:space="preserve">| PostgreSQL | Redis | Neo4j | InfluxDB | ZeroMQ | MongoDB | CosmosDB | DynamoDB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45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Aws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</w:t>
      </w:r>
      <w:r w:rsidDel="00000000" w:rsidR="00000000" w:rsidRPr="00000000">
        <w:rPr>
          <w:sz w:val="20"/>
          <w:szCs w:val="20"/>
          <w:rtl w:val="0"/>
        </w:rPr>
        <w:t xml:space="preserve">| Docker | Design Patterns | Performance | Architecture | Experience | Interface | Quality | DevSecOps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64.0" w:type="dxa"/>
        <w:jc w:val="left"/>
        <w:tblInd w:w="0.0" w:type="pct"/>
        <w:tblLayout w:type="fixed"/>
        <w:tblLook w:val="0600"/>
      </w:tblPr>
      <w:tblGrid>
        <w:gridCol w:w="11664"/>
        <w:tblGridChange w:id="0">
          <w:tblGrid>
            <w:gridCol w:w="1166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EXPERIENCE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……………………………………………………………………………………………………………………………..…………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664.0" w:type="dxa"/>
        <w:jc w:val="left"/>
        <w:tblInd w:w="14.399999999999999" w:type="pct"/>
        <w:tblLayout w:type="fixed"/>
        <w:tblLook w:val="0600"/>
      </w:tblPr>
      <w:tblGrid>
        <w:gridCol w:w="3888"/>
        <w:gridCol w:w="3888"/>
        <w:gridCol w:w="3888"/>
        <w:tblGridChange w:id="0">
          <w:tblGrid>
            <w:gridCol w:w="3888"/>
            <w:gridCol w:w="3888"/>
            <w:gridCol w:w="3888"/>
          </w:tblGrid>
        </w:tblGridChange>
      </w:tblGrid>
      <w:tr>
        <w:trPr>
          <w:cantSplit w:val="1"/>
          <w:trHeight w:val="547.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Privacy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Brasil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Software Architect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03/2021 - 04/2022</w:t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1"/>
        </w:numPr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Asp.Net Core MVC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Monolith to Microservices | FaaS | Batch</w:t>
      </w:r>
      <w:r w:rsidDel="00000000" w:rsidR="00000000" w:rsidRPr="00000000">
        <w:rPr>
          <w:sz w:val="20"/>
          <w:szCs w:val="20"/>
          <w:rtl w:val="0"/>
        </w:rPr>
        <w:t xml:space="preserve"> (Node | Javascript | Asp.Net Core API | C# (Sharp) | Spring | Java) due to scalability needs | responsive | security | cloud native approaches | search | asynchronous | real time;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5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Multi databases models</w:t>
      </w:r>
      <w:r w:rsidDel="00000000" w:rsidR="00000000" w:rsidRPr="00000000">
        <w:rPr>
          <w:sz w:val="20"/>
          <w:szCs w:val="20"/>
          <w:rtl w:val="0"/>
        </w:rPr>
        <w:t xml:space="preserve"> (Document | Graph | Key-Value | Relational | Time-Series) in order to decrease costs | response time | latency | data security | management based on PoC (MongoDB | Redis | SQL | PostgreSQL) plus Queue (RabbitMQ);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Refactor </w:t>
      </w:r>
      <w:r w:rsidDel="00000000" w:rsidR="00000000" w:rsidRPr="00000000">
        <w:rPr>
          <w:b w:val="1"/>
          <w:sz w:val="20"/>
          <w:szCs w:val="20"/>
          <w:rtl w:val="0"/>
        </w:rPr>
        <w:t xml:space="preserve">Razor engine to Angular with Atomic design</w:t>
      </w:r>
      <w:r w:rsidDel="00000000" w:rsidR="00000000" w:rsidRPr="00000000">
        <w:rPr>
          <w:sz w:val="20"/>
          <w:szCs w:val="20"/>
          <w:rtl w:val="0"/>
        </w:rPr>
        <w:t xml:space="preserve"> (Typescript | Sass | Bootstrap), focused on improving experience | removing server responsibilities | start using cache | enhancing security | observability, and so on;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Due to the system </w:t>
      </w:r>
      <w:r w:rsidDel="00000000" w:rsidR="00000000" w:rsidRPr="00000000">
        <w:rPr>
          <w:sz w:val="20"/>
          <w:szCs w:val="20"/>
          <w:rtl w:val="0"/>
        </w:rPr>
        <w:t xml:space="preserve">unavailability</w:t>
      </w:r>
      <w:r w:rsidDel="00000000" w:rsidR="00000000" w:rsidRPr="00000000">
        <w:rPr>
          <w:sz w:val="20"/>
          <w:szCs w:val="20"/>
          <w:rtl w:val="0"/>
        </w:rPr>
        <w:t xml:space="preserve">, I refactored the legacy batch systems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Virtual Machines to AWS Cloudformation</w:t>
      </w:r>
      <w:r w:rsidDel="00000000" w:rsidR="00000000" w:rsidRPr="00000000">
        <w:rPr>
          <w:sz w:val="20"/>
          <w:szCs w:val="20"/>
          <w:rtl w:val="0"/>
        </w:rPr>
        <w:t xml:space="preserve">, which is an IaaS with multiple products involved like SNS | s3 | DynamoDB | Lambda | IAM | Media Convert;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664.0" w:type="dxa"/>
        <w:jc w:val="left"/>
        <w:tblInd w:w="14.399999999999999" w:type="pct"/>
        <w:tblLayout w:type="fixed"/>
        <w:tblLook w:val="0600"/>
      </w:tblPr>
      <w:tblGrid>
        <w:gridCol w:w="3888"/>
        <w:gridCol w:w="3888"/>
        <w:gridCol w:w="3888"/>
        <w:tblGridChange w:id="0">
          <w:tblGrid>
            <w:gridCol w:w="3888"/>
            <w:gridCol w:w="3888"/>
            <w:gridCol w:w="3888"/>
          </w:tblGrid>
        </w:tblGridChange>
      </w:tblGrid>
      <w:tr>
        <w:trPr>
          <w:cantSplit w:val="1"/>
          <w:trHeight w:val="547.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Crane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Software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10/2007 - 01/2014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1"/>
        </w:numPr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</w:t>
      </w:r>
      <w:r w:rsidDel="00000000" w:rsidR="00000000" w:rsidRPr="00000000">
        <w:rPr>
          <w:b w:val="1"/>
          <w:sz w:val="20"/>
          <w:szCs w:val="20"/>
          <w:rtl w:val="0"/>
        </w:rPr>
        <w:t xml:space="preserve">cross-browser RIA</w:t>
      </w:r>
      <w:r w:rsidDel="00000000" w:rsidR="00000000" w:rsidRPr="00000000">
        <w:rPr>
          <w:sz w:val="20"/>
          <w:szCs w:val="20"/>
          <w:rtl w:val="0"/>
        </w:rPr>
        <w:t xml:space="preserve"> (Rich Internet Application) projects with Data | Audio | Motion | 3D navigation in multiple clients and industries. I worked with Adobe | Autodesk products like Flash | Flex | Photoshop | After Effects | 3D Studio Max;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an application server (Microsoft IIS | COM | COM+), I had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distributed architecture</w:t>
      </w:r>
      <w:r w:rsidDel="00000000" w:rsidR="00000000" w:rsidRPr="00000000">
        <w:rPr>
          <w:sz w:val="20"/>
          <w:szCs w:val="20"/>
          <w:rtl w:val="0"/>
        </w:rPr>
        <w:t xml:space="preserve"> that share business logic and data through projects in ASP | ASP.NET | Web Form | MVC | SVC | WSDL with C# (Sharp) and VBScript;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meet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RIA specification tasks</w:t>
      </w:r>
      <w:r w:rsidDel="00000000" w:rsidR="00000000" w:rsidRPr="00000000">
        <w:rPr>
          <w:sz w:val="20"/>
          <w:szCs w:val="20"/>
          <w:rtl w:val="0"/>
        </w:rPr>
        <w:t xml:space="preserve">, I worked with Flash Communication Server to decrease the cost | bandwidth management | efficient buffering on VIDEO | AUDIO | DATA;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Microsoft SQL Server since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license to production</w:t>
      </w:r>
      <w:r w:rsidDel="00000000" w:rsidR="00000000" w:rsidRPr="00000000">
        <w:rPr>
          <w:sz w:val="20"/>
          <w:szCs w:val="20"/>
          <w:rtl w:val="0"/>
        </w:rPr>
        <w:t xml:space="preserve"> actively working in Joins | Trigger | Stored Procedure | Cursor | View | Transaction | Create | Retrieve | Update | Delete and basic knowledge on Execution Plan | Profiler | Query Analyzer;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664.0" w:type="dxa"/>
        <w:jc w:val="left"/>
        <w:tblInd w:w="14.399999999999999" w:type="pct"/>
        <w:tblLayout w:type="fixed"/>
        <w:tblLook w:val="0600"/>
      </w:tblPr>
      <w:tblGrid>
        <w:gridCol w:w="3888"/>
        <w:gridCol w:w="3888"/>
        <w:gridCol w:w="3888"/>
        <w:tblGridChange w:id="0">
          <w:tblGrid>
            <w:gridCol w:w="3888"/>
            <w:gridCol w:w="3888"/>
            <w:gridCol w:w="3888"/>
          </w:tblGrid>
        </w:tblGridChange>
      </w:tblGrid>
      <w:tr>
        <w:trPr>
          <w:cantSplit w:val="1"/>
          <w:trHeight w:val="547.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Entry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03/2005 - 11/2005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1"/>
        </w:numPr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 markup based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semantic content distribution</w:t>
      </w:r>
      <w:r w:rsidDel="00000000" w:rsidR="00000000" w:rsidRPr="00000000">
        <w:rPr>
          <w:sz w:val="20"/>
          <w:szCs w:val="20"/>
          <w:rtl w:val="0"/>
        </w:rPr>
        <w:t xml:space="preserve"> accessible on Microsoft Internet Explorer only;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Microsoft Frontpage slices for assets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table layout</w:t>
      </w:r>
      <w:r w:rsidDel="00000000" w:rsidR="00000000" w:rsidRPr="00000000">
        <w:rPr>
          <w:sz w:val="20"/>
          <w:szCs w:val="20"/>
          <w:rtl w:val="0"/>
        </w:rPr>
        <w:t xml:space="preserve"> designed to desktop only;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Few Javascript code to enhance </w:t>
      </w:r>
      <w:r w:rsidDel="00000000" w:rsidR="00000000" w:rsidRPr="00000000">
        <w:rPr>
          <w:b w:val="1"/>
          <w:sz w:val="20"/>
          <w:szCs w:val="20"/>
          <w:rtl w:val="0"/>
        </w:rPr>
        <w:t xml:space="preserve">browser issues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664.0" w:type="dxa"/>
        <w:jc w:val="left"/>
        <w:tblInd w:w="0.0" w:type="pct"/>
        <w:tblLayout w:type="fixed"/>
        <w:tblLook w:val="0600"/>
      </w:tblPr>
      <w:tblGrid>
        <w:gridCol w:w="11664"/>
        <w:tblGridChange w:id="0">
          <w:tblGrid>
            <w:gridCol w:w="1166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EDUCATION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…………………………………………………………………………………………………………………..……….…….………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664.0" w:type="dxa"/>
        <w:jc w:val="left"/>
        <w:tblInd w:w="14.399999999999999" w:type="pct"/>
        <w:tblLayout w:type="fixed"/>
        <w:tblLook w:val="0600"/>
      </w:tblPr>
      <w:tblGrid>
        <w:gridCol w:w="1815"/>
        <w:gridCol w:w="5955"/>
        <w:gridCol w:w="3894"/>
        <w:tblGridChange w:id="0">
          <w:tblGrid>
            <w:gridCol w:w="1815"/>
            <w:gridCol w:w="5955"/>
            <w:gridCol w:w="3894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BS 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Science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Uninove Graduation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2006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Visual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C# (Sharp)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Impacta Certification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2005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 a Second Language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Wizard Course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Data Structure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Impacta Certification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Web Sites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Cefet Certification</w:t>
            </w:r>
          </w:p>
        </w:tc>
      </w:tr>
    </w:tbl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180" w:left="288" w:right="2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p4ndev" TargetMode="External"/><Relationship Id="rId7" Type="http://schemas.openxmlformats.org/officeDocument/2006/relationships/hyperlink" Target="https://github.com/p4n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