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9B" w:rsidRPr="00F43A0B" w:rsidRDefault="00F43A0B" w:rsidP="0013099B">
      <w:pPr>
        <w:rPr>
          <w:sz w:val="20"/>
          <w:szCs w:val="20"/>
          <w:lang w:val="cs-CZ"/>
        </w:rPr>
      </w:pPr>
      <w:bookmarkStart w:id="0" w:name="_GoBack"/>
      <w:bookmarkEnd w:id="0"/>
      <w:r w:rsidRPr="00F43A0B">
        <w:rPr>
          <w:rFonts w:ascii="Arial" w:hAnsi="Arial" w:cs="Arial"/>
          <w:b/>
          <w:bCs/>
          <w:sz w:val="20"/>
          <w:szCs w:val="20"/>
          <w:u w:val="single"/>
          <w:lang w:val="cs-CZ"/>
        </w:rPr>
        <w:t xml:space="preserve">Otázky a odpovědi </w:t>
      </w:r>
      <w:r w:rsidR="002A5D74">
        <w:rPr>
          <w:rFonts w:ascii="Arial" w:hAnsi="Arial" w:cs="Arial"/>
          <w:b/>
          <w:bCs/>
          <w:sz w:val="20"/>
          <w:szCs w:val="20"/>
          <w:u w:val="single"/>
          <w:lang w:val="cs-CZ"/>
        </w:rPr>
        <w:t>týkající se</w:t>
      </w:r>
      <w:r w:rsidRPr="00F43A0B">
        <w:rPr>
          <w:rFonts w:ascii="Arial" w:hAnsi="Arial" w:cs="Arial"/>
          <w:b/>
          <w:bCs/>
          <w:sz w:val="20"/>
          <w:szCs w:val="20"/>
          <w:u w:val="single"/>
          <w:lang w:val="cs-CZ"/>
        </w:rPr>
        <w:t xml:space="preserve"> internetových plat</w:t>
      </w:r>
      <w:r w:rsidR="002A5D74">
        <w:rPr>
          <w:rFonts w:ascii="Arial" w:hAnsi="Arial" w:cs="Arial"/>
          <w:b/>
          <w:bCs/>
          <w:sz w:val="20"/>
          <w:szCs w:val="20"/>
          <w:u w:val="single"/>
          <w:lang w:val="cs-CZ"/>
        </w:rPr>
        <w:t>e</w:t>
      </w:r>
      <w:r w:rsidRPr="00F43A0B">
        <w:rPr>
          <w:rFonts w:ascii="Arial" w:hAnsi="Arial" w:cs="Arial"/>
          <w:b/>
          <w:bCs/>
          <w:sz w:val="20"/>
          <w:szCs w:val="20"/>
          <w:u w:val="single"/>
          <w:lang w:val="cs-CZ"/>
        </w:rPr>
        <w:t xml:space="preserve">b kartou 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3B131F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 xml:space="preserve">POUŽITÍ PLATEBNÍCH </w:t>
      </w:r>
      <w:r w:rsidR="004713F8">
        <w:rPr>
          <w:rFonts w:ascii="Arial" w:hAnsi="Arial" w:cs="Arial"/>
          <w:b/>
          <w:bCs/>
          <w:sz w:val="20"/>
          <w:szCs w:val="20"/>
          <w:lang w:val="cs-CZ"/>
        </w:rPr>
        <w:t>KAR</w:t>
      </w:r>
      <w:r>
        <w:rPr>
          <w:rFonts w:ascii="Arial" w:hAnsi="Arial" w:cs="Arial"/>
          <w:b/>
          <w:bCs/>
          <w:sz w:val="20"/>
          <w:szCs w:val="20"/>
          <w:lang w:val="cs-CZ"/>
        </w:rPr>
        <w:t>E</w:t>
      </w:r>
      <w:r w:rsidR="004713F8">
        <w:rPr>
          <w:rFonts w:ascii="Arial" w:hAnsi="Arial" w:cs="Arial"/>
          <w:b/>
          <w:bCs/>
          <w:sz w:val="20"/>
          <w:szCs w:val="20"/>
          <w:lang w:val="cs-CZ"/>
        </w:rPr>
        <w:t>T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4713F8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 xml:space="preserve">Jaký typ </w:t>
      </w:r>
      <w:r w:rsidR="003B131F">
        <w:rPr>
          <w:rFonts w:ascii="Arial" w:hAnsi="Arial" w:cs="Arial"/>
          <w:b/>
          <w:bCs/>
          <w:sz w:val="20"/>
          <w:szCs w:val="20"/>
          <w:lang w:val="cs-CZ"/>
        </w:rPr>
        <w:t xml:space="preserve">platebních </w:t>
      </w:r>
      <w:r>
        <w:rPr>
          <w:rFonts w:ascii="Arial" w:hAnsi="Arial" w:cs="Arial"/>
          <w:b/>
          <w:bCs/>
          <w:sz w:val="20"/>
          <w:szCs w:val="20"/>
          <w:lang w:val="cs-CZ"/>
        </w:rPr>
        <w:t xml:space="preserve">karet </w:t>
      </w:r>
      <w:r w:rsidR="00C33C03">
        <w:rPr>
          <w:rFonts w:ascii="Arial" w:hAnsi="Arial" w:cs="Arial"/>
          <w:b/>
          <w:bCs/>
          <w:sz w:val="20"/>
          <w:szCs w:val="20"/>
          <w:lang w:val="cs-CZ"/>
        </w:rPr>
        <w:t>je možné použít k platbě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3B131F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Můžete použít e</w:t>
      </w:r>
      <w:r w:rsidR="00EB13A6">
        <w:rPr>
          <w:rFonts w:ascii="Arial" w:hAnsi="Arial" w:cs="Arial"/>
          <w:sz w:val="20"/>
          <w:szCs w:val="20"/>
          <w:lang w:val="cs-CZ"/>
        </w:rPr>
        <w:t xml:space="preserve">mbosované </w:t>
      </w:r>
      <w:r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EB13A6">
        <w:rPr>
          <w:rFonts w:ascii="Arial" w:hAnsi="Arial" w:cs="Arial"/>
          <w:sz w:val="20"/>
          <w:szCs w:val="20"/>
          <w:lang w:val="cs-CZ"/>
        </w:rPr>
        <w:t>k</w:t>
      </w:r>
      <w:r w:rsidR="00C33C03">
        <w:rPr>
          <w:rFonts w:ascii="Arial" w:hAnsi="Arial" w:cs="Arial"/>
          <w:sz w:val="20"/>
          <w:szCs w:val="20"/>
          <w:lang w:val="cs-CZ"/>
        </w:rPr>
        <w:t xml:space="preserve">arty </w:t>
      </w:r>
      <w:r w:rsidR="003A1F45">
        <w:rPr>
          <w:rFonts w:ascii="Arial" w:hAnsi="Arial" w:cs="Arial"/>
          <w:sz w:val="20"/>
          <w:szCs w:val="20"/>
          <w:lang w:val="cs-CZ"/>
        </w:rPr>
        <w:t xml:space="preserve">typu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VISA</w:t>
      </w:r>
      <w:r w:rsidR="00C33C03">
        <w:rPr>
          <w:rFonts w:ascii="Arial" w:hAnsi="Arial" w:cs="Arial"/>
          <w:sz w:val="20"/>
          <w:szCs w:val="20"/>
          <w:lang w:val="cs-CZ"/>
        </w:rPr>
        <w:t xml:space="preserve"> 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a </w:t>
      </w:r>
      <w:r w:rsidR="00F95304" w:rsidRPr="00F43A0B">
        <w:rPr>
          <w:rFonts w:ascii="Arial" w:hAnsi="Arial" w:cs="Arial"/>
          <w:sz w:val="20"/>
          <w:szCs w:val="20"/>
          <w:lang w:val="cs-CZ"/>
        </w:rPr>
        <w:t>Mastercard</w:t>
      </w:r>
      <w:r w:rsidR="00EB13A6">
        <w:rPr>
          <w:rFonts w:ascii="Arial" w:hAnsi="Arial" w:cs="Arial"/>
          <w:sz w:val="20"/>
          <w:szCs w:val="20"/>
          <w:lang w:val="cs-CZ"/>
        </w:rPr>
        <w:t xml:space="preserve">, respektive některé </w:t>
      </w:r>
      <w:r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EB13A6">
        <w:rPr>
          <w:rFonts w:ascii="Arial" w:hAnsi="Arial" w:cs="Arial"/>
          <w:sz w:val="20"/>
          <w:szCs w:val="20"/>
          <w:lang w:val="cs-CZ"/>
        </w:rPr>
        <w:t xml:space="preserve">karty </w:t>
      </w:r>
      <w:r w:rsidR="00216CFC" w:rsidRPr="00F43A0B">
        <w:rPr>
          <w:rFonts w:ascii="Arial" w:hAnsi="Arial" w:cs="Arial"/>
          <w:sz w:val="20"/>
          <w:szCs w:val="20"/>
          <w:lang w:val="cs-CZ"/>
        </w:rPr>
        <w:t>VISA Electron, V</w:t>
      </w:r>
      <w:r w:rsidR="00EB13A6">
        <w:rPr>
          <w:rFonts w:ascii="Arial" w:hAnsi="Arial" w:cs="Arial"/>
          <w:sz w:val="20"/>
          <w:szCs w:val="20"/>
          <w:lang w:val="cs-CZ"/>
        </w:rPr>
        <w:t> </w:t>
      </w:r>
      <w:r w:rsidR="00216CFC" w:rsidRPr="00F43A0B">
        <w:rPr>
          <w:rFonts w:ascii="Arial" w:hAnsi="Arial" w:cs="Arial"/>
          <w:sz w:val="20"/>
          <w:szCs w:val="20"/>
          <w:lang w:val="cs-CZ"/>
        </w:rPr>
        <w:t>Pay</w:t>
      </w:r>
      <w:r w:rsidR="00EB13A6">
        <w:rPr>
          <w:rFonts w:ascii="Arial" w:hAnsi="Arial" w:cs="Arial"/>
          <w:sz w:val="20"/>
          <w:szCs w:val="20"/>
          <w:lang w:val="cs-CZ"/>
        </w:rPr>
        <w:t>. Možnost</w:t>
      </w:r>
      <w:r w:rsidR="0048429A">
        <w:rPr>
          <w:rFonts w:ascii="Arial" w:hAnsi="Arial" w:cs="Arial"/>
          <w:sz w:val="20"/>
          <w:szCs w:val="20"/>
          <w:lang w:val="cs-CZ"/>
        </w:rPr>
        <w:t>i</w:t>
      </w:r>
      <w:r w:rsidR="00EB13A6">
        <w:rPr>
          <w:rFonts w:ascii="Arial" w:hAnsi="Arial" w:cs="Arial"/>
          <w:sz w:val="20"/>
          <w:szCs w:val="20"/>
          <w:lang w:val="cs-CZ"/>
        </w:rPr>
        <w:t xml:space="preserve"> použití </w:t>
      </w:r>
      <w:r>
        <w:rPr>
          <w:rFonts w:ascii="Arial" w:hAnsi="Arial" w:cs="Arial"/>
          <w:sz w:val="20"/>
          <w:szCs w:val="20"/>
          <w:lang w:val="cs-CZ"/>
        </w:rPr>
        <w:t xml:space="preserve">platebních </w:t>
      </w:r>
      <w:r w:rsidR="0048429A">
        <w:rPr>
          <w:rFonts w:ascii="Arial" w:hAnsi="Arial" w:cs="Arial"/>
          <w:sz w:val="20"/>
          <w:szCs w:val="20"/>
          <w:lang w:val="cs-CZ"/>
        </w:rPr>
        <w:t>karet typu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VISA Electron </w:t>
      </w:r>
      <w:r w:rsidR="0048429A">
        <w:rPr>
          <w:rFonts w:ascii="Arial" w:hAnsi="Arial" w:cs="Arial"/>
          <w:sz w:val="20"/>
          <w:szCs w:val="20"/>
          <w:lang w:val="cs-CZ"/>
        </w:rPr>
        <w:t xml:space="preserve">k platbám prostřednictvím internetu závisí na bance, která danou </w:t>
      </w:r>
      <w:r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48429A">
        <w:rPr>
          <w:rFonts w:ascii="Arial" w:hAnsi="Arial" w:cs="Arial"/>
          <w:sz w:val="20"/>
          <w:szCs w:val="20"/>
          <w:lang w:val="cs-CZ"/>
        </w:rPr>
        <w:t xml:space="preserve">kartu vydala. </w:t>
      </w:r>
      <w:r>
        <w:rPr>
          <w:rFonts w:ascii="Arial" w:hAnsi="Arial" w:cs="Arial"/>
          <w:sz w:val="20"/>
          <w:szCs w:val="20"/>
          <w:lang w:val="cs-CZ"/>
        </w:rPr>
        <w:t>Platební k</w:t>
      </w:r>
      <w:r w:rsidR="0048429A">
        <w:rPr>
          <w:rFonts w:ascii="Arial" w:hAnsi="Arial" w:cs="Arial"/>
          <w:sz w:val="20"/>
          <w:szCs w:val="20"/>
          <w:lang w:val="cs-CZ"/>
        </w:rPr>
        <w:t xml:space="preserve">arty </w:t>
      </w:r>
      <w:r w:rsidR="0048429A" w:rsidRPr="00F43A0B">
        <w:rPr>
          <w:rFonts w:ascii="Arial" w:hAnsi="Arial" w:cs="Arial"/>
          <w:sz w:val="20"/>
          <w:szCs w:val="20"/>
          <w:lang w:val="cs-CZ"/>
        </w:rPr>
        <w:t xml:space="preserve">VISA Electron </w:t>
      </w:r>
      <w:r w:rsidR="0048429A">
        <w:rPr>
          <w:rFonts w:ascii="Arial" w:hAnsi="Arial" w:cs="Arial"/>
          <w:sz w:val="20"/>
          <w:szCs w:val="20"/>
          <w:lang w:val="cs-CZ"/>
        </w:rPr>
        <w:t xml:space="preserve">vydané bankou </w:t>
      </w:r>
      <w:r w:rsidR="00F95304" w:rsidRPr="00F43A0B">
        <w:rPr>
          <w:rFonts w:ascii="Arial" w:hAnsi="Arial" w:cs="Arial"/>
          <w:sz w:val="20"/>
          <w:szCs w:val="20"/>
          <w:lang w:val="cs-CZ"/>
        </w:rPr>
        <w:t>CIB</w:t>
      </w:r>
      <w:r w:rsidR="0048429A">
        <w:rPr>
          <w:rFonts w:ascii="Arial" w:hAnsi="Arial" w:cs="Arial"/>
          <w:sz w:val="20"/>
          <w:szCs w:val="20"/>
          <w:lang w:val="cs-CZ"/>
        </w:rPr>
        <w:t xml:space="preserve"> je možné použít k nakupování na internetu.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48429A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 xml:space="preserve">Jaké </w:t>
      </w:r>
      <w:r w:rsidR="003B131F">
        <w:rPr>
          <w:rFonts w:ascii="Arial" w:hAnsi="Arial" w:cs="Arial"/>
          <w:b/>
          <w:bCs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b/>
          <w:bCs/>
          <w:sz w:val="20"/>
          <w:szCs w:val="20"/>
          <w:lang w:val="cs-CZ"/>
        </w:rPr>
        <w:t xml:space="preserve">karty vydané bankou </w:t>
      </w:r>
      <w:r w:rsidR="003B131F">
        <w:rPr>
          <w:rFonts w:ascii="Arial" w:hAnsi="Arial" w:cs="Arial"/>
          <w:b/>
          <w:bCs/>
          <w:sz w:val="20"/>
          <w:szCs w:val="20"/>
          <w:lang w:val="cs-CZ"/>
        </w:rPr>
        <w:t xml:space="preserve">lze </w:t>
      </w:r>
      <w:r>
        <w:rPr>
          <w:rFonts w:ascii="Arial" w:hAnsi="Arial" w:cs="Arial"/>
          <w:b/>
          <w:bCs/>
          <w:sz w:val="20"/>
          <w:szCs w:val="20"/>
          <w:lang w:val="cs-CZ"/>
        </w:rPr>
        <w:t>použ</w:t>
      </w:r>
      <w:r w:rsidR="003B131F">
        <w:rPr>
          <w:rFonts w:ascii="Arial" w:hAnsi="Arial" w:cs="Arial"/>
          <w:b/>
          <w:bCs/>
          <w:sz w:val="20"/>
          <w:szCs w:val="20"/>
          <w:lang w:val="cs-CZ"/>
        </w:rPr>
        <w:t>ít</w:t>
      </w:r>
      <w:r>
        <w:rPr>
          <w:rFonts w:ascii="Arial" w:hAnsi="Arial" w:cs="Arial"/>
          <w:b/>
          <w:bCs/>
          <w:sz w:val="20"/>
          <w:szCs w:val="20"/>
          <w:lang w:val="cs-CZ"/>
        </w:rPr>
        <w:t xml:space="preserve"> k platbám prostřednictvím internetu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4C0589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Všechny takové </w:t>
      </w:r>
      <w:r w:rsidR="00693407" w:rsidRP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>karty typu VISA a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123C4C" w:rsidRPr="00F43A0B">
        <w:rPr>
          <w:rFonts w:ascii="Arial" w:hAnsi="Arial" w:cs="Arial"/>
          <w:sz w:val="20"/>
          <w:szCs w:val="20"/>
          <w:lang w:val="cs-CZ"/>
        </w:rPr>
        <w:t>Mastercard/Maestro</w:t>
      </w:r>
      <w:r>
        <w:rPr>
          <w:rFonts w:ascii="Arial" w:hAnsi="Arial" w:cs="Arial"/>
          <w:sz w:val="20"/>
          <w:szCs w:val="20"/>
          <w:lang w:val="cs-CZ"/>
        </w:rPr>
        <w:t>, u kterých vydávající banka povolila internetové platby, dále webové karty určené vysloveně k používání na internetu</w:t>
      </w:r>
      <w:r w:rsidR="0013099B" w:rsidRPr="00F43A0B">
        <w:rPr>
          <w:rFonts w:ascii="Arial" w:hAnsi="Arial" w:cs="Arial"/>
          <w:sz w:val="20"/>
          <w:szCs w:val="20"/>
          <w:lang w:val="cs-CZ"/>
        </w:rPr>
        <w:t>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4C0589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Je možné platit věrnostními zákaznickými kartami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4C0589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Věrnostní karty zahrnující věrnostní body vydané </w:t>
      </w:r>
      <w:r w:rsidR="005607FC">
        <w:rPr>
          <w:rFonts w:ascii="Arial" w:hAnsi="Arial" w:cs="Arial"/>
          <w:sz w:val="20"/>
          <w:szCs w:val="20"/>
          <w:lang w:val="cs-CZ"/>
        </w:rPr>
        <w:t>prodejci</w:t>
      </w:r>
      <w:r>
        <w:rPr>
          <w:rFonts w:ascii="Arial" w:hAnsi="Arial" w:cs="Arial"/>
          <w:sz w:val="20"/>
          <w:szCs w:val="20"/>
          <w:lang w:val="cs-CZ"/>
        </w:rPr>
        <w:t>/poskytovateli služeb nelze použít k platbám na internetu</w:t>
      </w:r>
      <w:r w:rsidR="0013099B" w:rsidRPr="00F43A0B">
        <w:rPr>
          <w:rFonts w:ascii="Arial" w:hAnsi="Arial" w:cs="Arial"/>
          <w:sz w:val="20"/>
          <w:szCs w:val="20"/>
          <w:lang w:val="cs-CZ"/>
        </w:rPr>
        <w:t>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4C0589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 xml:space="preserve">Je možné platit </w:t>
      </w:r>
      <w:r w:rsidR="003B131F">
        <w:rPr>
          <w:rFonts w:ascii="Arial" w:hAnsi="Arial" w:cs="Arial"/>
          <w:b/>
          <w:bCs/>
          <w:sz w:val="20"/>
          <w:szCs w:val="20"/>
          <w:lang w:val="cs-CZ"/>
        </w:rPr>
        <w:t>co-</w:t>
      </w:r>
      <w:r>
        <w:rPr>
          <w:rFonts w:ascii="Arial" w:hAnsi="Arial" w:cs="Arial"/>
          <w:b/>
          <w:bCs/>
          <w:sz w:val="20"/>
          <w:szCs w:val="20"/>
          <w:lang w:val="cs-CZ"/>
        </w:rPr>
        <w:t xml:space="preserve">brand </w:t>
      </w:r>
      <w:r w:rsidR="00641F58">
        <w:rPr>
          <w:rFonts w:ascii="Arial" w:hAnsi="Arial" w:cs="Arial"/>
          <w:b/>
          <w:bCs/>
          <w:sz w:val="20"/>
          <w:szCs w:val="20"/>
          <w:lang w:val="cs-CZ"/>
        </w:rPr>
        <w:t xml:space="preserve">(kobrandovými) </w:t>
      </w:r>
      <w:r w:rsidR="003B131F">
        <w:rPr>
          <w:rFonts w:ascii="Arial" w:hAnsi="Arial" w:cs="Arial"/>
          <w:b/>
          <w:bCs/>
          <w:sz w:val="20"/>
          <w:szCs w:val="20"/>
          <w:lang w:val="cs-CZ"/>
        </w:rPr>
        <w:t xml:space="preserve">platebními </w:t>
      </w:r>
      <w:r>
        <w:rPr>
          <w:rFonts w:ascii="Arial" w:hAnsi="Arial" w:cs="Arial"/>
          <w:b/>
          <w:bCs/>
          <w:sz w:val="20"/>
          <w:szCs w:val="20"/>
          <w:lang w:val="cs-CZ"/>
        </w:rPr>
        <w:t>kartami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4C0589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Pla</w:t>
      </w:r>
      <w:r w:rsidR="003A1F45">
        <w:rPr>
          <w:rFonts w:ascii="Arial" w:hAnsi="Arial" w:cs="Arial"/>
          <w:sz w:val="20"/>
          <w:szCs w:val="20"/>
          <w:lang w:val="cs-CZ"/>
        </w:rPr>
        <w:t>tit</w:t>
      </w:r>
      <w:r>
        <w:rPr>
          <w:rFonts w:ascii="Arial" w:hAnsi="Arial" w:cs="Arial"/>
          <w:sz w:val="20"/>
          <w:szCs w:val="20"/>
          <w:lang w:val="cs-CZ"/>
        </w:rPr>
        <w:t xml:space="preserve"> je možné jakoukoli </w:t>
      </w:r>
      <w:r w:rsidR="003B131F">
        <w:rPr>
          <w:rFonts w:ascii="Arial" w:hAnsi="Arial" w:cs="Arial"/>
          <w:sz w:val="20"/>
          <w:szCs w:val="20"/>
          <w:lang w:val="cs-CZ"/>
        </w:rPr>
        <w:t>co-</w:t>
      </w:r>
      <w:r>
        <w:rPr>
          <w:rFonts w:ascii="Arial" w:hAnsi="Arial" w:cs="Arial"/>
          <w:sz w:val="20"/>
          <w:szCs w:val="20"/>
          <w:lang w:val="cs-CZ"/>
        </w:rPr>
        <w:t>brand</w:t>
      </w:r>
      <w:r w:rsidR="003B131F">
        <w:rPr>
          <w:rFonts w:ascii="Arial" w:hAnsi="Arial" w:cs="Arial"/>
          <w:sz w:val="20"/>
          <w:szCs w:val="20"/>
          <w:lang w:val="cs-CZ"/>
        </w:rPr>
        <w:t xml:space="preserve"> platební</w:t>
      </w:r>
      <w:r>
        <w:rPr>
          <w:rFonts w:ascii="Arial" w:hAnsi="Arial" w:cs="Arial"/>
          <w:sz w:val="20"/>
          <w:szCs w:val="20"/>
          <w:lang w:val="cs-CZ"/>
        </w:rPr>
        <w:t xml:space="preserve"> kartou</w:t>
      </w:r>
      <w:r w:rsidR="003B131F">
        <w:rPr>
          <w:rFonts w:ascii="Arial" w:hAnsi="Arial" w:cs="Arial"/>
          <w:sz w:val="20"/>
          <w:szCs w:val="20"/>
          <w:lang w:val="cs-CZ"/>
        </w:rPr>
        <w:t xml:space="preserve"> </w:t>
      </w:r>
      <w:r w:rsidR="003406E1">
        <w:rPr>
          <w:rFonts w:ascii="Arial" w:hAnsi="Arial" w:cs="Arial"/>
          <w:sz w:val="20"/>
          <w:szCs w:val="20"/>
          <w:lang w:val="cs-CZ"/>
        </w:rPr>
        <w:t xml:space="preserve">typu </w:t>
      </w:r>
      <w:r w:rsidR="003406E1" w:rsidRPr="00F43A0B">
        <w:rPr>
          <w:rFonts w:ascii="Arial" w:hAnsi="Arial" w:cs="Arial"/>
          <w:sz w:val="20"/>
          <w:szCs w:val="20"/>
          <w:lang w:val="cs-CZ"/>
        </w:rPr>
        <w:t xml:space="preserve">MasterCard </w:t>
      </w:r>
      <w:r w:rsidR="003406E1">
        <w:rPr>
          <w:rFonts w:ascii="Arial" w:hAnsi="Arial" w:cs="Arial"/>
          <w:sz w:val="20"/>
          <w:szCs w:val="20"/>
          <w:lang w:val="cs-CZ"/>
        </w:rPr>
        <w:t>nebo</w:t>
      </w:r>
      <w:r w:rsidR="003406E1" w:rsidRPr="00F43A0B">
        <w:rPr>
          <w:rFonts w:ascii="Arial" w:hAnsi="Arial" w:cs="Arial"/>
          <w:sz w:val="20"/>
          <w:szCs w:val="20"/>
          <w:lang w:val="cs-CZ"/>
        </w:rPr>
        <w:t xml:space="preserve"> VISA</w:t>
      </w:r>
      <w:r w:rsidR="003B131F">
        <w:rPr>
          <w:rFonts w:ascii="Arial" w:hAnsi="Arial" w:cs="Arial"/>
          <w:sz w:val="20"/>
          <w:szCs w:val="20"/>
          <w:lang w:val="cs-CZ"/>
        </w:rPr>
        <w:t xml:space="preserve">, která </w:t>
      </w:r>
      <w:r w:rsidR="003A1F45">
        <w:rPr>
          <w:rFonts w:ascii="Arial" w:hAnsi="Arial" w:cs="Arial"/>
          <w:sz w:val="20"/>
          <w:szCs w:val="20"/>
          <w:lang w:val="cs-CZ"/>
        </w:rPr>
        <w:t xml:space="preserve">je </w:t>
      </w:r>
      <w:r w:rsidR="00641F58">
        <w:rPr>
          <w:rFonts w:ascii="Arial" w:hAnsi="Arial" w:cs="Arial"/>
          <w:sz w:val="20"/>
          <w:szCs w:val="20"/>
          <w:lang w:val="cs-CZ"/>
        </w:rPr>
        <w:t>určená</w:t>
      </w:r>
      <w:r w:rsidR="003406E1">
        <w:rPr>
          <w:rFonts w:ascii="Arial" w:hAnsi="Arial" w:cs="Arial"/>
          <w:sz w:val="20"/>
          <w:szCs w:val="20"/>
          <w:lang w:val="cs-CZ"/>
        </w:rPr>
        <w:t xml:space="preserve"> k placení na internetu</w:t>
      </w:r>
      <w:r w:rsidR="0013099B" w:rsidRPr="00F43A0B">
        <w:rPr>
          <w:rFonts w:ascii="Arial" w:hAnsi="Arial" w:cs="Arial"/>
          <w:sz w:val="20"/>
          <w:szCs w:val="20"/>
          <w:lang w:val="cs-CZ"/>
        </w:rPr>
        <w:t>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F43A0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b/>
          <w:bCs/>
          <w:sz w:val="20"/>
          <w:szCs w:val="20"/>
          <w:lang w:val="cs-CZ"/>
        </w:rPr>
        <w:t>P</w:t>
      </w:r>
      <w:r w:rsidR="004713F8">
        <w:rPr>
          <w:rFonts w:ascii="Arial" w:hAnsi="Arial" w:cs="Arial"/>
          <w:b/>
          <w:bCs/>
          <w:sz w:val="20"/>
          <w:szCs w:val="20"/>
          <w:lang w:val="cs-CZ"/>
        </w:rPr>
        <w:t>RŮBĚH</w:t>
      </w:r>
      <w:r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 PLATBY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3406E1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 xml:space="preserve">Jak </w:t>
      </w:r>
      <w:r w:rsidR="003B131F">
        <w:rPr>
          <w:rFonts w:ascii="Arial" w:hAnsi="Arial" w:cs="Arial"/>
          <w:b/>
          <w:bCs/>
          <w:sz w:val="20"/>
          <w:szCs w:val="20"/>
          <w:lang w:val="cs-CZ"/>
        </w:rPr>
        <w:t xml:space="preserve">probíhá bankovní zpracování </w:t>
      </w:r>
      <w:r>
        <w:rPr>
          <w:rFonts w:ascii="Arial" w:hAnsi="Arial" w:cs="Arial"/>
          <w:b/>
          <w:bCs/>
          <w:sz w:val="20"/>
          <w:szCs w:val="20"/>
          <w:lang w:val="cs-CZ"/>
        </w:rPr>
        <w:t>on-line plateb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1C7505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Zákazník po zvolení způsobu platby prostřednictvím internetu na webových stránkách </w:t>
      </w:r>
      <w:r w:rsidR="005607FC">
        <w:rPr>
          <w:rFonts w:ascii="Arial" w:hAnsi="Arial" w:cs="Arial"/>
          <w:sz w:val="20"/>
          <w:szCs w:val="20"/>
          <w:lang w:val="cs-CZ"/>
        </w:rPr>
        <w:t>prodejce</w:t>
      </w:r>
      <w:r>
        <w:rPr>
          <w:rFonts w:ascii="Arial" w:hAnsi="Arial" w:cs="Arial"/>
          <w:sz w:val="20"/>
          <w:szCs w:val="20"/>
          <w:lang w:val="cs-CZ"/>
        </w:rPr>
        <w:t>/poskytovatele</w:t>
      </w:r>
      <w:r w:rsidR="00641F58">
        <w:rPr>
          <w:rFonts w:ascii="Arial" w:hAnsi="Arial" w:cs="Arial"/>
          <w:sz w:val="20"/>
          <w:szCs w:val="20"/>
          <w:lang w:val="cs-CZ"/>
        </w:rPr>
        <w:t xml:space="preserve"> </w:t>
      </w:r>
      <w:r>
        <w:rPr>
          <w:rFonts w:ascii="Arial" w:hAnsi="Arial" w:cs="Arial"/>
          <w:sz w:val="20"/>
          <w:szCs w:val="20"/>
          <w:lang w:val="cs-CZ"/>
        </w:rPr>
        <w:t xml:space="preserve">zahájí proces placení, </w:t>
      </w:r>
      <w:r w:rsidR="003A1F45">
        <w:rPr>
          <w:rFonts w:ascii="Arial" w:hAnsi="Arial" w:cs="Arial"/>
          <w:sz w:val="20"/>
          <w:szCs w:val="20"/>
          <w:lang w:val="cs-CZ"/>
        </w:rPr>
        <w:t>kdy</w:t>
      </w:r>
      <w:r>
        <w:rPr>
          <w:rFonts w:ascii="Arial" w:hAnsi="Arial" w:cs="Arial"/>
          <w:sz w:val="20"/>
          <w:szCs w:val="20"/>
          <w:lang w:val="cs-CZ"/>
        </w:rPr>
        <w:t xml:space="preserve"> bude přesměrován na platební stránku banky zabezpečenou bezpečným komunikačním kanálem. K provedení platby je nutné zadat číslo </w:t>
      </w:r>
      <w:r w:rsidR="003B131F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karty, </w:t>
      </w:r>
      <w:r w:rsidR="003B131F">
        <w:rPr>
          <w:rFonts w:ascii="Arial" w:hAnsi="Arial" w:cs="Arial"/>
          <w:sz w:val="20"/>
          <w:szCs w:val="20"/>
          <w:lang w:val="cs-CZ"/>
        </w:rPr>
        <w:t xml:space="preserve">její </w:t>
      </w:r>
      <w:r>
        <w:rPr>
          <w:rFonts w:ascii="Arial" w:hAnsi="Arial" w:cs="Arial"/>
          <w:sz w:val="20"/>
          <w:szCs w:val="20"/>
          <w:lang w:val="cs-CZ"/>
        </w:rPr>
        <w:t xml:space="preserve">dobu platnosti a tři číslice verifikačního kódu uvedeného v podpisovém políčku na zadní straně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>karty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. </w:t>
      </w:r>
      <w:r>
        <w:rPr>
          <w:rFonts w:ascii="Arial" w:hAnsi="Arial" w:cs="Arial"/>
          <w:sz w:val="20"/>
          <w:szCs w:val="20"/>
          <w:lang w:val="cs-CZ"/>
        </w:rPr>
        <w:t xml:space="preserve">Transakci zahajuje zákazník a od tohoto okamžiku prochází </w:t>
      </w:r>
      <w:r w:rsidR="00C66E59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karta procesem </w:t>
      </w:r>
      <w:r w:rsidR="00C66E59">
        <w:rPr>
          <w:rFonts w:ascii="Arial" w:hAnsi="Arial" w:cs="Arial"/>
          <w:sz w:val="20"/>
          <w:szCs w:val="20"/>
          <w:lang w:val="cs-CZ"/>
        </w:rPr>
        <w:t xml:space="preserve">ověřování </w:t>
      </w:r>
      <w:r>
        <w:rPr>
          <w:rFonts w:ascii="Arial" w:hAnsi="Arial" w:cs="Arial"/>
          <w:sz w:val="20"/>
          <w:szCs w:val="20"/>
          <w:lang w:val="cs-CZ"/>
        </w:rPr>
        <w:t xml:space="preserve">v reálném čase, kdy je kontrolována pravdivost údajů </w:t>
      </w:r>
      <w:r w:rsidR="00C66E59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karty, </w:t>
      </w:r>
      <w:r w:rsidR="0080144D">
        <w:rPr>
          <w:rFonts w:ascii="Arial" w:hAnsi="Arial" w:cs="Arial"/>
          <w:sz w:val="20"/>
          <w:szCs w:val="20"/>
          <w:lang w:val="cs-CZ"/>
        </w:rPr>
        <w:t xml:space="preserve">částka </w:t>
      </w:r>
      <w:r w:rsidR="003A1F45">
        <w:rPr>
          <w:rFonts w:ascii="Arial" w:hAnsi="Arial" w:cs="Arial"/>
          <w:sz w:val="20"/>
          <w:szCs w:val="20"/>
          <w:lang w:val="cs-CZ"/>
        </w:rPr>
        <w:t>disponibilního zůstatku</w:t>
      </w:r>
      <w:r w:rsidR="0080144D">
        <w:rPr>
          <w:rFonts w:ascii="Arial" w:hAnsi="Arial" w:cs="Arial"/>
          <w:sz w:val="20"/>
          <w:szCs w:val="20"/>
          <w:lang w:val="cs-CZ"/>
        </w:rPr>
        <w:t xml:space="preserve"> a </w:t>
      </w:r>
      <w:r w:rsidR="00C66E59"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80144D">
        <w:rPr>
          <w:rFonts w:ascii="Arial" w:hAnsi="Arial" w:cs="Arial"/>
          <w:sz w:val="20"/>
          <w:szCs w:val="20"/>
          <w:lang w:val="cs-CZ"/>
        </w:rPr>
        <w:t xml:space="preserve">limit. Pokud jsou všechny údaje potřebné k platbě shledány správnými, je daná částka bankou, u které je veden účet (která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kartu </w:t>
      </w:r>
      <w:r w:rsidR="0080144D">
        <w:rPr>
          <w:rFonts w:ascii="Arial" w:hAnsi="Arial" w:cs="Arial"/>
          <w:sz w:val="20"/>
          <w:szCs w:val="20"/>
          <w:lang w:val="cs-CZ"/>
        </w:rPr>
        <w:t xml:space="preserve">vydala), na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80144D">
        <w:rPr>
          <w:rFonts w:ascii="Arial" w:hAnsi="Arial" w:cs="Arial"/>
          <w:sz w:val="20"/>
          <w:szCs w:val="20"/>
          <w:lang w:val="cs-CZ"/>
        </w:rPr>
        <w:t>kartě zablokována. Zatížení (odepsání) částky na bankovním účtu je provedeno do několika dnů, v závislosti na bance</w:t>
      </w:r>
      <w:r w:rsidR="003A1F45">
        <w:rPr>
          <w:rFonts w:ascii="Arial" w:hAnsi="Arial" w:cs="Arial"/>
          <w:sz w:val="20"/>
          <w:szCs w:val="20"/>
          <w:lang w:val="cs-CZ"/>
        </w:rPr>
        <w:t xml:space="preserve">, u které je veden </w:t>
      </w:r>
      <w:r w:rsidR="0080144D">
        <w:rPr>
          <w:rFonts w:ascii="Arial" w:hAnsi="Arial" w:cs="Arial"/>
          <w:sz w:val="20"/>
          <w:szCs w:val="20"/>
          <w:lang w:val="cs-CZ"/>
        </w:rPr>
        <w:t>účet.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77195B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Jaký je rozdíl mezi internetovým</w:t>
      </w:r>
      <w:r w:rsidR="0080144D">
        <w:rPr>
          <w:rFonts w:ascii="Arial" w:hAnsi="Arial" w:cs="Arial"/>
          <w:b/>
          <w:bCs/>
          <w:sz w:val="20"/>
          <w:szCs w:val="20"/>
          <w:lang w:val="cs-CZ"/>
        </w:rPr>
        <w:t xml:space="preserve"> nakupováním s plat</w:t>
      </w:r>
      <w:r w:rsidR="00C66E59">
        <w:rPr>
          <w:rFonts w:ascii="Arial" w:hAnsi="Arial" w:cs="Arial"/>
          <w:b/>
          <w:bCs/>
          <w:sz w:val="20"/>
          <w:szCs w:val="20"/>
          <w:lang w:val="cs-CZ"/>
        </w:rPr>
        <w:t>e</w:t>
      </w:r>
      <w:r w:rsidR="0080144D">
        <w:rPr>
          <w:rFonts w:ascii="Arial" w:hAnsi="Arial" w:cs="Arial"/>
          <w:b/>
          <w:bCs/>
          <w:sz w:val="20"/>
          <w:szCs w:val="20"/>
          <w:lang w:val="cs-CZ"/>
        </w:rPr>
        <w:t>b</w:t>
      </w:r>
      <w:r w:rsidR="00C66E59">
        <w:rPr>
          <w:rFonts w:ascii="Arial" w:hAnsi="Arial" w:cs="Arial"/>
          <w:b/>
          <w:bCs/>
          <w:sz w:val="20"/>
          <w:szCs w:val="20"/>
          <w:lang w:val="cs-CZ"/>
        </w:rPr>
        <w:t>ní</w:t>
      </w:r>
      <w:r w:rsidR="0080144D">
        <w:rPr>
          <w:rFonts w:ascii="Arial" w:hAnsi="Arial" w:cs="Arial"/>
          <w:b/>
          <w:bCs/>
          <w:sz w:val="20"/>
          <w:szCs w:val="20"/>
          <w:lang w:val="cs-CZ"/>
        </w:rPr>
        <w:t xml:space="preserve"> kartou a klasickým nakupováním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80144D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Rozlišujeme transakce prováděné s</w:t>
      </w:r>
      <w:r w:rsidR="00C66E59">
        <w:rPr>
          <w:rFonts w:ascii="Arial" w:hAnsi="Arial" w:cs="Arial"/>
          <w:sz w:val="20"/>
          <w:szCs w:val="20"/>
          <w:lang w:val="cs-CZ"/>
        </w:rPr>
        <w:t xml:space="preserve"> platební </w:t>
      </w:r>
      <w:r>
        <w:rPr>
          <w:rFonts w:ascii="Arial" w:hAnsi="Arial" w:cs="Arial"/>
          <w:sz w:val="20"/>
          <w:szCs w:val="20"/>
          <w:lang w:val="cs-CZ"/>
        </w:rPr>
        <w:t xml:space="preserve">kartou 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(Card </w:t>
      </w:r>
      <w:r w:rsidR="00641F58" w:rsidRPr="00F43A0B">
        <w:rPr>
          <w:rFonts w:ascii="Arial" w:hAnsi="Arial" w:cs="Arial"/>
          <w:sz w:val="20"/>
          <w:szCs w:val="20"/>
          <w:lang w:val="cs-CZ"/>
        </w:rPr>
        <w:t>Prezent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) </w:t>
      </w:r>
      <w:r>
        <w:rPr>
          <w:rFonts w:ascii="Arial" w:hAnsi="Arial" w:cs="Arial"/>
          <w:sz w:val="20"/>
          <w:szCs w:val="20"/>
          <w:lang w:val="cs-CZ"/>
        </w:rPr>
        <w:t xml:space="preserve">a bez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karty (Card not </w:t>
      </w:r>
      <w:r w:rsidR="00641F58">
        <w:rPr>
          <w:rFonts w:ascii="Arial" w:hAnsi="Arial" w:cs="Arial"/>
          <w:sz w:val="20"/>
          <w:szCs w:val="20"/>
          <w:lang w:val="cs-CZ"/>
        </w:rPr>
        <w:t>Prezent</w:t>
      </w:r>
      <w:r>
        <w:rPr>
          <w:rFonts w:ascii="Arial" w:hAnsi="Arial" w:cs="Arial"/>
          <w:sz w:val="20"/>
          <w:szCs w:val="20"/>
          <w:lang w:val="cs-CZ"/>
        </w:rPr>
        <w:t>)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. </w:t>
      </w:r>
      <w:r>
        <w:rPr>
          <w:rFonts w:ascii="Arial" w:hAnsi="Arial" w:cs="Arial"/>
          <w:sz w:val="20"/>
          <w:szCs w:val="20"/>
          <w:lang w:val="cs-CZ"/>
        </w:rPr>
        <w:t xml:space="preserve">Transakce typu 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Card </w:t>
      </w:r>
      <w:r w:rsidR="00641F58" w:rsidRPr="00F43A0B">
        <w:rPr>
          <w:rFonts w:ascii="Arial" w:hAnsi="Arial" w:cs="Arial"/>
          <w:sz w:val="20"/>
          <w:szCs w:val="20"/>
          <w:lang w:val="cs-CZ"/>
        </w:rPr>
        <w:t>Prezent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>
        <w:rPr>
          <w:rFonts w:ascii="Arial" w:hAnsi="Arial" w:cs="Arial"/>
          <w:sz w:val="20"/>
          <w:szCs w:val="20"/>
          <w:lang w:val="cs-CZ"/>
        </w:rPr>
        <w:t>jsou prováděny prostřednictvím nástroje P</w:t>
      </w:r>
      <w:r w:rsidR="0013099B" w:rsidRPr="00F43A0B">
        <w:rPr>
          <w:rFonts w:ascii="Arial" w:hAnsi="Arial" w:cs="Arial"/>
          <w:sz w:val="20"/>
          <w:szCs w:val="20"/>
          <w:lang w:val="cs-CZ"/>
        </w:rPr>
        <w:t>OS terminál</w:t>
      </w:r>
      <w:r>
        <w:rPr>
          <w:rFonts w:ascii="Arial" w:hAnsi="Arial" w:cs="Arial"/>
          <w:sz w:val="20"/>
          <w:szCs w:val="20"/>
          <w:lang w:val="cs-CZ"/>
        </w:rPr>
        <w:t xml:space="preserve">. Po </w:t>
      </w:r>
      <w:r w:rsidR="00D56625">
        <w:rPr>
          <w:rFonts w:ascii="Arial" w:hAnsi="Arial" w:cs="Arial"/>
          <w:sz w:val="20"/>
          <w:szCs w:val="20"/>
          <w:lang w:val="cs-CZ"/>
        </w:rPr>
        <w:t xml:space="preserve">vložení nebo protažení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D56625">
        <w:rPr>
          <w:rFonts w:ascii="Arial" w:hAnsi="Arial" w:cs="Arial"/>
          <w:sz w:val="20"/>
          <w:szCs w:val="20"/>
          <w:lang w:val="cs-CZ"/>
        </w:rPr>
        <w:t xml:space="preserve">karty </w:t>
      </w:r>
      <w:r w:rsidR="00C66E59">
        <w:rPr>
          <w:rFonts w:ascii="Arial" w:hAnsi="Arial" w:cs="Arial"/>
          <w:sz w:val="20"/>
          <w:szCs w:val="20"/>
          <w:lang w:val="cs-CZ"/>
        </w:rPr>
        <w:t xml:space="preserve">terminálem </w:t>
      </w:r>
      <w:r w:rsidR="00D56625">
        <w:rPr>
          <w:rFonts w:ascii="Arial" w:hAnsi="Arial" w:cs="Arial"/>
          <w:sz w:val="20"/>
          <w:szCs w:val="20"/>
          <w:lang w:val="cs-CZ"/>
        </w:rPr>
        <w:t xml:space="preserve">a zadání PIN kódu naváže terminál kontakt s bankou majitele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D56625">
        <w:rPr>
          <w:rFonts w:ascii="Arial" w:hAnsi="Arial" w:cs="Arial"/>
          <w:sz w:val="20"/>
          <w:szCs w:val="20"/>
          <w:lang w:val="cs-CZ"/>
        </w:rPr>
        <w:t xml:space="preserve">karty prostřednictvím ověřovacího centra a v závislosti na typu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D56625">
        <w:rPr>
          <w:rFonts w:ascii="Arial" w:hAnsi="Arial" w:cs="Arial"/>
          <w:sz w:val="20"/>
          <w:szCs w:val="20"/>
          <w:lang w:val="cs-CZ"/>
        </w:rPr>
        <w:t xml:space="preserve">karty, respektive na vydávající bance, </w:t>
      </w:r>
      <w:r w:rsidR="003A1F45">
        <w:rPr>
          <w:rFonts w:ascii="Arial" w:hAnsi="Arial" w:cs="Arial"/>
          <w:sz w:val="20"/>
          <w:szCs w:val="20"/>
          <w:lang w:val="cs-CZ"/>
        </w:rPr>
        <w:t xml:space="preserve">také spojení </w:t>
      </w:r>
      <w:r w:rsidR="00D56625">
        <w:rPr>
          <w:rFonts w:ascii="Arial" w:hAnsi="Arial" w:cs="Arial"/>
          <w:sz w:val="20"/>
          <w:szCs w:val="20"/>
          <w:lang w:val="cs-CZ"/>
        </w:rPr>
        <w:t>prostřednictvím sítě VISA nebo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MasterCard</w:t>
      </w:r>
      <w:r w:rsidR="00D56625">
        <w:rPr>
          <w:rFonts w:ascii="Arial" w:hAnsi="Arial" w:cs="Arial"/>
          <w:sz w:val="20"/>
          <w:szCs w:val="20"/>
          <w:lang w:val="cs-CZ"/>
        </w:rPr>
        <w:t xml:space="preserve">. Zde proběhne kontrola platnosti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440533">
        <w:rPr>
          <w:rFonts w:ascii="Arial" w:hAnsi="Arial" w:cs="Arial"/>
          <w:sz w:val="20"/>
          <w:szCs w:val="20"/>
          <w:lang w:val="cs-CZ"/>
        </w:rPr>
        <w:t xml:space="preserve">karty </w:t>
      </w:r>
      <w:r w:rsidR="00D56625">
        <w:rPr>
          <w:rFonts w:ascii="Arial" w:hAnsi="Arial" w:cs="Arial"/>
          <w:sz w:val="20"/>
          <w:szCs w:val="20"/>
          <w:lang w:val="cs-CZ"/>
        </w:rPr>
        <w:t xml:space="preserve">a </w:t>
      </w:r>
      <w:r w:rsidR="00440533">
        <w:rPr>
          <w:rFonts w:ascii="Arial" w:hAnsi="Arial" w:cs="Arial"/>
          <w:sz w:val="20"/>
          <w:szCs w:val="20"/>
          <w:lang w:val="cs-CZ"/>
        </w:rPr>
        <w:t>disponibilního zůstatku</w:t>
      </w:r>
      <w:r w:rsidR="00D56625">
        <w:rPr>
          <w:rFonts w:ascii="Arial" w:hAnsi="Arial" w:cs="Arial"/>
          <w:sz w:val="20"/>
          <w:szCs w:val="20"/>
          <w:lang w:val="cs-CZ"/>
        </w:rPr>
        <w:t xml:space="preserve">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(aut</w:t>
      </w:r>
      <w:r w:rsidR="00D56625">
        <w:rPr>
          <w:rFonts w:ascii="Arial" w:hAnsi="Arial" w:cs="Arial"/>
          <w:sz w:val="20"/>
          <w:szCs w:val="20"/>
          <w:lang w:val="cs-CZ"/>
        </w:rPr>
        <w:t>o</w:t>
      </w:r>
      <w:r w:rsidR="0013099B" w:rsidRPr="00F43A0B">
        <w:rPr>
          <w:rFonts w:ascii="Arial" w:hAnsi="Arial" w:cs="Arial"/>
          <w:sz w:val="20"/>
          <w:szCs w:val="20"/>
          <w:lang w:val="cs-CZ"/>
        </w:rPr>
        <w:t>riz</w:t>
      </w:r>
      <w:r w:rsidR="00D56625">
        <w:rPr>
          <w:rFonts w:ascii="Arial" w:hAnsi="Arial" w:cs="Arial"/>
          <w:sz w:val="20"/>
          <w:szCs w:val="20"/>
          <w:lang w:val="cs-CZ"/>
        </w:rPr>
        <w:t>ace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). </w:t>
      </w:r>
      <w:r w:rsidR="00D56625">
        <w:rPr>
          <w:rFonts w:ascii="Arial" w:hAnsi="Arial" w:cs="Arial"/>
          <w:sz w:val="20"/>
          <w:szCs w:val="20"/>
          <w:lang w:val="cs-CZ"/>
        </w:rPr>
        <w:t>Stejnou cestou obdrží POS terminál (respektive prodávající) zpětně informaci o potvrzení nebo zamítnutí</w:t>
      </w:r>
      <w:r w:rsidR="00440533">
        <w:rPr>
          <w:rFonts w:ascii="Arial" w:hAnsi="Arial" w:cs="Arial"/>
          <w:sz w:val="20"/>
          <w:szCs w:val="20"/>
          <w:lang w:val="cs-CZ"/>
        </w:rPr>
        <w:t xml:space="preserve"> transakce</w:t>
      </w:r>
      <w:r w:rsidR="00D56625">
        <w:rPr>
          <w:rFonts w:ascii="Arial" w:hAnsi="Arial" w:cs="Arial"/>
          <w:sz w:val="20"/>
          <w:szCs w:val="20"/>
          <w:lang w:val="cs-CZ"/>
        </w:rPr>
        <w:t xml:space="preserve">. Zákazník podepíše doklad. Postup 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Card not </w:t>
      </w:r>
      <w:r w:rsidR="00641F58" w:rsidRPr="00F43A0B">
        <w:rPr>
          <w:rFonts w:ascii="Arial" w:hAnsi="Arial" w:cs="Arial"/>
          <w:sz w:val="20"/>
          <w:szCs w:val="20"/>
          <w:lang w:val="cs-CZ"/>
        </w:rPr>
        <w:t>Prezent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D56625">
        <w:rPr>
          <w:rFonts w:ascii="Arial" w:hAnsi="Arial" w:cs="Arial"/>
          <w:sz w:val="20"/>
          <w:szCs w:val="20"/>
          <w:lang w:val="cs-CZ"/>
        </w:rPr>
        <w:t xml:space="preserve">je taková transakce, při jejíž realizaci není bankovní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D56625">
        <w:rPr>
          <w:rFonts w:ascii="Arial" w:hAnsi="Arial" w:cs="Arial"/>
          <w:sz w:val="20"/>
          <w:szCs w:val="20"/>
          <w:lang w:val="cs-CZ"/>
        </w:rPr>
        <w:t>karta fyzicky přítomná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. </w:t>
      </w:r>
      <w:r w:rsidR="00314AEE">
        <w:rPr>
          <w:rFonts w:ascii="Arial" w:hAnsi="Arial" w:cs="Arial"/>
          <w:sz w:val="20"/>
          <w:szCs w:val="20"/>
          <w:lang w:val="cs-CZ"/>
        </w:rPr>
        <w:t xml:space="preserve">Sem patří transakce prováděné </w:t>
      </w:r>
      <w:r w:rsidR="00440533">
        <w:rPr>
          <w:rFonts w:ascii="Arial" w:hAnsi="Arial" w:cs="Arial"/>
          <w:sz w:val="20"/>
          <w:szCs w:val="20"/>
          <w:lang w:val="cs-CZ"/>
        </w:rPr>
        <w:t xml:space="preserve">na základě korespondence, telefonu, respektive elektronickou cestou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(internet)</w:t>
      </w:r>
      <w:r w:rsidR="00440533">
        <w:rPr>
          <w:rFonts w:ascii="Arial" w:hAnsi="Arial" w:cs="Arial"/>
          <w:sz w:val="20"/>
          <w:szCs w:val="20"/>
          <w:lang w:val="cs-CZ"/>
        </w:rPr>
        <w:t xml:space="preserve">, které zahajuje zákazník (majitel </w:t>
      </w:r>
      <w:r w:rsidR="00641F58">
        <w:rPr>
          <w:rFonts w:ascii="Arial" w:hAnsi="Arial" w:cs="Arial"/>
          <w:sz w:val="20"/>
          <w:szCs w:val="20"/>
          <w:lang w:val="cs-CZ"/>
        </w:rPr>
        <w:t>platební kart</w:t>
      </w:r>
      <w:r w:rsidR="00440533">
        <w:rPr>
          <w:rFonts w:ascii="Arial" w:hAnsi="Arial" w:cs="Arial"/>
          <w:sz w:val="20"/>
          <w:szCs w:val="20"/>
          <w:lang w:val="cs-CZ"/>
        </w:rPr>
        <w:t>y</w:t>
      </w:r>
      <w:r w:rsidR="00B25131" w:rsidRPr="00F43A0B">
        <w:rPr>
          <w:rFonts w:ascii="Arial" w:hAnsi="Arial" w:cs="Arial"/>
          <w:sz w:val="20"/>
          <w:szCs w:val="20"/>
          <w:lang w:val="cs-CZ"/>
        </w:rPr>
        <w:t xml:space="preserve">) </w:t>
      </w:r>
      <w:r w:rsidR="00440533">
        <w:rPr>
          <w:rFonts w:ascii="Arial" w:hAnsi="Arial" w:cs="Arial"/>
          <w:sz w:val="20"/>
          <w:szCs w:val="20"/>
          <w:lang w:val="cs-CZ"/>
        </w:rPr>
        <w:t xml:space="preserve">zadáním údajů </w:t>
      </w:r>
      <w:r w:rsidR="00C66E59">
        <w:rPr>
          <w:rFonts w:ascii="Arial" w:hAnsi="Arial" w:cs="Arial"/>
          <w:sz w:val="20"/>
          <w:szCs w:val="20"/>
          <w:lang w:val="cs-CZ"/>
        </w:rPr>
        <w:t>p</w:t>
      </w:r>
      <w:r w:rsidR="0031798E">
        <w:rPr>
          <w:rFonts w:ascii="Arial" w:hAnsi="Arial" w:cs="Arial"/>
          <w:sz w:val="20"/>
          <w:szCs w:val="20"/>
          <w:lang w:val="cs-CZ"/>
        </w:rPr>
        <w:t>l</w:t>
      </w:r>
      <w:r w:rsidR="00C66E59">
        <w:rPr>
          <w:rFonts w:ascii="Arial" w:hAnsi="Arial" w:cs="Arial"/>
          <w:sz w:val="20"/>
          <w:szCs w:val="20"/>
          <w:lang w:val="cs-CZ"/>
        </w:rPr>
        <w:t xml:space="preserve">atební </w:t>
      </w:r>
      <w:r w:rsidR="00440533">
        <w:rPr>
          <w:rFonts w:ascii="Arial" w:hAnsi="Arial" w:cs="Arial"/>
          <w:sz w:val="20"/>
          <w:szCs w:val="20"/>
          <w:lang w:val="cs-CZ"/>
        </w:rPr>
        <w:t>karty požadovaných na zabezpečené platební stránce</w:t>
      </w:r>
      <w:r w:rsidR="00B25131" w:rsidRPr="00F43A0B">
        <w:rPr>
          <w:rFonts w:ascii="Arial" w:hAnsi="Arial" w:cs="Arial"/>
          <w:sz w:val="20"/>
          <w:szCs w:val="20"/>
          <w:lang w:val="cs-CZ"/>
        </w:rPr>
        <w:t xml:space="preserve"> (</w:t>
      </w:r>
      <w:r w:rsidR="00440533">
        <w:rPr>
          <w:rFonts w:ascii="Arial" w:hAnsi="Arial" w:cs="Arial"/>
          <w:sz w:val="20"/>
          <w:szCs w:val="20"/>
          <w:lang w:val="cs-CZ"/>
        </w:rPr>
        <w:t xml:space="preserve">šifrované </w:t>
      </w:r>
      <w:r w:rsidR="00B25131" w:rsidRPr="00F43A0B">
        <w:rPr>
          <w:rFonts w:ascii="Arial" w:hAnsi="Arial" w:cs="Arial"/>
          <w:sz w:val="20"/>
          <w:szCs w:val="20"/>
          <w:lang w:val="cs-CZ"/>
        </w:rPr>
        <w:t>256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bit</w:t>
      </w:r>
      <w:r w:rsidR="00440533">
        <w:rPr>
          <w:rFonts w:ascii="Arial" w:hAnsi="Arial" w:cs="Arial"/>
          <w:sz w:val="20"/>
          <w:szCs w:val="20"/>
          <w:lang w:val="cs-CZ"/>
        </w:rPr>
        <w:t>y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). </w:t>
      </w:r>
      <w:r w:rsidR="00440533">
        <w:rPr>
          <w:rFonts w:ascii="Arial" w:hAnsi="Arial" w:cs="Arial"/>
          <w:sz w:val="20"/>
          <w:szCs w:val="20"/>
          <w:lang w:val="cs-CZ"/>
        </w:rPr>
        <w:t>Je-li transakce úspěšná, obdrží</w:t>
      </w:r>
      <w:r w:rsidR="003A1F45">
        <w:rPr>
          <w:rFonts w:ascii="Arial" w:hAnsi="Arial" w:cs="Arial"/>
          <w:sz w:val="20"/>
          <w:szCs w:val="20"/>
          <w:lang w:val="cs-CZ"/>
        </w:rPr>
        <w:t xml:space="preserve"> klient</w:t>
      </w:r>
      <w:r w:rsidR="00440533">
        <w:rPr>
          <w:rFonts w:ascii="Arial" w:hAnsi="Arial" w:cs="Arial"/>
          <w:sz w:val="20"/>
          <w:szCs w:val="20"/>
          <w:lang w:val="cs-CZ"/>
        </w:rPr>
        <w:t xml:space="preserve"> tzv. povolovací číslo, které se shoduje s číslem uvedeným na klasickém papírovém dokladu</w:t>
      </w:r>
      <w:r w:rsidR="0013099B" w:rsidRPr="00F43A0B">
        <w:rPr>
          <w:rFonts w:ascii="Arial" w:hAnsi="Arial" w:cs="Arial"/>
          <w:sz w:val="20"/>
          <w:szCs w:val="20"/>
          <w:lang w:val="cs-CZ"/>
        </w:rPr>
        <w:t>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314AEE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Co znamená pojem blokace</w:t>
      </w:r>
      <w:r w:rsidR="00D37162">
        <w:rPr>
          <w:rFonts w:ascii="Arial" w:hAnsi="Arial" w:cs="Arial"/>
          <w:b/>
          <w:bCs/>
          <w:sz w:val="20"/>
          <w:szCs w:val="20"/>
          <w:lang w:val="cs-CZ"/>
        </w:rPr>
        <w:t xml:space="preserve"> platby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3C0229" w:rsidP="0013099B">
      <w:pPr>
        <w:jc w:val="both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Po transakci a předání informací bance následuje okamžitě blokace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(</w:t>
      </w:r>
      <w:r>
        <w:rPr>
          <w:rFonts w:ascii="Arial" w:hAnsi="Arial" w:cs="Arial"/>
          <w:sz w:val="20"/>
          <w:szCs w:val="20"/>
          <w:lang w:val="cs-CZ"/>
        </w:rPr>
        <w:t>vinkulace</w:t>
      </w:r>
      <w:r w:rsidR="0013099B" w:rsidRPr="00F43A0B">
        <w:rPr>
          <w:rFonts w:ascii="Arial" w:hAnsi="Arial" w:cs="Arial"/>
          <w:sz w:val="20"/>
          <w:szCs w:val="20"/>
          <w:lang w:val="cs-CZ"/>
        </w:rPr>
        <w:t>)</w:t>
      </w:r>
      <w:r>
        <w:rPr>
          <w:rFonts w:ascii="Arial" w:hAnsi="Arial" w:cs="Arial"/>
          <w:sz w:val="20"/>
          <w:szCs w:val="20"/>
          <w:lang w:val="cs-CZ"/>
        </w:rPr>
        <w:t xml:space="preserve">, protože před </w:t>
      </w:r>
      <w:r w:rsidR="00C618D5">
        <w:rPr>
          <w:rFonts w:ascii="Arial" w:hAnsi="Arial" w:cs="Arial"/>
          <w:sz w:val="20"/>
          <w:szCs w:val="20"/>
          <w:lang w:val="cs-CZ"/>
        </w:rPr>
        <w:t xml:space="preserve">odečtením částky z </w:t>
      </w:r>
      <w:r>
        <w:rPr>
          <w:rFonts w:ascii="Arial" w:hAnsi="Arial" w:cs="Arial"/>
          <w:sz w:val="20"/>
          <w:szCs w:val="20"/>
          <w:lang w:val="cs-CZ"/>
        </w:rPr>
        <w:t>účtu musí být nejdříve doručeny oficiální údaje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, </w:t>
      </w:r>
      <w:r>
        <w:rPr>
          <w:rFonts w:ascii="Arial" w:hAnsi="Arial" w:cs="Arial"/>
          <w:sz w:val="20"/>
          <w:szCs w:val="20"/>
          <w:lang w:val="cs-CZ"/>
        </w:rPr>
        <w:t xml:space="preserve">což může trvat i několik dnů a částka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platby </w:t>
      </w:r>
      <w:r>
        <w:rPr>
          <w:rFonts w:ascii="Arial" w:hAnsi="Arial" w:cs="Arial"/>
          <w:sz w:val="20"/>
          <w:szCs w:val="20"/>
          <w:lang w:val="cs-CZ"/>
        </w:rPr>
        <w:t>by mohla být znovu použita. Zablokováním je tedy částka utracená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>
        <w:rPr>
          <w:rFonts w:ascii="Arial" w:hAnsi="Arial" w:cs="Arial"/>
          <w:sz w:val="20"/>
          <w:szCs w:val="20"/>
          <w:lang w:val="cs-CZ"/>
        </w:rPr>
        <w:t xml:space="preserve">za nákup nebo částka vybrané hotovosti oddělena, zablokována. Zablokovaná částka je součástí zůstatku na účtu, počítají se z ní úroky, ale nelze ji </w:t>
      </w:r>
      <w:r w:rsidR="003A1F45">
        <w:rPr>
          <w:rFonts w:ascii="Arial" w:hAnsi="Arial" w:cs="Arial"/>
          <w:sz w:val="20"/>
          <w:szCs w:val="20"/>
          <w:lang w:val="cs-CZ"/>
        </w:rPr>
        <w:t>opakovaně</w:t>
      </w:r>
      <w:r>
        <w:rPr>
          <w:rFonts w:ascii="Arial" w:hAnsi="Arial" w:cs="Arial"/>
          <w:sz w:val="20"/>
          <w:szCs w:val="20"/>
          <w:lang w:val="cs-CZ"/>
        </w:rPr>
        <w:t xml:space="preserve"> utratit. Blokace zajišťuje zamítnutí takových transakcí, na které již není k dispozici dostatečné krytí, přestože by jejich provedení zůstatek na účtu </w:t>
      </w:r>
      <w:r w:rsidR="003A1F45">
        <w:rPr>
          <w:rFonts w:ascii="Arial" w:hAnsi="Arial" w:cs="Arial"/>
          <w:sz w:val="20"/>
          <w:szCs w:val="20"/>
          <w:lang w:val="cs-CZ"/>
        </w:rPr>
        <w:t>teoreticky</w:t>
      </w:r>
      <w:r>
        <w:rPr>
          <w:rFonts w:ascii="Arial" w:hAnsi="Arial" w:cs="Arial"/>
          <w:sz w:val="20"/>
          <w:szCs w:val="20"/>
          <w:lang w:val="cs-CZ"/>
        </w:rPr>
        <w:t xml:space="preserve"> ještě umožňoval.</w:t>
      </w:r>
    </w:p>
    <w:p w:rsidR="002F33B2" w:rsidRPr="00F43A0B" w:rsidRDefault="002F33B2" w:rsidP="0013099B">
      <w:pPr>
        <w:jc w:val="both"/>
        <w:rPr>
          <w:rFonts w:ascii="Arial" w:hAnsi="Arial" w:cs="Arial"/>
          <w:sz w:val="20"/>
          <w:szCs w:val="20"/>
          <w:lang w:val="cs-CZ"/>
        </w:rPr>
      </w:pP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lastRenderedPageBreak/>
        <w:t> </w:t>
      </w:r>
    </w:p>
    <w:p w:rsidR="0013099B" w:rsidRPr="00F43A0B" w:rsidRDefault="00F43A0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NEÚSPĚŠNÁ PLATBA A DALŠÍ </w:t>
      </w:r>
      <w:r w:rsidR="003406E1">
        <w:rPr>
          <w:rFonts w:ascii="Arial" w:hAnsi="Arial" w:cs="Arial"/>
          <w:b/>
          <w:bCs/>
          <w:sz w:val="20"/>
          <w:szCs w:val="20"/>
          <w:lang w:val="cs-CZ"/>
        </w:rPr>
        <w:t>POSTUP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F43A0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V jakém případě </w:t>
      </w:r>
      <w:r>
        <w:rPr>
          <w:rFonts w:ascii="Arial" w:hAnsi="Arial" w:cs="Arial"/>
          <w:b/>
          <w:bCs/>
          <w:sz w:val="20"/>
          <w:szCs w:val="20"/>
          <w:lang w:val="cs-CZ"/>
        </w:rPr>
        <w:t>může být transakce neúspěšná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A41D57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Zpravidla v případě platebního příkazu, který nebyl akceptován bankou vydávající </w:t>
      </w:r>
      <w:r w:rsidR="0031798E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kartu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(</w:t>
      </w:r>
      <w:r>
        <w:rPr>
          <w:rFonts w:ascii="Arial" w:hAnsi="Arial" w:cs="Arial"/>
          <w:sz w:val="20"/>
          <w:szCs w:val="20"/>
          <w:lang w:val="cs-CZ"/>
        </w:rPr>
        <w:t xml:space="preserve">banka, ve které klient </w:t>
      </w:r>
      <w:r w:rsidR="0031798E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>kartu obdržel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); </w:t>
      </w:r>
      <w:r>
        <w:rPr>
          <w:rFonts w:ascii="Arial" w:hAnsi="Arial" w:cs="Arial"/>
          <w:sz w:val="20"/>
          <w:szCs w:val="20"/>
          <w:lang w:val="cs-CZ"/>
        </w:rPr>
        <w:t xml:space="preserve">ale v případě použití bankovní </w:t>
      </w:r>
      <w:r w:rsidR="00641F58">
        <w:rPr>
          <w:rFonts w:ascii="Arial" w:hAnsi="Arial" w:cs="Arial"/>
          <w:sz w:val="20"/>
          <w:szCs w:val="20"/>
          <w:lang w:val="cs-CZ"/>
        </w:rPr>
        <w:t>platební kart</w:t>
      </w:r>
      <w:r>
        <w:rPr>
          <w:rFonts w:ascii="Arial" w:hAnsi="Arial" w:cs="Arial"/>
          <w:sz w:val="20"/>
          <w:szCs w:val="20"/>
          <w:lang w:val="cs-CZ"/>
        </w:rPr>
        <w:t xml:space="preserve">y může být příčinou i komunikační nebo informativní chyba, která způsobí, že žádost o povolení transakce se nedostane k bance, která </w:t>
      </w:r>
      <w:r w:rsidR="00641F58">
        <w:rPr>
          <w:rFonts w:ascii="Arial" w:hAnsi="Arial" w:cs="Arial"/>
          <w:sz w:val="20"/>
          <w:szCs w:val="20"/>
          <w:lang w:val="cs-CZ"/>
        </w:rPr>
        <w:t>platební kart</w:t>
      </w:r>
      <w:r>
        <w:rPr>
          <w:rFonts w:ascii="Arial" w:hAnsi="Arial" w:cs="Arial"/>
          <w:sz w:val="20"/>
          <w:szCs w:val="20"/>
          <w:lang w:val="cs-CZ"/>
        </w:rPr>
        <w:t xml:space="preserve">u vydala. 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F43A0B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 xml:space="preserve">Chyba </w:t>
      </w:r>
      <w:r w:rsidR="00A41D57">
        <w:rPr>
          <w:rFonts w:ascii="Arial" w:hAnsi="Arial" w:cs="Arial"/>
          <w:b/>
          <w:bCs/>
          <w:sz w:val="20"/>
          <w:szCs w:val="20"/>
          <w:lang w:val="cs-CZ"/>
        </w:rPr>
        <w:t xml:space="preserve">na straně </w:t>
      </w:r>
      <w:r w:rsidR="0031798E">
        <w:rPr>
          <w:rFonts w:ascii="Arial" w:hAnsi="Arial" w:cs="Arial"/>
          <w:b/>
          <w:bCs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b/>
          <w:bCs/>
          <w:sz w:val="20"/>
          <w:szCs w:val="20"/>
          <w:lang w:val="cs-CZ"/>
        </w:rPr>
        <w:t>karty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>        </w:t>
      </w:r>
      <w:r w:rsidR="0031798E">
        <w:rPr>
          <w:rFonts w:ascii="Arial" w:hAnsi="Arial" w:cs="Arial"/>
          <w:sz w:val="20"/>
          <w:szCs w:val="20"/>
          <w:lang w:val="cs-CZ"/>
        </w:rPr>
        <w:t>Platební k</w:t>
      </w:r>
      <w:r w:rsidR="004713F8">
        <w:rPr>
          <w:rFonts w:ascii="Arial" w:hAnsi="Arial" w:cs="Arial"/>
          <w:sz w:val="20"/>
          <w:szCs w:val="20"/>
          <w:lang w:val="cs-CZ"/>
        </w:rPr>
        <w:t xml:space="preserve">arta není </w:t>
      </w:r>
      <w:r w:rsidR="00A41D57">
        <w:rPr>
          <w:rFonts w:ascii="Arial" w:hAnsi="Arial" w:cs="Arial"/>
          <w:sz w:val="20"/>
          <w:szCs w:val="20"/>
          <w:lang w:val="cs-CZ"/>
        </w:rPr>
        <w:t>určena</w:t>
      </w:r>
      <w:r w:rsidR="004713F8">
        <w:rPr>
          <w:rFonts w:ascii="Arial" w:hAnsi="Arial" w:cs="Arial"/>
          <w:sz w:val="20"/>
          <w:szCs w:val="20"/>
          <w:lang w:val="cs-CZ"/>
        </w:rPr>
        <w:t xml:space="preserve"> k internetovým platbám.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 xml:space="preserve">         </w:t>
      </w:r>
      <w:r w:rsidR="00A41D57">
        <w:rPr>
          <w:rFonts w:ascii="Arial" w:hAnsi="Arial" w:cs="Arial"/>
          <w:sz w:val="20"/>
          <w:szCs w:val="20"/>
          <w:lang w:val="cs-CZ"/>
        </w:rPr>
        <w:t xml:space="preserve">Používání </w:t>
      </w:r>
      <w:r w:rsidR="0031798E" w:rsidRPr="00451AAB">
        <w:rPr>
          <w:rFonts w:ascii="Arial" w:hAnsi="Arial" w:cs="Arial"/>
          <w:bCs/>
          <w:sz w:val="20"/>
          <w:szCs w:val="20"/>
          <w:lang w:val="cs-CZ"/>
        </w:rPr>
        <w:t>platební</w:t>
      </w:r>
      <w:r w:rsidR="0031798E">
        <w:rPr>
          <w:rFonts w:ascii="Arial" w:hAnsi="Arial" w:cs="Arial"/>
          <w:b/>
          <w:bCs/>
          <w:sz w:val="20"/>
          <w:szCs w:val="20"/>
          <w:lang w:val="cs-CZ"/>
        </w:rPr>
        <w:t xml:space="preserve"> </w:t>
      </w:r>
      <w:r w:rsidR="00A41D57">
        <w:rPr>
          <w:rFonts w:ascii="Arial" w:hAnsi="Arial" w:cs="Arial"/>
          <w:sz w:val="20"/>
          <w:szCs w:val="20"/>
          <w:lang w:val="cs-CZ"/>
        </w:rPr>
        <w:t>karty na internetu je zakázáno bankou, u které je veden účet klienta.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 xml:space="preserve">         </w:t>
      </w:r>
      <w:r w:rsidR="00A41D57">
        <w:rPr>
          <w:rFonts w:ascii="Arial" w:hAnsi="Arial" w:cs="Arial"/>
          <w:sz w:val="20"/>
          <w:szCs w:val="20"/>
          <w:lang w:val="cs-CZ"/>
        </w:rPr>
        <w:t xml:space="preserve">Zákaz používání </w:t>
      </w:r>
      <w:r w:rsidR="0031798E" w:rsidRPr="00451AAB">
        <w:rPr>
          <w:rFonts w:ascii="Arial" w:hAnsi="Arial" w:cs="Arial"/>
          <w:bCs/>
          <w:sz w:val="20"/>
          <w:szCs w:val="20"/>
          <w:lang w:val="cs-CZ"/>
        </w:rPr>
        <w:t>platební</w:t>
      </w:r>
      <w:r w:rsidR="0031798E">
        <w:rPr>
          <w:rFonts w:ascii="Arial" w:hAnsi="Arial" w:cs="Arial"/>
          <w:b/>
          <w:bCs/>
          <w:sz w:val="20"/>
          <w:szCs w:val="20"/>
          <w:lang w:val="cs-CZ"/>
        </w:rPr>
        <w:t xml:space="preserve"> </w:t>
      </w:r>
      <w:r w:rsidR="00A41D57">
        <w:rPr>
          <w:rFonts w:ascii="Arial" w:hAnsi="Arial" w:cs="Arial"/>
          <w:sz w:val="20"/>
          <w:szCs w:val="20"/>
          <w:lang w:val="cs-CZ"/>
        </w:rPr>
        <w:t>karty.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 xml:space="preserve">         </w:t>
      </w:r>
      <w:r w:rsidR="00A41D57">
        <w:rPr>
          <w:rFonts w:ascii="Arial" w:hAnsi="Arial" w:cs="Arial"/>
          <w:sz w:val="20"/>
          <w:szCs w:val="20"/>
          <w:lang w:val="cs-CZ"/>
        </w:rPr>
        <w:t xml:space="preserve">Nesprávné zadání údajů </w:t>
      </w:r>
      <w:r w:rsidR="0031798E" w:rsidRPr="0031798E">
        <w:rPr>
          <w:rFonts w:ascii="Arial" w:hAnsi="Arial" w:cs="Arial"/>
          <w:bCs/>
          <w:sz w:val="20"/>
          <w:szCs w:val="20"/>
          <w:lang w:val="cs-CZ"/>
        </w:rPr>
        <w:t>platební</w:t>
      </w:r>
      <w:r w:rsidR="0031798E">
        <w:rPr>
          <w:rFonts w:ascii="Arial" w:hAnsi="Arial" w:cs="Arial"/>
          <w:b/>
          <w:bCs/>
          <w:sz w:val="20"/>
          <w:szCs w:val="20"/>
          <w:lang w:val="cs-CZ"/>
        </w:rPr>
        <w:t xml:space="preserve"> </w:t>
      </w:r>
      <w:r w:rsidR="00A41D57">
        <w:rPr>
          <w:rFonts w:ascii="Arial" w:hAnsi="Arial" w:cs="Arial"/>
          <w:sz w:val="20"/>
          <w:szCs w:val="20"/>
          <w:lang w:val="cs-CZ"/>
        </w:rPr>
        <w:t>karty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 (</w:t>
      </w:r>
      <w:r w:rsidR="00A41D57">
        <w:rPr>
          <w:rFonts w:ascii="Arial" w:hAnsi="Arial" w:cs="Arial"/>
          <w:sz w:val="20"/>
          <w:szCs w:val="20"/>
          <w:lang w:val="cs-CZ"/>
        </w:rPr>
        <w:t>číslo karty, doba platnosti, kód uvedený v políčku podpisu</w:t>
      </w:r>
      <w:r w:rsidR="00A62041">
        <w:rPr>
          <w:rFonts w:ascii="Arial" w:hAnsi="Arial" w:cs="Arial"/>
          <w:sz w:val="20"/>
          <w:szCs w:val="20"/>
          <w:lang w:val="cs-CZ"/>
        </w:rPr>
        <w:t>)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. 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 xml:space="preserve">         </w:t>
      </w:r>
      <w:r w:rsidR="00A62041">
        <w:rPr>
          <w:rFonts w:ascii="Arial" w:hAnsi="Arial" w:cs="Arial"/>
          <w:sz w:val="20"/>
          <w:szCs w:val="20"/>
          <w:lang w:val="cs-CZ"/>
        </w:rPr>
        <w:t xml:space="preserve">Platnost </w:t>
      </w:r>
      <w:r w:rsidR="0031798E" w:rsidRPr="0031798E">
        <w:rPr>
          <w:rFonts w:ascii="Arial" w:hAnsi="Arial" w:cs="Arial"/>
          <w:bCs/>
          <w:sz w:val="20"/>
          <w:szCs w:val="20"/>
          <w:lang w:val="cs-CZ"/>
        </w:rPr>
        <w:t>platební</w:t>
      </w:r>
      <w:r w:rsidR="0031798E">
        <w:rPr>
          <w:rFonts w:ascii="Arial" w:hAnsi="Arial" w:cs="Arial"/>
          <w:b/>
          <w:bCs/>
          <w:sz w:val="20"/>
          <w:szCs w:val="20"/>
          <w:lang w:val="cs-CZ"/>
        </w:rPr>
        <w:t xml:space="preserve"> </w:t>
      </w:r>
      <w:r w:rsidR="00A62041">
        <w:rPr>
          <w:rFonts w:ascii="Arial" w:hAnsi="Arial" w:cs="Arial"/>
          <w:sz w:val="20"/>
          <w:szCs w:val="20"/>
          <w:lang w:val="cs-CZ"/>
        </w:rPr>
        <w:t>karty uplynula.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 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A62041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Chyba na straně účtu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 xml:space="preserve">         </w:t>
      </w:r>
      <w:r w:rsidRPr="00F43A0B">
        <w:rPr>
          <w:rFonts w:ascii="Arial" w:hAnsi="Arial" w:cs="Arial"/>
          <w:sz w:val="20"/>
          <w:szCs w:val="20"/>
          <w:lang w:val="cs-CZ"/>
        </w:rPr>
        <w:t>N</w:t>
      </w:r>
      <w:r w:rsidR="00A62041">
        <w:rPr>
          <w:rFonts w:ascii="Arial" w:hAnsi="Arial" w:cs="Arial"/>
          <w:sz w:val="20"/>
          <w:szCs w:val="20"/>
          <w:lang w:val="cs-CZ"/>
        </w:rPr>
        <w:t>a účtu není k dispozici částka dostačující k provedení transakce.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 xml:space="preserve">         </w:t>
      </w:r>
      <w:r w:rsidR="00A62041">
        <w:rPr>
          <w:rFonts w:ascii="Arial" w:hAnsi="Arial" w:cs="Arial"/>
          <w:sz w:val="20"/>
          <w:szCs w:val="20"/>
          <w:lang w:val="cs-CZ"/>
        </w:rPr>
        <w:t xml:space="preserve">Částka dané transakce překračuje </w:t>
      </w:r>
      <w:r w:rsidR="0031798E">
        <w:rPr>
          <w:rFonts w:ascii="Arial" w:hAnsi="Arial" w:cs="Arial"/>
          <w:sz w:val="20"/>
          <w:szCs w:val="20"/>
          <w:lang w:val="cs-CZ"/>
        </w:rPr>
        <w:t xml:space="preserve">platební </w:t>
      </w:r>
      <w:r w:rsidR="00A62041">
        <w:rPr>
          <w:rFonts w:ascii="Arial" w:hAnsi="Arial" w:cs="Arial"/>
          <w:sz w:val="20"/>
          <w:szCs w:val="20"/>
          <w:lang w:val="cs-CZ"/>
        </w:rPr>
        <w:t>limit nastavený na kartě.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F43A0B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Chyb</w:t>
      </w:r>
      <w:r w:rsidR="00A62041">
        <w:rPr>
          <w:rFonts w:ascii="Arial" w:hAnsi="Arial" w:cs="Arial"/>
          <w:b/>
          <w:bCs/>
          <w:sz w:val="20"/>
          <w:szCs w:val="20"/>
          <w:lang w:val="cs-CZ"/>
        </w:rPr>
        <w:t xml:space="preserve">a </w:t>
      </w:r>
      <w:r w:rsidR="00451AAB">
        <w:rPr>
          <w:rFonts w:ascii="Arial" w:hAnsi="Arial" w:cs="Arial"/>
          <w:b/>
          <w:bCs/>
          <w:sz w:val="20"/>
          <w:szCs w:val="20"/>
          <w:lang w:val="cs-CZ"/>
        </w:rPr>
        <w:t xml:space="preserve">na </w:t>
      </w:r>
      <w:r w:rsidR="00A62041">
        <w:rPr>
          <w:rFonts w:ascii="Arial" w:hAnsi="Arial" w:cs="Arial"/>
          <w:b/>
          <w:bCs/>
          <w:sz w:val="20"/>
          <w:szCs w:val="20"/>
          <w:lang w:val="cs-CZ"/>
        </w:rPr>
        <w:t>straně kontaktu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 xml:space="preserve">         </w:t>
      </w:r>
      <w:r w:rsidR="00A62041">
        <w:rPr>
          <w:rFonts w:ascii="Arial" w:hAnsi="Arial" w:cs="Arial"/>
          <w:sz w:val="20"/>
          <w:szCs w:val="20"/>
          <w:lang w:val="cs-CZ"/>
        </w:rPr>
        <w:t>V průběhu transakce bylo pravděpodobně přerušeno spojení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. </w:t>
      </w:r>
      <w:r w:rsidR="00A62041">
        <w:rPr>
          <w:rFonts w:ascii="Arial" w:hAnsi="Arial" w:cs="Arial"/>
          <w:sz w:val="20"/>
          <w:szCs w:val="20"/>
          <w:lang w:val="cs-CZ"/>
        </w:rPr>
        <w:t>Opakujte daný postup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. </w:t>
      </w:r>
    </w:p>
    <w:p w:rsidR="0013099B" w:rsidRPr="00F43A0B" w:rsidRDefault="0013099B" w:rsidP="0013099B">
      <w:pPr>
        <w:ind w:left="357" w:hanging="357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 xml:space="preserve">         </w:t>
      </w:r>
      <w:r w:rsidR="00A62041">
        <w:rPr>
          <w:rFonts w:ascii="Arial" w:hAnsi="Arial" w:cs="Arial"/>
          <w:sz w:val="20"/>
          <w:szCs w:val="20"/>
          <w:lang w:val="cs-CZ"/>
        </w:rPr>
        <w:t>Transakce neproběhla z důvodu překročení časového limitu. Opakujte daný postup</w:t>
      </w:r>
      <w:r w:rsidRPr="00F43A0B">
        <w:rPr>
          <w:rFonts w:ascii="Arial" w:hAnsi="Arial" w:cs="Arial"/>
          <w:sz w:val="20"/>
          <w:szCs w:val="20"/>
          <w:lang w:val="cs-CZ"/>
        </w:rPr>
        <w:t>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F43A0B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 xml:space="preserve">Technická chyba </w:t>
      </w:r>
    </w:p>
    <w:p w:rsidR="0013099B" w:rsidRPr="00F43A0B" w:rsidRDefault="0013099B" w:rsidP="0013099B">
      <w:pPr>
        <w:ind w:left="357" w:hanging="357"/>
        <w:jc w:val="both"/>
        <w:rPr>
          <w:sz w:val="20"/>
          <w:szCs w:val="20"/>
          <w:lang w:val="cs-CZ"/>
        </w:rPr>
      </w:pPr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>        </w:t>
      </w:r>
      <w:r w:rsidR="00A62041">
        <w:rPr>
          <w:rFonts w:ascii="Arial" w:hAnsi="Arial" w:cs="Arial"/>
          <w:sz w:val="20"/>
          <w:szCs w:val="20"/>
          <w:lang w:val="cs-CZ"/>
        </w:rPr>
        <w:t>Jestliže nebudete z platební stránky přesměrováni zpátky na stránky prodejce/poskytovatele, transakce nebyla provedena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. </w:t>
      </w:r>
    </w:p>
    <w:p w:rsidR="0013099B" w:rsidRPr="00451AAB" w:rsidRDefault="0013099B" w:rsidP="00451AAB">
      <w:r w:rsidRPr="00F43A0B">
        <w:rPr>
          <w:rFonts w:ascii="Symbol" w:hAnsi="Symbol"/>
          <w:sz w:val="20"/>
          <w:szCs w:val="20"/>
          <w:lang w:val="cs-CZ"/>
        </w:rPr>
        <w:t></w:t>
      </w:r>
      <w:r w:rsidRPr="00F43A0B">
        <w:rPr>
          <w:sz w:val="14"/>
          <w:szCs w:val="14"/>
          <w:lang w:val="cs-CZ"/>
        </w:rPr>
        <w:t>        </w:t>
      </w:r>
      <w:r w:rsidR="00A62041">
        <w:rPr>
          <w:rFonts w:ascii="Arial" w:hAnsi="Arial" w:cs="Arial"/>
          <w:sz w:val="20"/>
          <w:szCs w:val="20"/>
          <w:lang w:val="cs-CZ"/>
        </w:rPr>
        <w:t>Jestliže jste byli z platební stránky přesměrováni zpátky, ale stránky prohlížeče vás prostřednictvím příkazu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31798E">
        <w:t>„</w:t>
      </w:r>
      <w:r w:rsidRPr="00F43A0B">
        <w:rPr>
          <w:rFonts w:ascii="Arial" w:hAnsi="Arial" w:cs="Arial"/>
          <w:sz w:val="20"/>
          <w:szCs w:val="20"/>
          <w:lang w:val="cs-CZ"/>
        </w:rPr>
        <w:t>back</w:t>
      </w:r>
      <w:r w:rsidR="0031798E">
        <w:t>“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, </w:t>
      </w:r>
      <w:r w:rsidR="0031798E">
        <w:t>„</w:t>
      </w:r>
      <w:r w:rsidRPr="00F43A0B">
        <w:rPr>
          <w:rFonts w:ascii="Arial" w:hAnsi="Arial" w:cs="Arial"/>
          <w:sz w:val="20"/>
          <w:szCs w:val="20"/>
          <w:lang w:val="cs-CZ"/>
        </w:rPr>
        <w:t>reload</w:t>
      </w:r>
      <w:r w:rsidR="0031798E">
        <w:t>“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A62041">
        <w:rPr>
          <w:rFonts w:ascii="Arial" w:hAnsi="Arial" w:cs="Arial"/>
          <w:sz w:val="20"/>
          <w:szCs w:val="20"/>
          <w:lang w:val="cs-CZ"/>
        </w:rPr>
        <w:t>nebo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31798E">
        <w:t>„</w:t>
      </w:r>
      <w:r w:rsidRPr="00F43A0B">
        <w:rPr>
          <w:rFonts w:ascii="Arial" w:hAnsi="Arial" w:cs="Arial"/>
          <w:sz w:val="20"/>
          <w:szCs w:val="20"/>
          <w:lang w:val="cs-CZ"/>
        </w:rPr>
        <w:t>refresh</w:t>
      </w:r>
      <w:r w:rsidR="0031798E">
        <w:t>“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A62041">
        <w:rPr>
          <w:rFonts w:ascii="Arial" w:hAnsi="Arial" w:cs="Arial"/>
          <w:sz w:val="20"/>
          <w:szCs w:val="20"/>
          <w:lang w:val="cs-CZ"/>
        </w:rPr>
        <w:t>vrátí na platební stránku, byla transakce z bezpečnostních důvodů systémem automaticky zamítnuta</w:t>
      </w:r>
      <w:r w:rsidRPr="00F43A0B">
        <w:rPr>
          <w:rFonts w:ascii="Arial" w:hAnsi="Arial" w:cs="Arial"/>
          <w:sz w:val="20"/>
          <w:szCs w:val="20"/>
          <w:lang w:val="cs-CZ"/>
        </w:rPr>
        <w:t>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B70D85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Jak postupovat v případě neúspěšného platebního procesu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B70D85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Ke každé transakci je v každém případě vygenerováno identifikační číslo transakce, které </w:t>
      </w:r>
      <w:r w:rsidR="005F6FC1">
        <w:rPr>
          <w:rFonts w:ascii="Arial" w:hAnsi="Arial" w:cs="Arial"/>
          <w:sz w:val="20"/>
          <w:szCs w:val="20"/>
          <w:lang w:val="cs-CZ"/>
        </w:rPr>
        <w:t>V</w:t>
      </w:r>
      <w:r>
        <w:rPr>
          <w:rFonts w:ascii="Arial" w:hAnsi="Arial" w:cs="Arial"/>
          <w:sz w:val="20"/>
          <w:szCs w:val="20"/>
          <w:lang w:val="cs-CZ"/>
        </w:rPr>
        <w:t xml:space="preserve">ám doporučujeme zaznamenat. </w:t>
      </w:r>
      <w:r w:rsidR="005F6FC1">
        <w:rPr>
          <w:rFonts w:ascii="Arial" w:hAnsi="Arial" w:cs="Arial"/>
          <w:sz w:val="20"/>
          <w:szCs w:val="20"/>
          <w:lang w:val="cs-CZ"/>
        </w:rPr>
        <w:t xml:space="preserve">Jestliže bude v průběhu pokusu o platbu transakce bankou zamítnuta, kontaktuje banku, u které je veden Váš účet. 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5F6FC1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Proč je nutné v případě neúspěšné platby kontaktovat banku, u které je veden účet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5F6FC1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Banka, u které je veden účet (banka vydávající kartu), v průběhu kontroly</w:t>
      </w:r>
      <w:r w:rsidR="00EC7FCF">
        <w:rPr>
          <w:rFonts w:ascii="Arial" w:hAnsi="Arial" w:cs="Arial"/>
          <w:sz w:val="20"/>
          <w:szCs w:val="20"/>
          <w:lang w:val="cs-CZ"/>
        </w:rPr>
        <w:t xml:space="preserve"> karty informuje banku prodejce přijímajícího částku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(</w:t>
      </w:r>
      <w:r w:rsidR="00EC7FCF">
        <w:rPr>
          <w:rFonts w:ascii="Arial" w:hAnsi="Arial" w:cs="Arial"/>
          <w:sz w:val="20"/>
          <w:szCs w:val="20"/>
          <w:lang w:val="cs-CZ"/>
        </w:rPr>
        <w:t>akceptující banku</w:t>
      </w:r>
      <w:r w:rsidR="0013099B" w:rsidRPr="00F43A0B">
        <w:rPr>
          <w:rFonts w:ascii="Arial" w:hAnsi="Arial" w:cs="Arial"/>
          <w:sz w:val="20"/>
          <w:szCs w:val="20"/>
          <w:lang w:val="cs-CZ"/>
        </w:rPr>
        <w:t>)</w:t>
      </w:r>
      <w:r w:rsidR="00EC7FCF">
        <w:rPr>
          <w:rFonts w:ascii="Arial" w:hAnsi="Arial" w:cs="Arial"/>
          <w:sz w:val="20"/>
          <w:szCs w:val="20"/>
          <w:lang w:val="cs-CZ"/>
        </w:rPr>
        <w:t>, zda je transakce proveditelná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. </w:t>
      </w:r>
      <w:r w:rsidR="00EC7FCF">
        <w:rPr>
          <w:rFonts w:ascii="Arial" w:hAnsi="Arial" w:cs="Arial"/>
          <w:sz w:val="20"/>
          <w:szCs w:val="20"/>
          <w:lang w:val="cs-CZ"/>
        </w:rPr>
        <w:t>Akceptující banka nesmí vydávat důvěrné informace klientovi jiné banky, k tomu je oprávněna výhradně banka identifikující majitele karty.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EC7FCF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Co znamená, když jsem od své banky dostal/a SMS zprávu o blokaci/vinkulaci částky, avšak prodejce/poskytovatel tvrdí, že platba neproběhla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EC7FCF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To se může stát v takovém případě, kdy na platební stránce proběhla kontrola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>karty, ale tato informace nebyla doručena zpátky na internetové stránky prodejce/poskytovatele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. </w:t>
      </w:r>
      <w:r>
        <w:rPr>
          <w:rFonts w:ascii="Arial" w:hAnsi="Arial" w:cs="Arial"/>
          <w:sz w:val="20"/>
          <w:szCs w:val="20"/>
          <w:lang w:val="cs-CZ"/>
        </w:rPr>
        <w:t>V takovém případě nebyla transakce dokončena, a proto je automaticky považována za neúspěšnou. V takovém případě není daná částka z</w:t>
      </w:r>
      <w:r w:rsidR="00693407">
        <w:rPr>
          <w:rFonts w:ascii="Arial" w:hAnsi="Arial" w:cs="Arial"/>
          <w:sz w:val="20"/>
          <w:szCs w:val="20"/>
          <w:lang w:val="cs-CZ"/>
        </w:rPr>
        <w:t xml:space="preserve"> platební </w:t>
      </w:r>
      <w:r>
        <w:rPr>
          <w:rFonts w:ascii="Arial" w:hAnsi="Arial" w:cs="Arial"/>
          <w:sz w:val="20"/>
          <w:szCs w:val="20"/>
          <w:lang w:val="cs-CZ"/>
        </w:rPr>
        <w:t xml:space="preserve">karty odepsána a blokace je zrušena. 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5F6FC1" w:rsidRPr="005F6FC1" w:rsidRDefault="0013099B" w:rsidP="0013099B">
      <w:pPr>
        <w:rPr>
          <w:rFonts w:ascii="Arial" w:hAnsi="Arial" w:cs="Arial"/>
          <w:b/>
          <w:bCs/>
          <w:sz w:val="20"/>
          <w:szCs w:val="20"/>
          <w:lang w:val="cs-CZ"/>
        </w:rPr>
      </w:pPr>
      <w:r w:rsidRPr="00F43A0B">
        <w:rPr>
          <w:rFonts w:ascii="Arial" w:hAnsi="Arial" w:cs="Arial"/>
          <w:b/>
          <w:bCs/>
          <w:sz w:val="20"/>
          <w:szCs w:val="20"/>
          <w:lang w:val="cs-CZ"/>
        </w:rPr>
        <w:t>B</w:t>
      </w:r>
      <w:r w:rsidR="00F43A0B">
        <w:rPr>
          <w:rFonts w:ascii="Arial" w:hAnsi="Arial" w:cs="Arial"/>
          <w:b/>
          <w:bCs/>
          <w:sz w:val="20"/>
          <w:szCs w:val="20"/>
          <w:lang w:val="cs-CZ"/>
        </w:rPr>
        <w:t>EZPEČNOST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EC7FCF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 xml:space="preserve">Co znamená pojem </w:t>
      </w:r>
      <w:r w:rsidR="00B25131"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VeriSign a </w:t>
      </w:r>
      <w:r>
        <w:rPr>
          <w:rFonts w:ascii="Arial" w:hAnsi="Arial" w:cs="Arial"/>
          <w:b/>
          <w:bCs/>
          <w:sz w:val="20"/>
          <w:szCs w:val="20"/>
          <w:lang w:val="cs-CZ"/>
        </w:rPr>
        <w:t xml:space="preserve">komunikační kanál TLS </w:t>
      </w:r>
      <w:r w:rsidR="00D617F1">
        <w:rPr>
          <w:rFonts w:ascii="Arial" w:hAnsi="Arial" w:cs="Arial"/>
          <w:b/>
          <w:bCs/>
          <w:sz w:val="20"/>
          <w:szCs w:val="20"/>
          <w:lang w:val="cs-CZ"/>
        </w:rPr>
        <w:t xml:space="preserve">se šifrováním </w:t>
      </w:r>
      <w:r w:rsidR="00B25131" w:rsidRPr="00F43A0B">
        <w:rPr>
          <w:rFonts w:ascii="Arial" w:hAnsi="Arial" w:cs="Arial"/>
          <w:b/>
          <w:bCs/>
          <w:sz w:val="20"/>
          <w:szCs w:val="20"/>
          <w:lang w:val="cs-CZ"/>
        </w:rPr>
        <w:t>256 bit</w:t>
      </w:r>
      <w:r w:rsidR="00D617F1">
        <w:rPr>
          <w:rFonts w:ascii="Arial" w:hAnsi="Arial" w:cs="Arial"/>
          <w:b/>
          <w:bCs/>
          <w:sz w:val="20"/>
          <w:szCs w:val="20"/>
          <w:lang w:val="cs-CZ"/>
        </w:rPr>
        <w:t>ů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? </w:t>
      </w:r>
    </w:p>
    <w:p w:rsidR="0013099B" w:rsidRPr="00F43A0B" w:rsidRDefault="00B25131" w:rsidP="0013099B">
      <w:pPr>
        <w:jc w:val="both"/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T</w:t>
      </w:r>
      <w:r w:rsidR="0013099B" w:rsidRPr="00F43A0B">
        <w:rPr>
          <w:rFonts w:ascii="Arial" w:hAnsi="Arial" w:cs="Arial"/>
          <w:sz w:val="20"/>
          <w:szCs w:val="20"/>
          <w:lang w:val="cs-CZ"/>
        </w:rPr>
        <w:t>L</w:t>
      </w:r>
      <w:r w:rsidRPr="00F43A0B">
        <w:rPr>
          <w:rFonts w:ascii="Arial" w:hAnsi="Arial" w:cs="Arial"/>
          <w:sz w:val="20"/>
          <w:szCs w:val="20"/>
          <w:lang w:val="cs-CZ"/>
        </w:rPr>
        <w:t>S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D617F1">
        <w:rPr>
          <w:rFonts w:ascii="Arial" w:hAnsi="Arial" w:cs="Arial"/>
          <w:sz w:val="20"/>
          <w:szCs w:val="20"/>
          <w:lang w:val="cs-CZ"/>
        </w:rPr>
        <w:t xml:space="preserve">je zkratka šifrovaného postupu 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Transport Layer Security. </w:t>
      </w:r>
      <w:r w:rsidR="00D617F1">
        <w:rPr>
          <w:rFonts w:ascii="Arial" w:hAnsi="Arial" w:cs="Arial"/>
          <w:sz w:val="20"/>
          <w:szCs w:val="20"/>
          <w:lang w:val="cs-CZ"/>
        </w:rPr>
        <w:t>Banka má k dispozici 256bitový šifrovací klíč, který zabezpečuje kom</w:t>
      </w:r>
      <w:r w:rsidR="0013099B" w:rsidRPr="00F43A0B">
        <w:rPr>
          <w:rFonts w:ascii="Arial" w:hAnsi="Arial" w:cs="Arial"/>
          <w:sz w:val="20"/>
          <w:szCs w:val="20"/>
          <w:lang w:val="cs-CZ"/>
        </w:rPr>
        <w:t>unik</w:t>
      </w:r>
      <w:r w:rsidR="00D617F1">
        <w:rPr>
          <w:rFonts w:ascii="Arial" w:hAnsi="Arial" w:cs="Arial"/>
          <w:sz w:val="20"/>
          <w:szCs w:val="20"/>
          <w:lang w:val="cs-CZ"/>
        </w:rPr>
        <w:t>ační kanál. Společnost nazvaná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D617F1">
        <w:rPr>
          <w:rFonts w:ascii="Arial" w:hAnsi="Arial" w:cs="Arial"/>
          <w:sz w:val="20"/>
          <w:szCs w:val="20"/>
          <w:lang w:val="cs-CZ"/>
        </w:rPr>
        <w:t>„</w:t>
      </w:r>
      <w:r w:rsidR="0013099B" w:rsidRPr="00F43A0B">
        <w:rPr>
          <w:rFonts w:ascii="Arial" w:hAnsi="Arial" w:cs="Arial"/>
          <w:sz w:val="20"/>
          <w:szCs w:val="20"/>
          <w:lang w:val="cs-CZ"/>
        </w:rPr>
        <w:t>VeriSign</w:t>
      </w:r>
      <w:r w:rsidR="00D617F1">
        <w:rPr>
          <w:rFonts w:ascii="Arial" w:hAnsi="Arial" w:cs="Arial"/>
          <w:sz w:val="20"/>
          <w:szCs w:val="20"/>
          <w:lang w:val="cs-CZ"/>
        </w:rPr>
        <w:t xml:space="preserve">“ umožňuje CIB bance používání 256bitového klíče, jehož prostřednictvím je zajištěno šifrování na bázi </w:t>
      </w:r>
      <w:r w:rsidRPr="00F43A0B">
        <w:rPr>
          <w:rFonts w:ascii="Arial" w:hAnsi="Arial" w:cs="Arial"/>
          <w:sz w:val="20"/>
          <w:szCs w:val="20"/>
          <w:lang w:val="cs-CZ"/>
        </w:rPr>
        <w:t>T</w:t>
      </w:r>
      <w:r w:rsidR="0013099B" w:rsidRPr="00F43A0B">
        <w:rPr>
          <w:rFonts w:ascii="Arial" w:hAnsi="Arial" w:cs="Arial"/>
          <w:sz w:val="20"/>
          <w:szCs w:val="20"/>
          <w:lang w:val="cs-CZ"/>
        </w:rPr>
        <w:t>L</w:t>
      </w:r>
      <w:r w:rsidRPr="00F43A0B">
        <w:rPr>
          <w:rFonts w:ascii="Arial" w:hAnsi="Arial" w:cs="Arial"/>
          <w:sz w:val="20"/>
          <w:szCs w:val="20"/>
          <w:lang w:val="cs-CZ"/>
        </w:rPr>
        <w:t>S</w:t>
      </w:r>
      <w:r w:rsidR="00D617F1">
        <w:rPr>
          <w:rFonts w:ascii="Arial" w:hAnsi="Arial" w:cs="Arial"/>
          <w:sz w:val="20"/>
          <w:szCs w:val="20"/>
          <w:lang w:val="cs-CZ"/>
        </w:rPr>
        <w:t xml:space="preserve">. </w:t>
      </w:r>
      <w:r w:rsidR="00E918EE">
        <w:rPr>
          <w:rFonts w:ascii="Arial" w:hAnsi="Arial" w:cs="Arial"/>
          <w:sz w:val="20"/>
          <w:szCs w:val="20"/>
          <w:lang w:val="cs-CZ"/>
        </w:rPr>
        <w:t>Tato metoda šifrování je v</w:t>
      </w:r>
      <w:r w:rsidR="00D617F1">
        <w:rPr>
          <w:rFonts w:ascii="Arial" w:hAnsi="Arial" w:cs="Arial"/>
          <w:sz w:val="20"/>
          <w:szCs w:val="20"/>
          <w:lang w:val="cs-CZ"/>
        </w:rPr>
        <w:t> současné době</w:t>
      </w:r>
      <w:r w:rsidR="00E918EE">
        <w:rPr>
          <w:rFonts w:ascii="Arial" w:hAnsi="Arial" w:cs="Arial"/>
          <w:sz w:val="20"/>
          <w:szCs w:val="20"/>
          <w:lang w:val="cs-CZ"/>
        </w:rPr>
        <w:t xml:space="preserve"> používána v</w:t>
      </w:r>
      <w:r w:rsidR="00D617F1">
        <w:rPr>
          <w:rFonts w:ascii="Arial" w:hAnsi="Arial" w:cs="Arial"/>
          <w:sz w:val="20"/>
          <w:szCs w:val="20"/>
          <w:lang w:val="cs-CZ"/>
        </w:rPr>
        <w:t xml:space="preserve"> 90 % elek</w:t>
      </w:r>
      <w:r w:rsidR="00E918EE">
        <w:rPr>
          <w:rFonts w:ascii="Arial" w:hAnsi="Arial" w:cs="Arial"/>
          <w:sz w:val="20"/>
          <w:szCs w:val="20"/>
          <w:lang w:val="cs-CZ"/>
        </w:rPr>
        <w:t>tronického obchodování na světě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. </w:t>
      </w:r>
      <w:r w:rsidR="00E918EE">
        <w:rPr>
          <w:rFonts w:ascii="Arial" w:hAnsi="Arial" w:cs="Arial"/>
          <w:sz w:val="20"/>
          <w:szCs w:val="20"/>
          <w:lang w:val="cs-CZ"/>
        </w:rPr>
        <w:t xml:space="preserve">Prohlížeč používaný zákazníkem před odesláním </w:t>
      </w:r>
      <w:r w:rsidR="006D7476">
        <w:rPr>
          <w:rFonts w:ascii="Arial" w:hAnsi="Arial" w:cs="Arial"/>
          <w:sz w:val="20"/>
          <w:szCs w:val="20"/>
          <w:lang w:val="cs-CZ"/>
        </w:rPr>
        <w:t>údajů</w:t>
      </w:r>
      <w:r w:rsidR="00E918EE">
        <w:rPr>
          <w:rFonts w:ascii="Arial" w:hAnsi="Arial" w:cs="Arial"/>
          <w:sz w:val="20"/>
          <w:szCs w:val="20"/>
          <w:lang w:val="cs-CZ"/>
        </w:rPr>
        <w:t xml:space="preserve"> majitele karty pomocí systému </w:t>
      </w:r>
      <w:r w:rsidRPr="00F43A0B">
        <w:rPr>
          <w:rFonts w:ascii="Arial" w:hAnsi="Arial" w:cs="Arial"/>
          <w:sz w:val="20"/>
          <w:szCs w:val="20"/>
          <w:lang w:val="cs-CZ"/>
        </w:rPr>
        <w:t>T</w:t>
      </w:r>
      <w:r w:rsidR="0013099B" w:rsidRPr="00F43A0B">
        <w:rPr>
          <w:rFonts w:ascii="Arial" w:hAnsi="Arial" w:cs="Arial"/>
          <w:sz w:val="20"/>
          <w:szCs w:val="20"/>
          <w:lang w:val="cs-CZ"/>
        </w:rPr>
        <w:t>L</w:t>
      </w:r>
      <w:r w:rsidRPr="00F43A0B">
        <w:rPr>
          <w:rFonts w:ascii="Arial" w:hAnsi="Arial" w:cs="Arial"/>
          <w:sz w:val="20"/>
          <w:szCs w:val="20"/>
          <w:lang w:val="cs-CZ"/>
        </w:rPr>
        <w:t>S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 w:rsidR="006D7476">
        <w:rPr>
          <w:rFonts w:ascii="Arial" w:hAnsi="Arial" w:cs="Arial"/>
          <w:sz w:val="20"/>
          <w:szCs w:val="20"/>
          <w:lang w:val="cs-CZ"/>
        </w:rPr>
        <w:t>tato data</w:t>
      </w:r>
      <w:r w:rsidR="00E918EE">
        <w:rPr>
          <w:rFonts w:ascii="Arial" w:hAnsi="Arial" w:cs="Arial"/>
          <w:sz w:val="20"/>
          <w:szCs w:val="20"/>
          <w:lang w:val="cs-CZ"/>
        </w:rPr>
        <w:t xml:space="preserve"> zašifruje, takže do CIB banky jsou </w:t>
      </w:r>
      <w:r w:rsidR="006D7476">
        <w:rPr>
          <w:rFonts w:ascii="Arial" w:hAnsi="Arial" w:cs="Arial"/>
          <w:sz w:val="20"/>
          <w:szCs w:val="20"/>
          <w:lang w:val="cs-CZ"/>
        </w:rPr>
        <w:t>údaje</w:t>
      </w:r>
      <w:r w:rsidR="00E918EE">
        <w:rPr>
          <w:rFonts w:ascii="Arial" w:hAnsi="Arial" w:cs="Arial"/>
          <w:sz w:val="20"/>
          <w:szCs w:val="20"/>
          <w:lang w:val="cs-CZ"/>
        </w:rPr>
        <w:t xml:space="preserve"> doručen</w:t>
      </w:r>
      <w:r w:rsidR="006D7476">
        <w:rPr>
          <w:rFonts w:ascii="Arial" w:hAnsi="Arial" w:cs="Arial"/>
          <w:sz w:val="20"/>
          <w:szCs w:val="20"/>
          <w:lang w:val="cs-CZ"/>
        </w:rPr>
        <w:t>y</w:t>
      </w:r>
      <w:r w:rsidR="00E918EE">
        <w:rPr>
          <w:rFonts w:ascii="Arial" w:hAnsi="Arial" w:cs="Arial"/>
          <w:sz w:val="20"/>
          <w:szCs w:val="20"/>
          <w:lang w:val="cs-CZ"/>
        </w:rPr>
        <w:t xml:space="preserve"> za</w:t>
      </w:r>
      <w:r w:rsidR="0013099B" w:rsidRPr="00F43A0B">
        <w:rPr>
          <w:rFonts w:ascii="Arial" w:hAnsi="Arial" w:cs="Arial"/>
          <w:sz w:val="20"/>
          <w:szCs w:val="20"/>
          <w:lang w:val="cs-CZ"/>
        </w:rPr>
        <w:t>kódo</w:t>
      </w:r>
      <w:r w:rsidR="006D7476">
        <w:rPr>
          <w:rFonts w:ascii="Arial" w:hAnsi="Arial" w:cs="Arial"/>
          <w:sz w:val="20"/>
          <w:szCs w:val="20"/>
          <w:lang w:val="cs-CZ"/>
        </w:rPr>
        <w:t>vané</w:t>
      </w:r>
      <w:r w:rsidR="00693407">
        <w:rPr>
          <w:rFonts w:ascii="Arial" w:hAnsi="Arial" w:cs="Arial"/>
          <w:sz w:val="20"/>
          <w:szCs w:val="20"/>
          <w:lang w:val="cs-CZ"/>
        </w:rPr>
        <w:t>,</w:t>
      </w:r>
      <w:r w:rsidR="006D7476">
        <w:rPr>
          <w:rFonts w:ascii="Arial" w:hAnsi="Arial" w:cs="Arial"/>
          <w:sz w:val="20"/>
          <w:szCs w:val="20"/>
          <w:lang w:val="cs-CZ"/>
        </w:rPr>
        <w:t xml:space="preserve"> a nejsou tak přístupné nepovolaným osobám. 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6D7476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Po provedení platby mě prohlížeč upozornil, že opouštím bezpečnou zónu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. </w:t>
      </w:r>
      <w:r>
        <w:rPr>
          <w:rFonts w:ascii="Arial" w:hAnsi="Arial" w:cs="Arial"/>
          <w:b/>
          <w:bCs/>
          <w:sz w:val="20"/>
          <w:szCs w:val="20"/>
          <w:lang w:val="cs-CZ"/>
        </w:rPr>
        <w:t>Je tak zaručena bezpečnost provedené platby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6D7476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Ano, v plném rozsahu. Proces platby probíhá prostřednictvím komunikačního kanálu se šifrováním 256 bitů, a proto je zcela bezpečný. Po transakci budete přesměrováni zpátky na webové stránky prodejce, a jestliže</w:t>
      </w:r>
      <w:r w:rsidR="00641F58">
        <w:rPr>
          <w:rFonts w:ascii="Arial" w:hAnsi="Arial" w:cs="Arial"/>
          <w:sz w:val="20"/>
          <w:szCs w:val="20"/>
          <w:lang w:val="cs-CZ"/>
        </w:rPr>
        <w:t xml:space="preserve"> </w:t>
      </w:r>
      <w:r>
        <w:rPr>
          <w:rFonts w:ascii="Arial" w:hAnsi="Arial" w:cs="Arial"/>
          <w:sz w:val="20"/>
          <w:szCs w:val="20"/>
          <w:lang w:val="cs-CZ"/>
        </w:rPr>
        <w:t>stránky prodejce nejsou zašifrované, budete prohlížečem upozorněni na to, že jste opustili šifrovaný kanál. To nepředstavuje pro prováděné platby</w:t>
      </w:r>
      <w:r w:rsidRPr="006D7476">
        <w:rPr>
          <w:rFonts w:ascii="Arial" w:hAnsi="Arial" w:cs="Arial"/>
          <w:sz w:val="20"/>
          <w:szCs w:val="20"/>
          <w:lang w:val="cs-CZ"/>
        </w:rPr>
        <w:t xml:space="preserve"> </w:t>
      </w:r>
      <w:r>
        <w:rPr>
          <w:rFonts w:ascii="Arial" w:hAnsi="Arial" w:cs="Arial"/>
          <w:sz w:val="20"/>
          <w:szCs w:val="20"/>
          <w:lang w:val="cs-CZ"/>
        </w:rPr>
        <w:t xml:space="preserve">žádné nebezpečí. 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F43A0B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Co znamená kód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 CVC2/CVV2?</w:t>
      </w:r>
    </w:p>
    <w:p w:rsidR="0013099B" w:rsidRPr="00F43A0B" w:rsidRDefault="006D7476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V případě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>karty typu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MasterCard </w:t>
      </w:r>
      <w:r>
        <w:rPr>
          <w:rFonts w:ascii="Arial" w:hAnsi="Arial" w:cs="Arial"/>
          <w:sz w:val="20"/>
          <w:szCs w:val="20"/>
          <w:lang w:val="cs-CZ"/>
        </w:rPr>
        <w:t>se jedná o tzv.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Card Verification Code, </w:t>
      </w:r>
      <w:r>
        <w:rPr>
          <w:rFonts w:ascii="Arial" w:hAnsi="Arial" w:cs="Arial"/>
          <w:sz w:val="20"/>
          <w:szCs w:val="20"/>
          <w:lang w:val="cs-CZ"/>
        </w:rPr>
        <w:t>v případě karty typu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Visa </w:t>
      </w:r>
      <w:r>
        <w:rPr>
          <w:rFonts w:ascii="Arial" w:hAnsi="Arial" w:cs="Arial"/>
          <w:sz w:val="20"/>
          <w:szCs w:val="20"/>
          <w:lang w:val="cs-CZ"/>
        </w:rPr>
        <w:t xml:space="preserve">o tzv.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Card Verification Value</w:t>
      </w:r>
      <w:r>
        <w:rPr>
          <w:rFonts w:ascii="Arial" w:hAnsi="Arial" w:cs="Arial"/>
          <w:sz w:val="20"/>
          <w:szCs w:val="20"/>
          <w:lang w:val="cs-CZ"/>
        </w:rPr>
        <w:t>, což je kódovaná číselná hodnota na magn</w:t>
      </w:r>
      <w:r w:rsidR="00584D3E">
        <w:rPr>
          <w:rFonts w:ascii="Arial" w:hAnsi="Arial" w:cs="Arial"/>
          <w:sz w:val="20"/>
          <w:szCs w:val="20"/>
          <w:lang w:val="cs-CZ"/>
        </w:rPr>
        <w:t>etickém pásku bankovní karty sloužící k ověření pravosti karty. Tzv.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CVC2 kód</w:t>
      </w:r>
      <w:r w:rsidR="00584D3E">
        <w:rPr>
          <w:rFonts w:ascii="Arial" w:hAnsi="Arial" w:cs="Arial"/>
          <w:sz w:val="20"/>
          <w:szCs w:val="20"/>
          <w:lang w:val="cs-CZ"/>
        </w:rPr>
        <w:t xml:space="preserve">, který je uveden </w:t>
      </w:r>
      <w:r w:rsidR="00A77F20">
        <w:rPr>
          <w:rFonts w:ascii="Arial" w:hAnsi="Arial" w:cs="Arial"/>
          <w:sz w:val="20"/>
          <w:szCs w:val="20"/>
          <w:lang w:val="cs-CZ"/>
        </w:rPr>
        <w:t xml:space="preserve">jako poslední trojčíslí číselné řady na zadní straně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platebních </w:t>
      </w:r>
      <w:r w:rsidR="00A77F20">
        <w:rPr>
          <w:rFonts w:ascii="Arial" w:hAnsi="Arial" w:cs="Arial"/>
          <w:sz w:val="20"/>
          <w:szCs w:val="20"/>
          <w:lang w:val="cs-CZ"/>
        </w:rPr>
        <w:t xml:space="preserve">karet typu </w:t>
      </w:r>
      <w:r w:rsidR="00F95304" w:rsidRPr="00F43A0B">
        <w:rPr>
          <w:rFonts w:ascii="Arial" w:hAnsi="Arial" w:cs="Arial"/>
          <w:sz w:val="20"/>
          <w:szCs w:val="20"/>
          <w:lang w:val="cs-CZ"/>
        </w:rPr>
        <w:t>Mastercard</w:t>
      </w:r>
      <w:r w:rsidR="00123C4C" w:rsidRPr="00F43A0B">
        <w:rPr>
          <w:rFonts w:ascii="Arial" w:hAnsi="Arial" w:cs="Arial"/>
          <w:sz w:val="20"/>
          <w:szCs w:val="20"/>
          <w:lang w:val="cs-CZ"/>
        </w:rPr>
        <w:t>/Maestro</w:t>
      </w:r>
      <w:r w:rsidR="00A77F20">
        <w:rPr>
          <w:rFonts w:ascii="Arial" w:hAnsi="Arial" w:cs="Arial"/>
          <w:sz w:val="20"/>
          <w:szCs w:val="20"/>
          <w:lang w:val="cs-CZ"/>
        </w:rPr>
        <w:t xml:space="preserve">, se zadává v průběhu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platby </w:t>
      </w:r>
      <w:r w:rsidR="00A77F20">
        <w:rPr>
          <w:rFonts w:ascii="Arial" w:hAnsi="Arial" w:cs="Arial"/>
          <w:sz w:val="20"/>
          <w:szCs w:val="20"/>
          <w:lang w:val="cs-CZ"/>
        </w:rPr>
        <w:t xml:space="preserve">na internetu. 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3099B" w:rsidRPr="00F43A0B" w:rsidRDefault="00F43A0B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Co znamená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 </w:t>
      </w:r>
      <w:r w:rsidR="00D617F1">
        <w:rPr>
          <w:rFonts w:ascii="Arial" w:hAnsi="Arial" w:cs="Arial"/>
          <w:b/>
          <w:bCs/>
          <w:sz w:val="20"/>
          <w:szCs w:val="20"/>
          <w:lang w:val="cs-CZ"/>
        </w:rPr>
        <w:t xml:space="preserve">pojem 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Verified by Visa?</w:t>
      </w:r>
    </w:p>
    <w:p w:rsidR="0013099B" w:rsidRPr="00F43A0B" w:rsidRDefault="00A77F20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Majitelé karet typu Visa registrovaní v systému Verified by Visa, si volí u banky vydávající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kartu heslo, které používají k identifikaci během </w:t>
      </w:r>
      <w:r w:rsidR="00641F58">
        <w:rPr>
          <w:rFonts w:ascii="Arial" w:hAnsi="Arial" w:cs="Arial"/>
          <w:sz w:val="20"/>
          <w:szCs w:val="20"/>
          <w:lang w:val="cs-CZ"/>
        </w:rPr>
        <w:t xml:space="preserve">plateb </w:t>
      </w:r>
      <w:r>
        <w:rPr>
          <w:rFonts w:ascii="Arial" w:hAnsi="Arial" w:cs="Arial"/>
          <w:sz w:val="20"/>
          <w:szCs w:val="20"/>
          <w:lang w:val="cs-CZ"/>
        </w:rPr>
        <w:t xml:space="preserve">na internetu, kterým jsou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>karty Visa chráněny před nepovolaným použitím. Banka</w:t>
      </w:r>
      <w:r w:rsidR="00F95304" w:rsidRPr="00F43A0B">
        <w:rPr>
          <w:rFonts w:ascii="Arial" w:hAnsi="Arial" w:cs="Arial"/>
          <w:sz w:val="20"/>
          <w:szCs w:val="20"/>
          <w:lang w:val="cs-CZ"/>
        </w:rPr>
        <w:t xml:space="preserve"> CIB</w:t>
      </w:r>
      <w:r w:rsidR="00745DAC">
        <w:rPr>
          <w:rFonts w:ascii="Arial" w:hAnsi="Arial" w:cs="Arial"/>
          <w:sz w:val="20"/>
          <w:szCs w:val="20"/>
          <w:lang w:val="cs-CZ"/>
        </w:rPr>
        <w:t xml:space="preserve"> </w:t>
      </w:r>
      <w:r>
        <w:rPr>
          <w:rFonts w:ascii="Arial" w:hAnsi="Arial" w:cs="Arial"/>
          <w:sz w:val="20"/>
          <w:szCs w:val="20"/>
          <w:lang w:val="cs-CZ"/>
        </w:rPr>
        <w:t xml:space="preserve">akceptuje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karty vydané v rámci systému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Verified by Visa.</w:t>
      </w:r>
    </w:p>
    <w:p w:rsidR="0013099B" w:rsidRPr="00F43A0B" w:rsidRDefault="0013099B" w:rsidP="0013099B">
      <w:pPr>
        <w:rPr>
          <w:rFonts w:ascii="Arial" w:hAnsi="Arial" w:cs="Arial"/>
          <w:sz w:val="20"/>
          <w:szCs w:val="20"/>
          <w:lang w:val="cs-CZ"/>
        </w:rPr>
      </w:pPr>
      <w:r w:rsidRPr="00F43A0B">
        <w:rPr>
          <w:rFonts w:ascii="Arial" w:hAnsi="Arial" w:cs="Arial"/>
          <w:sz w:val="20"/>
          <w:szCs w:val="20"/>
          <w:lang w:val="cs-CZ"/>
        </w:rPr>
        <w:t> </w:t>
      </w:r>
    </w:p>
    <w:p w:rsidR="00123C4C" w:rsidRPr="00F43A0B" w:rsidRDefault="00F43A0B" w:rsidP="00123C4C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Co znamená</w:t>
      </w:r>
      <w:r w:rsidR="00123C4C" w:rsidRPr="00F43A0B">
        <w:rPr>
          <w:rFonts w:ascii="Arial" w:hAnsi="Arial" w:cs="Arial"/>
          <w:b/>
          <w:bCs/>
          <w:sz w:val="20"/>
          <w:szCs w:val="20"/>
          <w:lang w:val="cs-CZ"/>
        </w:rPr>
        <w:t xml:space="preserve"> </w:t>
      </w:r>
      <w:r w:rsidR="00D617F1">
        <w:rPr>
          <w:rFonts w:ascii="Arial" w:hAnsi="Arial" w:cs="Arial"/>
          <w:b/>
          <w:bCs/>
          <w:sz w:val="20"/>
          <w:szCs w:val="20"/>
          <w:lang w:val="cs-CZ"/>
        </w:rPr>
        <w:t xml:space="preserve">pojem </w:t>
      </w:r>
      <w:r w:rsidR="00123C4C" w:rsidRPr="00F43A0B">
        <w:rPr>
          <w:rFonts w:ascii="Arial" w:hAnsi="Arial" w:cs="Arial"/>
          <w:b/>
          <w:bCs/>
          <w:sz w:val="20"/>
          <w:szCs w:val="20"/>
          <w:lang w:val="cs-CZ"/>
        </w:rPr>
        <w:t>Mastercard SecureCode?</w:t>
      </w:r>
    </w:p>
    <w:p w:rsidR="00123C4C" w:rsidRPr="00F43A0B" w:rsidRDefault="00A77F20" w:rsidP="00123C4C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Majitelé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platebních </w:t>
      </w:r>
      <w:r>
        <w:rPr>
          <w:rFonts w:ascii="Arial" w:hAnsi="Arial" w:cs="Arial"/>
          <w:sz w:val="20"/>
          <w:szCs w:val="20"/>
          <w:lang w:val="cs-CZ"/>
        </w:rPr>
        <w:t xml:space="preserve">karet typu 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Mastercard/Maestro </w:t>
      </w:r>
      <w:r>
        <w:rPr>
          <w:rFonts w:ascii="Arial" w:hAnsi="Arial" w:cs="Arial"/>
          <w:sz w:val="20"/>
          <w:szCs w:val="20"/>
          <w:lang w:val="cs-CZ"/>
        </w:rPr>
        <w:t xml:space="preserve">registrovaní v systému </w:t>
      </w:r>
      <w:r w:rsidR="00123C4C" w:rsidRPr="00F43A0B">
        <w:rPr>
          <w:rFonts w:ascii="Arial" w:hAnsi="Arial" w:cs="Arial"/>
          <w:bCs/>
          <w:sz w:val="20"/>
          <w:szCs w:val="20"/>
          <w:lang w:val="cs-CZ"/>
        </w:rPr>
        <w:t>Mastercard SecureCode</w:t>
      </w:r>
      <w:r>
        <w:rPr>
          <w:rFonts w:ascii="Arial" w:hAnsi="Arial" w:cs="Arial"/>
          <w:bCs/>
          <w:sz w:val="20"/>
          <w:szCs w:val="20"/>
          <w:lang w:val="cs-CZ"/>
        </w:rPr>
        <w:t xml:space="preserve">, si volí u banky vydávající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bCs/>
          <w:sz w:val="20"/>
          <w:szCs w:val="20"/>
          <w:lang w:val="cs-CZ"/>
        </w:rPr>
        <w:t>kartu heslo,</w:t>
      </w:r>
      <w:r w:rsidR="00641F58">
        <w:rPr>
          <w:rFonts w:ascii="Arial" w:hAnsi="Arial" w:cs="Arial"/>
          <w:bCs/>
          <w:sz w:val="20"/>
          <w:szCs w:val="20"/>
          <w:lang w:val="cs-CZ"/>
        </w:rPr>
        <w:t xml:space="preserve"> </w:t>
      </w:r>
      <w:r>
        <w:rPr>
          <w:rFonts w:ascii="Arial" w:hAnsi="Arial" w:cs="Arial"/>
          <w:sz w:val="20"/>
          <w:szCs w:val="20"/>
          <w:lang w:val="cs-CZ"/>
        </w:rPr>
        <w:t xml:space="preserve">které používají k identifikaci během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 </w:t>
      </w:r>
      <w:r>
        <w:rPr>
          <w:rFonts w:ascii="Arial" w:hAnsi="Arial" w:cs="Arial"/>
          <w:sz w:val="20"/>
          <w:szCs w:val="20"/>
          <w:lang w:val="cs-CZ"/>
        </w:rPr>
        <w:t xml:space="preserve">na internetu, kterým jsou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karty 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Mastercard/Maestro </w:t>
      </w:r>
      <w:r>
        <w:rPr>
          <w:rFonts w:ascii="Arial" w:hAnsi="Arial" w:cs="Arial"/>
          <w:sz w:val="20"/>
          <w:szCs w:val="20"/>
          <w:lang w:val="cs-CZ"/>
        </w:rPr>
        <w:t>chráněny před nepovolaným použitím. Banka</w:t>
      </w:r>
      <w:r w:rsidRPr="00F43A0B">
        <w:rPr>
          <w:rFonts w:ascii="Arial" w:hAnsi="Arial" w:cs="Arial"/>
          <w:sz w:val="20"/>
          <w:szCs w:val="20"/>
          <w:lang w:val="cs-CZ"/>
        </w:rPr>
        <w:t xml:space="preserve"> CIB</w:t>
      </w:r>
      <w:r>
        <w:rPr>
          <w:rFonts w:ascii="Arial" w:hAnsi="Arial" w:cs="Arial"/>
          <w:sz w:val="20"/>
          <w:szCs w:val="20"/>
          <w:lang w:val="cs-CZ"/>
        </w:rPr>
        <w:t xml:space="preserve"> akceptuje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 xml:space="preserve">karty vydané v rámci systému </w:t>
      </w:r>
      <w:r w:rsidR="00123C4C" w:rsidRPr="00F43A0B">
        <w:rPr>
          <w:rFonts w:ascii="Arial" w:hAnsi="Arial" w:cs="Arial"/>
          <w:bCs/>
          <w:sz w:val="20"/>
          <w:szCs w:val="20"/>
          <w:lang w:val="cs-CZ"/>
        </w:rPr>
        <w:t>Mastercard SecureCode</w:t>
      </w:r>
      <w:r w:rsidR="00123C4C" w:rsidRPr="00F43A0B">
        <w:rPr>
          <w:rFonts w:ascii="Arial" w:hAnsi="Arial" w:cs="Arial"/>
          <w:sz w:val="20"/>
          <w:szCs w:val="20"/>
          <w:lang w:val="cs-CZ"/>
        </w:rPr>
        <w:t>.</w:t>
      </w:r>
    </w:p>
    <w:p w:rsidR="00123C4C" w:rsidRPr="00F43A0B" w:rsidRDefault="00123C4C" w:rsidP="0013099B">
      <w:pPr>
        <w:rPr>
          <w:sz w:val="20"/>
          <w:szCs w:val="20"/>
          <w:lang w:val="cs-CZ"/>
        </w:rPr>
      </w:pPr>
    </w:p>
    <w:p w:rsidR="0013099B" w:rsidRPr="00F43A0B" w:rsidRDefault="00F43A0B" w:rsidP="0013099B">
      <w:pPr>
        <w:rPr>
          <w:sz w:val="20"/>
          <w:szCs w:val="20"/>
          <w:lang w:val="cs-CZ"/>
        </w:rPr>
      </w:pPr>
      <w:r>
        <w:rPr>
          <w:rFonts w:ascii="Arial" w:hAnsi="Arial" w:cs="Arial"/>
          <w:b/>
          <w:bCs/>
          <w:sz w:val="20"/>
          <w:szCs w:val="20"/>
          <w:lang w:val="cs-CZ"/>
        </w:rPr>
        <w:t>Co znamená kód UCAF</w:t>
      </w:r>
      <w:r w:rsidR="0013099B" w:rsidRPr="00F43A0B">
        <w:rPr>
          <w:rFonts w:ascii="Arial" w:hAnsi="Arial" w:cs="Arial"/>
          <w:b/>
          <w:bCs/>
          <w:sz w:val="20"/>
          <w:szCs w:val="20"/>
          <w:lang w:val="cs-CZ"/>
        </w:rPr>
        <w:t>?</w:t>
      </w:r>
    </w:p>
    <w:p w:rsidR="0013099B" w:rsidRPr="00F43A0B" w:rsidRDefault="00F43A0B" w:rsidP="0013099B">
      <w:pPr>
        <w:jc w:val="both"/>
        <w:rPr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 xml:space="preserve">V případě karet typu </w:t>
      </w:r>
      <w:r w:rsidR="0013099B" w:rsidRPr="00F43A0B">
        <w:rPr>
          <w:rFonts w:ascii="Arial" w:hAnsi="Arial" w:cs="Arial"/>
          <w:sz w:val="20"/>
          <w:szCs w:val="20"/>
          <w:lang w:val="cs-CZ"/>
        </w:rPr>
        <w:t>MasterCard</w:t>
      </w:r>
      <w:r w:rsidR="00123C4C" w:rsidRPr="00F43A0B">
        <w:rPr>
          <w:rFonts w:ascii="Arial" w:hAnsi="Arial" w:cs="Arial"/>
          <w:sz w:val="20"/>
          <w:szCs w:val="20"/>
          <w:lang w:val="cs-CZ"/>
        </w:rPr>
        <w:t>/Maestro</w:t>
      </w:r>
      <w:r w:rsidR="0013099B" w:rsidRPr="00F43A0B">
        <w:rPr>
          <w:rFonts w:ascii="Arial" w:hAnsi="Arial" w:cs="Arial"/>
          <w:sz w:val="20"/>
          <w:szCs w:val="20"/>
          <w:lang w:val="cs-CZ"/>
        </w:rPr>
        <w:t xml:space="preserve"> </w:t>
      </w:r>
      <w:r>
        <w:rPr>
          <w:rFonts w:ascii="Arial" w:hAnsi="Arial" w:cs="Arial"/>
          <w:sz w:val="20"/>
          <w:szCs w:val="20"/>
          <w:lang w:val="cs-CZ"/>
        </w:rPr>
        <w:t xml:space="preserve">specifický kód přidělený bankou, která </w:t>
      </w:r>
      <w:r w:rsidR="00693407">
        <w:rPr>
          <w:rFonts w:ascii="Arial" w:hAnsi="Arial" w:cs="Arial"/>
          <w:sz w:val="20"/>
          <w:szCs w:val="20"/>
          <w:lang w:val="cs-CZ"/>
        </w:rPr>
        <w:t xml:space="preserve">platební </w:t>
      </w:r>
      <w:r>
        <w:rPr>
          <w:rFonts w:ascii="Arial" w:hAnsi="Arial" w:cs="Arial"/>
          <w:sz w:val="20"/>
          <w:szCs w:val="20"/>
          <w:lang w:val="cs-CZ"/>
        </w:rPr>
        <w:t>kartu vydala. J</w:t>
      </w:r>
      <w:r w:rsidR="00B70D85">
        <w:rPr>
          <w:rFonts w:ascii="Arial" w:hAnsi="Arial" w:cs="Arial"/>
          <w:sz w:val="20"/>
          <w:szCs w:val="20"/>
          <w:lang w:val="cs-CZ"/>
        </w:rPr>
        <w:t>e</w:t>
      </w:r>
      <w:r>
        <w:rPr>
          <w:rFonts w:ascii="Arial" w:hAnsi="Arial" w:cs="Arial"/>
          <w:sz w:val="20"/>
          <w:szCs w:val="20"/>
          <w:lang w:val="cs-CZ"/>
        </w:rPr>
        <w:t>stliže jste takový kód neobdrželi, políčko nevyplňujte</w:t>
      </w:r>
      <w:r w:rsidR="0013099B" w:rsidRPr="00F43A0B">
        <w:rPr>
          <w:rFonts w:ascii="Arial" w:hAnsi="Arial" w:cs="Arial"/>
          <w:sz w:val="20"/>
          <w:szCs w:val="20"/>
          <w:lang w:val="cs-CZ"/>
        </w:rPr>
        <w:t>.</w:t>
      </w:r>
    </w:p>
    <w:p w:rsidR="0013099B" w:rsidRPr="00F43A0B" w:rsidRDefault="0013099B" w:rsidP="0013099B">
      <w:pPr>
        <w:rPr>
          <w:sz w:val="20"/>
          <w:szCs w:val="20"/>
          <w:lang w:val="cs-CZ"/>
        </w:rPr>
      </w:pPr>
      <w:r w:rsidRPr="00F43A0B">
        <w:rPr>
          <w:sz w:val="20"/>
          <w:szCs w:val="20"/>
          <w:lang w:val="cs-CZ"/>
        </w:rPr>
        <w:t> </w:t>
      </w:r>
    </w:p>
    <w:p w:rsidR="00A179C2" w:rsidRPr="00F43A0B" w:rsidRDefault="00A179C2">
      <w:pPr>
        <w:rPr>
          <w:lang w:val="cs-CZ"/>
        </w:rPr>
      </w:pPr>
    </w:p>
    <w:sectPr w:rsidR="00A179C2" w:rsidRPr="00F43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099B"/>
    <w:rsid w:val="0009459A"/>
    <w:rsid w:val="000E3DBF"/>
    <w:rsid w:val="00123C4C"/>
    <w:rsid w:val="0013099B"/>
    <w:rsid w:val="001C7505"/>
    <w:rsid w:val="00216CFC"/>
    <w:rsid w:val="002A5A8F"/>
    <w:rsid w:val="002A5D74"/>
    <w:rsid w:val="002B61E6"/>
    <w:rsid w:val="002E5FDC"/>
    <w:rsid w:val="002F33B2"/>
    <w:rsid w:val="00314AEE"/>
    <w:rsid w:val="0031798E"/>
    <w:rsid w:val="003406E1"/>
    <w:rsid w:val="003A1F45"/>
    <w:rsid w:val="003B131F"/>
    <w:rsid w:val="003C0229"/>
    <w:rsid w:val="003C7B59"/>
    <w:rsid w:val="003F48C9"/>
    <w:rsid w:val="00440533"/>
    <w:rsid w:val="00451AAB"/>
    <w:rsid w:val="004713F8"/>
    <w:rsid w:val="0048429A"/>
    <w:rsid w:val="004C0589"/>
    <w:rsid w:val="005607FC"/>
    <w:rsid w:val="00584D3E"/>
    <w:rsid w:val="005F6FC1"/>
    <w:rsid w:val="00641F58"/>
    <w:rsid w:val="00686646"/>
    <w:rsid w:val="00693407"/>
    <w:rsid w:val="006A0EB3"/>
    <w:rsid w:val="006D7476"/>
    <w:rsid w:val="00745DAC"/>
    <w:rsid w:val="0077195B"/>
    <w:rsid w:val="007A69DF"/>
    <w:rsid w:val="0080144D"/>
    <w:rsid w:val="008022D2"/>
    <w:rsid w:val="009746A5"/>
    <w:rsid w:val="00A179C2"/>
    <w:rsid w:val="00A41D57"/>
    <w:rsid w:val="00A62041"/>
    <w:rsid w:val="00A77F20"/>
    <w:rsid w:val="00B25131"/>
    <w:rsid w:val="00B6598F"/>
    <w:rsid w:val="00B70D85"/>
    <w:rsid w:val="00B7517A"/>
    <w:rsid w:val="00C33C03"/>
    <w:rsid w:val="00C6089A"/>
    <w:rsid w:val="00C618D5"/>
    <w:rsid w:val="00C66E59"/>
    <w:rsid w:val="00C670CD"/>
    <w:rsid w:val="00CE74FA"/>
    <w:rsid w:val="00D26714"/>
    <w:rsid w:val="00D37162"/>
    <w:rsid w:val="00D56625"/>
    <w:rsid w:val="00D617F1"/>
    <w:rsid w:val="00E039FE"/>
    <w:rsid w:val="00E918EE"/>
    <w:rsid w:val="00EB13A6"/>
    <w:rsid w:val="00EC7FCF"/>
    <w:rsid w:val="00ED43CF"/>
    <w:rsid w:val="00F032A7"/>
    <w:rsid w:val="00F43A0B"/>
    <w:rsid w:val="00F95304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D5419CC-1843-48D6-BDE2-FBCDE3B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9">
    <w:name w:val="heading 9"/>
    <w:basedOn w:val="Normal"/>
    <w:qFormat/>
    <w:rsid w:val="0013099B"/>
    <w:pPr>
      <w:keepNext/>
      <w:spacing w:before="240" w:after="240"/>
      <w:ind w:left="357"/>
      <w:jc w:val="both"/>
      <w:outlineLvl w:val="8"/>
    </w:pPr>
    <w:rPr>
      <w:rFonts w:ascii="Garamond" w:hAnsi="Garamond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sid w:val="002B61E6"/>
    <w:rPr>
      <w:sz w:val="16"/>
      <w:szCs w:val="16"/>
    </w:rPr>
  </w:style>
  <w:style w:type="paragraph" w:styleId="CommentText">
    <w:name w:val="annotation text"/>
    <w:basedOn w:val="Normal"/>
    <w:semiHidden/>
    <w:rsid w:val="002B61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B61E6"/>
    <w:rPr>
      <w:b/>
      <w:bCs/>
    </w:rPr>
  </w:style>
  <w:style w:type="paragraph" w:styleId="BalloonText">
    <w:name w:val="Balloon Text"/>
    <w:basedOn w:val="Normal"/>
    <w:semiHidden/>
    <w:rsid w:val="002B6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1182</Words>
  <Characters>8158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Inter-Európa Bank Rt.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internet</dc:creator>
  <cp:keywords/>
  <cp:lastModifiedBy>Tóth András Sándor</cp:lastModifiedBy>
  <cp:revision>2</cp:revision>
  <dcterms:created xsi:type="dcterms:W3CDTF">2016-10-20T07:51:00Z</dcterms:created>
  <dcterms:modified xsi:type="dcterms:W3CDTF">2016-10-20T07:51:00Z</dcterms:modified>
</cp:coreProperties>
</file>