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38F" w:rsidRPr="006B738F" w:rsidRDefault="006B738F" w:rsidP="006B738F">
      <w:pPr>
        <w:jc w:val="center"/>
        <w:rPr>
          <w:b/>
        </w:rPr>
      </w:pPr>
      <w:r w:rsidRPr="006B738F">
        <w:rPr>
          <w:b/>
        </w:rPr>
        <w:t>The Evolution of COVID-19 in New York State: A Visual Timeline</w:t>
      </w:r>
    </w:p>
    <w:p w:rsidR="006B738F" w:rsidRDefault="006B738F" w:rsidP="006B738F">
      <w:r>
        <w:t>MIS 6380.501</w:t>
      </w:r>
    </w:p>
    <w:p w:rsidR="006B738F" w:rsidRDefault="006B738F" w:rsidP="006B738F">
      <w:r>
        <w:t>Group No. 7</w:t>
      </w:r>
    </w:p>
    <w:p w:rsidR="006B738F" w:rsidRDefault="006B738F" w:rsidP="006B738F">
      <w:r>
        <w:t xml:space="preserve">Names of Members: </w:t>
      </w:r>
      <w:proofErr w:type="spellStart"/>
      <w:r>
        <w:t>Bhoomi</w:t>
      </w:r>
      <w:proofErr w:type="spellEnd"/>
      <w:r>
        <w:t xml:space="preserve"> Parikh, L. </w:t>
      </w:r>
      <w:proofErr w:type="spellStart"/>
      <w:r>
        <w:t>Sameera</w:t>
      </w:r>
      <w:proofErr w:type="spellEnd"/>
      <w:r>
        <w:t xml:space="preserve"> </w:t>
      </w:r>
      <w:proofErr w:type="spellStart"/>
      <w:r>
        <w:t>Velama</w:t>
      </w:r>
      <w:proofErr w:type="spellEnd"/>
      <w:r>
        <w:t xml:space="preserve">, </w:t>
      </w:r>
      <w:proofErr w:type="spellStart"/>
      <w:r>
        <w:t>Matiullah</w:t>
      </w:r>
      <w:proofErr w:type="spellEnd"/>
      <w:r>
        <w:t xml:space="preserve"> </w:t>
      </w:r>
      <w:proofErr w:type="spellStart"/>
      <w:r>
        <w:t>Mati</w:t>
      </w:r>
      <w:proofErr w:type="spellEnd"/>
      <w:r>
        <w:t xml:space="preserve">, </w:t>
      </w:r>
      <w:proofErr w:type="spellStart"/>
      <w:r>
        <w:t>Ramya</w:t>
      </w:r>
      <w:proofErr w:type="spellEnd"/>
      <w:r>
        <w:t xml:space="preserve"> P. </w:t>
      </w:r>
      <w:proofErr w:type="spellStart"/>
      <w:r>
        <w:t>Jandhyala</w:t>
      </w:r>
      <w:proofErr w:type="spellEnd"/>
      <w:r>
        <w:t>,</w:t>
      </w:r>
    </w:p>
    <w:p w:rsidR="006B738F" w:rsidRDefault="006B738F" w:rsidP="006B738F">
      <w:proofErr w:type="spellStart"/>
      <w:r>
        <w:t>Vikramaditya</w:t>
      </w:r>
      <w:proofErr w:type="spellEnd"/>
      <w:r>
        <w:t xml:space="preserve"> </w:t>
      </w:r>
      <w:proofErr w:type="spellStart"/>
      <w:r>
        <w:t>Devarakonda</w:t>
      </w:r>
      <w:proofErr w:type="spellEnd"/>
    </w:p>
    <w:p w:rsidR="006B738F" w:rsidRDefault="006B738F" w:rsidP="006B738F">
      <w:r w:rsidRPr="006B738F">
        <w:rPr>
          <w:b/>
        </w:rPr>
        <w:t>1. Project Description:</w:t>
      </w:r>
      <w:r>
        <w:t xml:space="preserve"> This project aims to explore the multifaceted relationships between</w:t>
      </w:r>
    </w:p>
    <w:p w:rsidR="006B738F" w:rsidRDefault="006B738F" w:rsidP="006B738F">
      <w:proofErr w:type="gramStart"/>
      <w:r>
        <w:t>healthcare</w:t>
      </w:r>
      <w:proofErr w:type="gramEnd"/>
      <w:r>
        <w:t xml:space="preserve"> infrastructure, vaccination efforts, and demographic factors on COVID-19</w:t>
      </w:r>
    </w:p>
    <w:p w:rsidR="006B738F" w:rsidRDefault="006B738F" w:rsidP="006B738F">
      <w:proofErr w:type="gramStart"/>
      <w:r>
        <w:t>outcomes</w:t>
      </w:r>
      <w:proofErr w:type="gramEnd"/>
      <w:r>
        <w:t xml:space="preserve"> within New York State. The study investigates hospitalization patterns among</w:t>
      </w:r>
    </w:p>
    <w:p w:rsidR="006B738F" w:rsidRDefault="006B738F" w:rsidP="006B738F">
      <w:proofErr w:type="gramStart"/>
      <w:r>
        <w:t>older</w:t>
      </w:r>
      <w:proofErr w:type="gramEnd"/>
      <w:r>
        <w:t xml:space="preserve"> populations, the correlation between vaccination rates and ICU occupancy, and the</w:t>
      </w:r>
    </w:p>
    <w:p w:rsidR="006B738F" w:rsidRDefault="006B738F" w:rsidP="006B738F">
      <w:proofErr w:type="gramStart"/>
      <w:r>
        <w:t>impact</w:t>
      </w:r>
      <w:proofErr w:type="gramEnd"/>
      <w:r>
        <w:t xml:space="preserve"> of healthcare capacity on patient discharges and mortality rates. Additionally, it</w:t>
      </w:r>
    </w:p>
    <w:p w:rsidR="006B738F" w:rsidRDefault="006B738F" w:rsidP="006B738F">
      <w:proofErr w:type="gramStart"/>
      <w:r>
        <w:t>examines</w:t>
      </w:r>
      <w:proofErr w:type="gramEnd"/>
      <w:r>
        <w:t xml:space="preserve"> the effect of confirmed COVID-19 cases on fatality rates across counties and</w:t>
      </w:r>
    </w:p>
    <w:p w:rsidR="006B738F" w:rsidRDefault="006B738F" w:rsidP="006B738F">
      <w:proofErr w:type="gramStart"/>
      <w:r>
        <w:t>evaluates</w:t>
      </w:r>
      <w:proofErr w:type="gramEnd"/>
      <w:r>
        <w:t xml:space="preserve"> the delayed influence of vaccination doses on subsequent patient admissions. By</w:t>
      </w:r>
    </w:p>
    <w:p w:rsidR="006B738F" w:rsidRDefault="006B738F" w:rsidP="006B738F">
      <w:proofErr w:type="gramStart"/>
      <w:r>
        <w:t>leveraging</w:t>
      </w:r>
      <w:proofErr w:type="gramEnd"/>
      <w:r>
        <w:t xml:space="preserve"> detailed hospitalization, vaccination, and demographic datasets, this project</w:t>
      </w:r>
    </w:p>
    <w:p w:rsidR="006B738F" w:rsidRDefault="006B738F" w:rsidP="006B738F">
      <w:proofErr w:type="gramStart"/>
      <w:r>
        <w:t>seeks</w:t>
      </w:r>
      <w:proofErr w:type="gramEnd"/>
      <w:r>
        <w:t xml:space="preserve"> to provide insights into how healthcare resources and preventive measures influenced</w:t>
      </w:r>
    </w:p>
    <w:p w:rsidR="006B738F" w:rsidRDefault="006B738F" w:rsidP="006B738F">
      <w:proofErr w:type="gramStart"/>
      <w:r>
        <w:t>COVID-19-related outcomes in different regions.</w:t>
      </w:r>
      <w:proofErr w:type="gramEnd"/>
    </w:p>
    <w:p w:rsidR="006B738F" w:rsidRDefault="006B738F" w:rsidP="006B738F">
      <w:r w:rsidRPr="006B738F">
        <w:rPr>
          <w:b/>
        </w:rPr>
        <w:t>2. Objective:</w:t>
      </w:r>
      <w:r>
        <w:t xml:space="preserve"> The objective of this project is to </w:t>
      </w:r>
      <w:proofErr w:type="spellStart"/>
      <w:r>
        <w:t>analyze</w:t>
      </w:r>
      <w:proofErr w:type="spellEnd"/>
      <w:r>
        <w:t xml:space="preserve"> the relationships between </w:t>
      </w:r>
      <w:proofErr w:type="gramStart"/>
      <w:r>
        <w:t>patient</w:t>
      </w:r>
      <w:proofErr w:type="gramEnd"/>
    </w:p>
    <w:p w:rsidR="006B738F" w:rsidRDefault="006B738F" w:rsidP="006B738F">
      <w:proofErr w:type="gramStart"/>
      <w:r>
        <w:t>demographics</w:t>
      </w:r>
      <w:proofErr w:type="gramEnd"/>
      <w:r>
        <w:t>, healthcare capacity, and vaccination efforts on COVID-19 outcomes in New</w:t>
      </w:r>
    </w:p>
    <w:p w:rsidR="006B738F" w:rsidRDefault="006B738F" w:rsidP="006B738F">
      <w:proofErr w:type="gramStart"/>
      <w:r>
        <w:t>York State.</w:t>
      </w:r>
      <w:proofErr w:type="gramEnd"/>
      <w:r>
        <w:t xml:space="preserve"> It aims to understand how factors such as age, vaccination rates, ICU occupancy,</w:t>
      </w:r>
    </w:p>
    <w:p w:rsidR="006B738F" w:rsidRDefault="006B738F" w:rsidP="006B738F">
      <w:proofErr w:type="gramStart"/>
      <w:r>
        <w:t>and</w:t>
      </w:r>
      <w:proofErr w:type="gramEnd"/>
      <w:r>
        <w:t xml:space="preserve"> healthcare infrastructure influenced hospitalization rates, patient discharges, and</w:t>
      </w:r>
    </w:p>
    <w:p w:rsidR="006B738F" w:rsidRDefault="006B738F" w:rsidP="006B738F">
      <w:proofErr w:type="gramStart"/>
      <w:r>
        <w:t>mortality</w:t>
      </w:r>
      <w:proofErr w:type="gramEnd"/>
      <w:r>
        <w:t>. The study seeks to provide insights into how different elements of healthcare and</w:t>
      </w:r>
    </w:p>
    <w:p w:rsidR="006B738F" w:rsidRDefault="006B738F" w:rsidP="006B738F">
      <w:proofErr w:type="gramStart"/>
      <w:r>
        <w:t>preventive</w:t>
      </w:r>
      <w:proofErr w:type="gramEnd"/>
      <w:r>
        <w:t xml:space="preserve"> measures impacted patient outcomes, with the goal of informing future</w:t>
      </w:r>
    </w:p>
    <w:p w:rsidR="006B738F" w:rsidRDefault="006B738F" w:rsidP="006B738F">
      <w:proofErr w:type="gramStart"/>
      <w:r>
        <w:t>healthcare</w:t>
      </w:r>
      <w:proofErr w:type="gramEnd"/>
      <w:r>
        <w:t xml:space="preserve"> strategies and policy decisions during pandemics.</w:t>
      </w:r>
    </w:p>
    <w:p w:rsidR="006B738F" w:rsidRPr="006B738F" w:rsidRDefault="006B738F" w:rsidP="006B738F">
      <w:pPr>
        <w:rPr>
          <w:b/>
        </w:rPr>
      </w:pPr>
      <w:r w:rsidRPr="006B738F">
        <w:rPr>
          <w:b/>
        </w:rPr>
        <w:t>3. Hypothesis:</w:t>
      </w:r>
    </w:p>
    <w:p w:rsidR="00CA7957" w:rsidRDefault="006B738F" w:rsidP="00CA7957">
      <w:bookmarkStart w:id="0" w:name="_GoBack"/>
      <w:r>
        <w:t xml:space="preserve">a) </w:t>
      </w:r>
      <w:r w:rsidR="00CA7957" w:rsidRPr="00CA7957">
        <w:t>COVID-19 patients aged 65 years and above are more likely to experience hospitalization and fatalities compared to younger patients across various healthcare facilities. This is because older adults tend to have weaker immune systems and a higher prevalence of chronic health conditions, making them more vulnerable to severe outcomes of the virus.</w:t>
      </w:r>
    </w:p>
    <w:p w:rsidR="00CA7957" w:rsidRDefault="006B738F" w:rsidP="00CA7957">
      <w:r>
        <w:lastRenderedPageBreak/>
        <w:t xml:space="preserve">b) </w:t>
      </w:r>
      <w:r w:rsidR="00CA7957" w:rsidRPr="00CA7957">
        <w:t>In Queens County, there is an inverse correlation between the total number of COVID-19 vaccination doses administered and the number of newly occupied staffed ICU beds. Higher vaccination rates are expected to reduce the severity of infections, leading to fewer ICU admissions.</w:t>
      </w:r>
    </w:p>
    <w:p w:rsidR="00CA7957" w:rsidRDefault="006B738F" w:rsidP="00CA7957">
      <w:r>
        <w:t xml:space="preserve">c) </w:t>
      </w:r>
      <w:r w:rsidR="00CA7957" w:rsidRPr="00CA7957">
        <w:t>In counties across New York State, there is a positive correlation between the number of COVID-19 positive cases and the number of fatalities. Higher case counts indicate more widespread transmission of the virus, which increases the likelihood of severe cases and fatalities, especially in areas with limited healthcare resources.</w:t>
      </w:r>
    </w:p>
    <w:p w:rsidR="00CA7957" w:rsidRDefault="006B738F" w:rsidP="00CA7957">
      <w:r>
        <w:t xml:space="preserve">d) </w:t>
      </w:r>
      <w:r w:rsidR="00CA7957" w:rsidRPr="00CA7957">
        <w:t xml:space="preserve">In specific locations, there is no strong and significant correlation between the number of individuals receiving their first COVID-19 vaccination dose during a given quarter and the number of newly admitted COVID-19 patients in the subsequent quarter. This may be influenced by factors such as varying vaccine efficacy, timing of immunity onset, and differences in population </w:t>
      </w:r>
      <w:proofErr w:type="spellStart"/>
      <w:r w:rsidR="00CA7957" w:rsidRPr="00CA7957">
        <w:t>behavior</w:t>
      </w:r>
      <w:proofErr w:type="spellEnd"/>
      <w:r w:rsidR="00CA7957" w:rsidRPr="00CA7957">
        <w:t xml:space="preserve"> or exposure.</w:t>
      </w:r>
    </w:p>
    <w:p w:rsidR="00CA7957" w:rsidRDefault="006B738F" w:rsidP="00CA7957">
      <w:r>
        <w:t xml:space="preserve">e) </w:t>
      </w:r>
      <w:r w:rsidR="00CA7957" w:rsidRPr="00CA7957">
        <w:t>In healthcare facilities, there is a significant positive relationship between the number of staffed acute care beds and the number of patient discharges. Facilities with more staffed beds can handle a higher volume of patients, leading to an increased number of discharges due to their greater capacity to provide timely and effective care.</w:t>
      </w:r>
    </w:p>
    <w:bookmarkEnd w:id="0"/>
    <w:p w:rsidR="006B738F" w:rsidRPr="006B738F" w:rsidRDefault="006B738F" w:rsidP="006B738F">
      <w:pPr>
        <w:rPr>
          <w:b/>
        </w:rPr>
      </w:pPr>
      <w:r w:rsidRPr="006B738F">
        <w:rPr>
          <w:b/>
        </w:rPr>
        <w:t>4. Data Sources:</w:t>
      </w:r>
    </w:p>
    <w:p w:rsidR="006B738F" w:rsidRDefault="006B738F" w:rsidP="006B738F">
      <w:r>
        <w:t xml:space="preserve">▪ New York State </w:t>
      </w:r>
      <w:proofErr w:type="spellStart"/>
      <w:r>
        <w:t>Statewide</w:t>
      </w:r>
      <w:proofErr w:type="spellEnd"/>
      <w:r>
        <w:t xml:space="preserve"> COVID-19 Hospitalizations and Beds | State of New York</w:t>
      </w:r>
    </w:p>
    <w:p w:rsidR="006B738F" w:rsidRDefault="006B738F" w:rsidP="006B738F">
      <w:r>
        <w:t>https://health.data.ny.gov/Health/New-York-State-Statewide-COVID-19-</w:t>
      </w:r>
    </w:p>
    <w:p w:rsidR="006B738F" w:rsidRDefault="006B738F" w:rsidP="006B738F">
      <w:r>
        <w:t>Hospitalizations/jw46-jpb7/</w:t>
      </w:r>
      <w:proofErr w:type="spellStart"/>
      <w:r>
        <w:t>data_preview</w:t>
      </w:r>
      <w:proofErr w:type="spellEnd"/>
    </w:p>
    <w:p w:rsidR="006B738F" w:rsidRDefault="006B738F" w:rsidP="006B738F">
      <w:r>
        <w:t xml:space="preserve">▪ New York State </w:t>
      </w:r>
      <w:proofErr w:type="spellStart"/>
      <w:r>
        <w:t>Statewide</w:t>
      </w:r>
      <w:proofErr w:type="spellEnd"/>
      <w:r>
        <w:t xml:space="preserve"> COVID-19 Testing (Archived) | State of New York</w:t>
      </w:r>
    </w:p>
    <w:p w:rsidR="006B738F" w:rsidRDefault="006B738F" w:rsidP="006B738F">
      <w:r>
        <w:t>https://health.data.ny.gov/Health/New-York-State-Statewide-COVID-19-Testing-</w:t>
      </w:r>
    </w:p>
    <w:p w:rsidR="006B738F" w:rsidRDefault="006B738F" w:rsidP="006B738F">
      <w:r>
        <w:t>Archived/xdss-u53e/</w:t>
      </w:r>
      <w:proofErr w:type="spellStart"/>
      <w:r>
        <w:t>data_preview</w:t>
      </w:r>
      <w:proofErr w:type="spellEnd"/>
    </w:p>
    <w:p w:rsidR="006B738F" w:rsidRDefault="006B738F" w:rsidP="006B738F">
      <w:r>
        <w:t xml:space="preserve">▪ New York State </w:t>
      </w:r>
      <w:proofErr w:type="spellStart"/>
      <w:r>
        <w:t>Statewide</w:t>
      </w:r>
      <w:proofErr w:type="spellEnd"/>
      <w:r>
        <w:t xml:space="preserve"> COVID-19 Vaccination Data by County (Archived, Initial) |</w:t>
      </w:r>
    </w:p>
    <w:p w:rsidR="006B738F" w:rsidRDefault="006B738F" w:rsidP="006B738F">
      <w:r>
        <w:t>State of New York</w:t>
      </w:r>
    </w:p>
    <w:p w:rsidR="006B738F" w:rsidRDefault="006B738F" w:rsidP="006B738F">
      <w:r>
        <w:t>https://health.data.ny.gov/Health/New-York-State-Statewide-COVID-19-Vaccination-</w:t>
      </w:r>
    </w:p>
    <w:p w:rsidR="006B738F" w:rsidRDefault="006B738F" w:rsidP="006B738F">
      <w:r>
        <w:t>Data/duk7-xrni/</w:t>
      </w:r>
      <w:proofErr w:type="spellStart"/>
      <w:r>
        <w:t>data_preview</w:t>
      </w:r>
      <w:proofErr w:type="spellEnd"/>
    </w:p>
    <w:p w:rsidR="006B738F" w:rsidRDefault="006B738F" w:rsidP="006B738F">
      <w:r>
        <w:t>5. Number of Records:</w:t>
      </w:r>
    </w:p>
    <w:p w:rsidR="006B738F" w:rsidRDefault="006B738F" w:rsidP="006B738F">
      <w:r>
        <w:t>▪ COVID-19 Hospitalizations Data</w:t>
      </w:r>
    </w:p>
    <w:p w:rsidR="006B738F" w:rsidRDefault="006B738F" w:rsidP="006B738F">
      <w:r>
        <w:t>• Number of rows: 197,384</w:t>
      </w:r>
    </w:p>
    <w:p w:rsidR="006B738F" w:rsidRDefault="006B738F" w:rsidP="006B738F">
      <w:r>
        <w:t>• Number of columns: 37</w:t>
      </w:r>
    </w:p>
    <w:p w:rsidR="006B738F" w:rsidRDefault="006B738F" w:rsidP="006B738F">
      <w:r>
        <w:t>▪ COVID-19 Testing Data</w:t>
      </w:r>
    </w:p>
    <w:p w:rsidR="006B738F" w:rsidRDefault="006B738F" w:rsidP="006B738F">
      <w:r>
        <w:lastRenderedPageBreak/>
        <w:t>• Number of rows: 82,052</w:t>
      </w:r>
    </w:p>
    <w:p w:rsidR="006B738F" w:rsidRDefault="006B738F" w:rsidP="006B738F">
      <w:r>
        <w:t>• Number of columns: 8</w:t>
      </w:r>
    </w:p>
    <w:p w:rsidR="006B738F" w:rsidRDefault="006B738F" w:rsidP="006B738F">
      <w:r>
        <w:t>▪ COVID-19 Vaccination Data</w:t>
      </w:r>
    </w:p>
    <w:p w:rsidR="006B738F" w:rsidRDefault="006B738F" w:rsidP="006B738F">
      <w:r>
        <w:t>• Number of rows: 51,522</w:t>
      </w:r>
    </w:p>
    <w:p w:rsidR="006B738F" w:rsidRDefault="006B738F" w:rsidP="006B738F">
      <w:r>
        <w:t>• Number of columns: 5</w:t>
      </w:r>
    </w:p>
    <w:p w:rsidR="006B738F" w:rsidRDefault="006B738F" w:rsidP="006B738F">
      <w:r w:rsidRPr="006B738F">
        <w:rPr>
          <w:b/>
        </w:rPr>
        <w:t>6. Data Cleansing Tool:</w:t>
      </w:r>
      <w:r>
        <w:t xml:space="preserve"> We will be utilizing Python libraries, primarily </w:t>
      </w:r>
      <w:proofErr w:type="spellStart"/>
      <w:r>
        <w:t>NumPy</w:t>
      </w:r>
      <w:proofErr w:type="spellEnd"/>
      <w:r>
        <w:t xml:space="preserve"> and Pandas for</w:t>
      </w:r>
    </w:p>
    <w:p w:rsidR="006B738F" w:rsidRDefault="006B738F" w:rsidP="006B738F">
      <w:proofErr w:type="gramStart"/>
      <w:r>
        <w:t>data</w:t>
      </w:r>
      <w:proofErr w:type="gramEnd"/>
      <w:r>
        <w:t xml:space="preserve"> cleaning and handling, which are well-suited for efficiently handling large datasets and</w:t>
      </w:r>
    </w:p>
    <w:p w:rsidR="006B738F" w:rsidRDefault="006B738F" w:rsidP="006B738F">
      <w:proofErr w:type="gramStart"/>
      <w:r>
        <w:t>performing</w:t>
      </w:r>
      <w:proofErr w:type="gramEnd"/>
      <w:r>
        <w:t xml:space="preserve"> data cleansing tasks.</w:t>
      </w:r>
    </w:p>
    <w:p w:rsidR="006B738F" w:rsidRDefault="006B738F" w:rsidP="006B738F">
      <w:r w:rsidRPr="006B738F">
        <w:rPr>
          <w:b/>
        </w:rPr>
        <w:t>7. Visualization Tool:</w:t>
      </w:r>
      <w:r>
        <w:t xml:space="preserve"> We are using Tableau for its ease of use and because it excels at creating</w:t>
      </w:r>
    </w:p>
    <w:p w:rsidR="006B738F" w:rsidRDefault="006B738F" w:rsidP="006B738F">
      <w:proofErr w:type="gramStart"/>
      <w:r>
        <w:t>interactive</w:t>
      </w:r>
      <w:proofErr w:type="gramEnd"/>
      <w:r>
        <w:t>, visually clear charts. Its mapping features make it ideal for comparing COVID-19</w:t>
      </w:r>
    </w:p>
    <w:p w:rsidR="006B738F" w:rsidRDefault="006B738F" w:rsidP="006B738F">
      <w:proofErr w:type="gramStart"/>
      <w:r>
        <w:t>cases</w:t>
      </w:r>
      <w:proofErr w:type="gramEnd"/>
      <w:r>
        <w:t xml:space="preserve"> and employment rates across red and blue states. Additionally, Tableau is the primary</w:t>
      </w:r>
    </w:p>
    <w:p w:rsidR="006B738F" w:rsidRDefault="006B738F" w:rsidP="006B738F">
      <w:proofErr w:type="gramStart"/>
      <w:r>
        <w:t>tool</w:t>
      </w:r>
      <w:proofErr w:type="gramEnd"/>
      <w:r>
        <w:t xml:space="preserve"> we are using for this course.</w:t>
      </w:r>
    </w:p>
    <w:p w:rsidR="006B738F" w:rsidRDefault="006B738F" w:rsidP="006B738F"/>
    <w:p w:rsidR="006B738F" w:rsidRDefault="006B738F" w:rsidP="006B738F"/>
    <w:p w:rsidR="006B738F" w:rsidRDefault="006B738F" w:rsidP="006B738F"/>
    <w:p w:rsidR="006B738F" w:rsidRDefault="006B738F" w:rsidP="006B738F"/>
    <w:p w:rsidR="006B738F" w:rsidRDefault="006B738F" w:rsidP="006B738F"/>
    <w:p w:rsidR="006B738F" w:rsidRDefault="006B738F" w:rsidP="006B738F"/>
    <w:p w:rsidR="006B738F" w:rsidRDefault="006B738F" w:rsidP="006B738F"/>
    <w:p w:rsidR="006B738F" w:rsidRDefault="006B738F" w:rsidP="006B738F"/>
    <w:p w:rsidR="006B738F" w:rsidRDefault="006B738F" w:rsidP="006B738F"/>
    <w:p w:rsidR="006B738F" w:rsidRDefault="006B738F" w:rsidP="006B738F"/>
    <w:p w:rsidR="006B738F" w:rsidRDefault="006B738F" w:rsidP="006B738F"/>
    <w:p w:rsidR="006B738F" w:rsidRDefault="006B738F" w:rsidP="006B738F"/>
    <w:p w:rsidR="00453DCB" w:rsidRDefault="00453DCB"/>
    <w:sectPr w:rsidR="00453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38F"/>
    <w:rsid w:val="00453DCB"/>
    <w:rsid w:val="006B738F"/>
    <w:rsid w:val="00A57859"/>
    <w:rsid w:val="00CA7957"/>
    <w:rsid w:val="00FE2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Bhoomi Parikh</dc:creator>
  <cp:lastModifiedBy>Bhoomi Parikh</cp:lastModifiedBy>
  <cp:revision>3</cp:revision>
  <dcterms:created xsi:type="dcterms:W3CDTF">2024-11-13T14:34:00Z</dcterms:created>
  <dcterms:modified xsi:type="dcterms:W3CDTF">2024-11-14T00:12:00Z</dcterms:modified>
</cp:coreProperties>
</file>