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投资者网络互动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问答数据抓取来自上证e互动，深交所互动易、投资者关系互动平台</w:t>
      </w:r>
    </w:p>
    <w:p>
      <w:pPr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http://rs.p5w.net/question/ 投资者互动平台</w:t>
      </w:r>
    </w:p>
    <w:p>
      <w:pPr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http://irm.cninfo.com.cn/szse/index.html 互动易（深交所）</w:t>
      </w:r>
    </w:p>
    <w:p>
      <w:pPr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http://sns.sseinfo.com/qa.do e互动（上交所）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2.抓取的时间为 从05年抓到2019年12月31号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5.上证e互动抓取下来的数据存在有部分“提问时间”只有年份没有其他信息的情况格式表现为2016-：00，直接将这种格式的情况修改为2016年即可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注：IT部抓取规则是按照——上市公司回复时间进行抓取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尤其深交所互动易！根据上市公司回复时间抓取，实际会爬取到前一年提问的内容后一年才回答的情况，这种数据我们会进行删除不包含在内，缺失是正常情况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162935"/>
            <wp:effectExtent l="0" t="0" r="1079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C9E7FF"/>
        </w:rPr>
        <w:t>002727 2016年 抓取573行，网站上569行数据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highlight w:val="yellow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公司基本信息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数据来自wind，数据浏览器公司信息部分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投资者实地调研数据与CBAS调研数据是一样的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投资者关系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从新财富董秘排行榜中摘取新一届的董秘，整理后直接合并入表格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wind上下载的新一年的上市公司列表，与原表匹配，多出来的公司进行新增，百度新增公司的公司官网，在官网上查看该公司是否有微信或微博、是否有投资者交流等，由此进行1,0的判断，已退市的公司不进行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956DD"/>
    <w:multiLevelType w:val="singleLevel"/>
    <w:tmpl w:val="29F956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758CCE"/>
    <w:multiLevelType w:val="singleLevel"/>
    <w:tmpl w:val="59758CCE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758F55"/>
    <w:multiLevelType w:val="singleLevel"/>
    <w:tmpl w:val="59758F55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75900B"/>
    <w:multiLevelType w:val="singleLevel"/>
    <w:tmpl w:val="597590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0F73"/>
    <w:rsid w:val="0B201903"/>
    <w:rsid w:val="0ECE739E"/>
    <w:rsid w:val="1E070989"/>
    <w:rsid w:val="1F666EA9"/>
    <w:rsid w:val="25841B53"/>
    <w:rsid w:val="2EC6669E"/>
    <w:rsid w:val="35226DFB"/>
    <w:rsid w:val="40654F97"/>
    <w:rsid w:val="43B5166F"/>
    <w:rsid w:val="46FA5759"/>
    <w:rsid w:val="588D5D11"/>
    <w:rsid w:val="5ACB44EA"/>
    <w:rsid w:val="5CDF793D"/>
    <w:rsid w:val="6EE24103"/>
    <w:rsid w:val="73277F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acc</dc:creator>
  <cp:lastModifiedBy>程先森、</cp:lastModifiedBy>
  <dcterms:modified xsi:type="dcterms:W3CDTF">2020-07-01T08:57:33Z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