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FDB9E9" wp14:paraId="7DC1176B" wp14:textId="0BF13377">
      <w:pPr>
        <w:rPr>
          <w:rFonts w:ascii="Segoe UI" w:hAnsi="Segoe UI" w:eastAsia="Segoe UI" w:cs="Segoe UI"/>
          <w:b w:val="0"/>
          <w:bCs w:val="0"/>
          <w:i w:val="0"/>
          <w:iCs w:val="0"/>
          <w:caps w:val="0"/>
          <w:smallCaps w:val="0"/>
          <w:noProof w:val="0"/>
          <w:color w:val="00000A"/>
          <w:sz w:val="24"/>
          <w:szCs w:val="24"/>
          <w:lang w:val="es-ES"/>
        </w:rPr>
      </w:pPr>
    </w:p>
    <w:tbl>
      <w:tblPr>
        <w:tblStyle w:val="TableNormal"/>
        <w:tblW w:w="0" w:type="auto"/>
        <w:tblBorders>
          <w:top w:val="single" w:sz="6"/>
          <w:left w:val="single" w:sz="6"/>
          <w:bottom w:val="single" w:sz="6"/>
          <w:right w:val="single" w:sz="6"/>
        </w:tblBorders>
        <w:tblLayout w:type="fixed"/>
        <w:tblLook w:val="0000" w:firstRow="0" w:lastRow="0" w:firstColumn="0" w:lastColumn="0" w:noHBand="0" w:noVBand="0"/>
      </w:tblPr>
      <w:tblGrid>
        <w:gridCol w:w="2880"/>
        <w:gridCol w:w="2880"/>
        <w:gridCol w:w="2880"/>
      </w:tblGrid>
      <w:tr w:rsidR="60FDB9E9" w:rsidTr="60FDB9E9" w14:paraId="76438427">
        <w:trPr>
          <w:trHeight w:val="300"/>
        </w:trPr>
        <w:tc>
          <w:tcPr>
            <w:tcW w:w="2880" w:type="dxa"/>
            <w:tcBorders>
              <w:top w:val="single" w:color="00000A" w:sz="6"/>
              <w:bottom w:val="single" w:color="00000A" w:sz="6"/>
            </w:tcBorders>
            <w:tcMar>
              <w:left w:w="105" w:type="dxa"/>
              <w:right w:w="105" w:type="dxa"/>
            </w:tcMar>
            <w:vAlign w:val="top"/>
          </w:tcPr>
          <w:p w:rsidR="60FDB9E9" w:rsidP="60FDB9E9" w:rsidRDefault="60FDB9E9" w14:paraId="36CBF0EE" w14:textId="065C06AA">
            <w:pPr>
              <w:rPr>
                <w:b w:val="0"/>
                <w:bCs w:val="0"/>
                <w:i w:val="0"/>
                <w:iCs w:val="0"/>
                <w:color w:val="00000A"/>
                <w:sz w:val="24"/>
                <w:szCs w:val="24"/>
              </w:rPr>
            </w:pPr>
            <w:r w:rsidR="60FDB9E9">
              <w:drawing>
                <wp:inline wp14:editId="5299B194" wp14:anchorId="0C7F36B2">
                  <wp:extent cx="1123950" cy="1495425"/>
                  <wp:effectExtent l="0" t="0" r="0" b="0"/>
                  <wp:docPr id="242918126" name="" descr="https://www.uco.es/eps/sites/default/files/info_general/logos/logo_proyecto_uco.gif" title=""/>
                  <wp:cNvGraphicFramePr>
                    <a:graphicFrameLocks noChangeAspect="1"/>
                  </wp:cNvGraphicFramePr>
                  <a:graphic>
                    <a:graphicData uri="http://schemas.openxmlformats.org/drawingml/2006/picture">
                      <pic:pic>
                        <pic:nvPicPr>
                          <pic:cNvPr id="0" name=""/>
                          <pic:cNvPicPr/>
                        </pic:nvPicPr>
                        <pic:blipFill>
                          <a:blip r:embed="Rc0b762b69bad40d5">
                            <a:extLst>
                              <a:ext xmlns:a="http://schemas.openxmlformats.org/drawingml/2006/main" uri="{28A0092B-C50C-407E-A947-70E740481C1C}">
                                <a14:useLocalDpi val="0"/>
                              </a:ext>
                            </a:extLst>
                          </a:blip>
                          <a:stretch>
                            <a:fillRect/>
                          </a:stretch>
                        </pic:blipFill>
                        <pic:spPr>
                          <a:xfrm>
                            <a:off x="0" y="0"/>
                            <a:ext cx="1123950" cy="1495425"/>
                          </a:xfrm>
                          <a:prstGeom prst="rect">
                            <a:avLst/>
                          </a:prstGeom>
                        </pic:spPr>
                      </pic:pic>
                    </a:graphicData>
                  </a:graphic>
                </wp:inline>
              </w:drawing>
            </w:r>
          </w:p>
        </w:tc>
        <w:tc>
          <w:tcPr>
            <w:tcW w:w="2880" w:type="dxa"/>
            <w:tcBorders>
              <w:top w:val="single" w:color="00000A" w:sz="6"/>
              <w:bottom w:val="single" w:color="00000A" w:sz="6"/>
            </w:tcBorders>
            <w:tcMar>
              <w:left w:w="105" w:type="dxa"/>
              <w:right w:w="105" w:type="dxa"/>
            </w:tcMar>
            <w:vAlign w:val="top"/>
          </w:tcPr>
          <w:p w:rsidR="60FDB9E9" w:rsidP="60FDB9E9" w:rsidRDefault="60FDB9E9" w14:paraId="39228CC4" w14:textId="25609841">
            <w:pPr>
              <w:jc w:val="center"/>
              <w:rPr>
                <w:rFonts w:ascii="Times New Roman" w:hAnsi="Times New Roman" w:eastAsia="Times New Roman" w:cs="Times New Roman"/>
                <w:b w:val="0"/>
                <w:bCs w:val="0"/>
                <w:i w:val="0"/>
                <w:iCs w:val="0"/>
                <w:color w:val="00000A"/>
                <w:sz w:val="24"/>
                <w:szCs w:val="24"/>
              </w:rPr>
            </w:pPr>
          </w:p>
        </w:tc>
        <w:tc>
          <w:tcPr>
            <w:tcW w:w="2880" w:type="dxa"/>
            <w:tcBorders>
              <w:top w:val="single" w:color="00000A" w:sz="6"/>
              <w:bottom w:val="single" w:color="00000A" w:sz="6"/>
            </w:tcBorders>
            <w:tcMar>
              <w:left w:w="105" w:type="dxa"/>
              <w:right w:w="105" w:type="dxa"/>
            </w:tcMar>
            <w:vAlign w:val="top"/>
          </w:tcPr>
          <w:p w:rsidR="60FDB9E9" w:rsidP="60FDB9E9" w:rsidRDefault="60FDB9E9" w14:paraId="17887BCB" w14:textId="2707D6C5">
            <w:pPr>
              <w:jc w:val="right"/>
              <w:rPr>
                <w:b w:val="0"/>
                <w:bCs w:val="0"/>
                <w:i w:val="0"/>
                <w:iCs w:val="0"/>
                <w:color w:val="00000A"/>
                <w:sz w:val="24"/>
                <w:szCs w:val="24"/>
              </w:rPr>
            </w:pPr>
            <w:r w:rsidR="60FDB9E9">
              <w:drawing>
                <wp:inline wp14:editId="32E3C15D" wp14:anchorId="1A653002">
                  <wp:extent cx="1333500" cy="1495425"/>
                  <wp:effectExtent l="0" t="0" r="0" b="0"/>
                  <wp:docPr id="44915507" name="" descr="https://www.uco.es/eps/sites/default/files/info_general/logos/logo_eps_grande.jpg" title=""/>
                  <wp:cNvGraphicFramePr>
                    <a:graphicFrameLocks noChangeAspect="1"/>
                  </wp:cNvGraphicFramePr>
                  <a:graphic>
                    <a:graphicData uri="http://schemas.openxmlformats.org/drawingml/2006/picture">
                      <pic:pic>
                        <pic:nvPicPr>
                          <pic:cNvPr id="0" name=""/>
                          <pic:cNvPicPr/>
                        </pic:nvPicPr>
                        <pic:blipFill>
                          <a:blip r:embed="R297eba37698c475c">
                            <a:extLst>
                              <a:ext xmlns:a="http://schemas.openxmlformats.org/drawingml/2006/main" uri="{28A0092B-C50C-407E-A947-70E740481C1C}">
                                <a14:useLocalDpi val="0"/>
                              </a:ext>
                            </a:extLst>
                          </a:blip>
                          <a:stretch>
                            <a:fillRect/>
                          </a:stretch>
                        </pic:blipFill>
                        <pic:spPr>
                          <a:xfrm>
                            <a:off x="0" y="0"/>
                            <a:ext cx="1333500" cy="1495425"/>
                          </a:xfrm>
                          <a:prstGeom prst="rect">
                            <a:avLst/>
                          </a:prstGeom>
                        </pic:spPr>
                      </pic:pic>
                    </a:graphicData>
                  </a:graphic>
                </wp:inline>
              </w:drawing>
            </w:r>
          </w:p>
        </w:tc>
      </w:tr>
    </w:tbl>
    <w:p xmlns:wp14="http://schemas.microsoft.com/office/word/2010/wordml" w:rsidP="60FDB9E9" wp14:paraId="059620FC" wp14:textId="7C00A23C">
      <w:pPr>
        <w:rPr>
          <w:rFonts w:ascii="Segoe UI" w:hAnsi="Segoe UI" w:eastAsia="Segoe UI" w:cs="Segoe UI"/>
          <w:b w:val="0"/>
          <w:bCs w:val="0"/>
          <w:i w:val="0"/>
          <w:iCs w:val="0"/>
          <w:caps w:val="0"/>
          <w:smallCaps w:val="0"/>
          <w:noProof w:val="0"/>
          <w:color w:val="00000A"/>
          <w:sz w:val="24"/>
          <w:szCs w:val="24"/>
          <w:lang w:val="es-ES"/>
        </w:rPr>
      </w:pPr>
    </w:p>
    <w:p xmlns:wp14="http://schemas.microsoft.com/office/word/2010/wordml" w:rsidP="60FDB9E9" wp14:paraId="6766FC07" wp14:textId="5167B1BC">
      <w:pPr>
        <w:jc w:val="center"/>
        <w:rPr>
          <w:rFonts w:ascii="Times New Roman" w:hAnsi="Times New Roman" w:eastAsia="Times New Roman" w:cs="Times New Roman"/>
          <w:b w:val="0"/>
          <w:bCs w:val="0"/>
          <w:i w:val="0"/>
          <w:iCs w:val="0"/>
          <w:caps w:val="0"/>
          <w:smallCaps w:val="0"/>
          <w:noProof w:val="0"/>
          <w:color w:val="00000A"/>
          <w:sz w:val="52"/>
          <w:szCs w:val="52"/>
          <w:lang w:val="es-ES"/>
        </w:rPr>
      </w:pPr>
      <w:r w:rsidRPr="60FDB9E9" w:rsidR="2FE42AB8">
        <w:rPr>
          <w:rFonts w:ascii="Times New Roman" w:hAnsi="Times New Roman" w:eastAsia="Times New Roman" w:cs="Times New Roman"/>
          <w:b w:val="1"/>
          <w:bCs w:val="1"/>
          <w:i w:val="0"/>
          <w:iCs w:val="0"/>
          <w:smallCaps w:val="1"/>
          <w:noProof w:val="0"/>
          <w:color w:val="00000A"/>
          <w:sz w:val="52"/>
          <w:szCs w:val="52"/>
          <w:lang w:val="es-ES"/>
        </w:rPr>
        <w:t>Universidad de Córdoba</w:t>
      </w:r>
    </w:p>
    <w:p xmlns:wp14="http://schemas.microsoft.com/office/word/2010/wordml" w:rsidP="60FDB9E9" wp14:paraId="1007024C" wp14:textId="49336191">
      <w:pPr>
        <w:jc w:val="center"/>
        <w:rPr>
          <w:rFonts w:ascii="Times New Roman" w:hAnsi="Times New Roman" w:eastAsia="Times New Roman" w:cs="Times New Roman"/>
          <w:b w:val="0"/>
          <w:bCs w:val="0"/>
          <w:i w:val="0"/>
          <w:iCs w:val="0"/>
          <w:caps w:val="0"/>
          <w:smallCaps w:val="0"/>
          <w:noProof w:val="0"/>
          <w:color w:val="00000A"/>
          <w:sz w:val="52"/>
          <w:szCs w:val="52"/>
          <w:lang w:val="es-ES"/>
        </w:rPr>
      </w:pPr>
      <w:r w:rsidRPr="60FDB9E9" w:rsidR="2FE42AB8">
        <w:rPr>
          <w:rFonts w:ascii="Times New Roman" w:hAnsi="Times New Roman" w:eastAsia="Times New Roman" w:cs="Times New Roman"/>
          <w:b w:val="1"/>
          <w:bCs w:val="1"/>
          <w:i w:val="0"/>
          <w:iCs w:val="0"/>
          <w:smallCaps w:val="1"/>
          <w:noProof w:val="0"/>
          <w:color w:val="00000A"/>
          <w:sz w:val="52"/>
          <w:szCs w:val="52"/>
          <w:lang w:val="es-ES"/>
        </w:rPr>
        <w:t>Escuela Politécnica Superior</w:t>
      </w:r>
    </w:p>
    <w:p xmlns:wp14="http://schemas.microsoft.com/office/word/2010/wordml" w:rsidP="60FDB9E9" wp14:paraId="2377F0C2" wp14:textId="087E05F1">
      <w:pPr>
        <w:rPr>
          <w:rFonts w:ascii="Times New Roman" w:hAnsi="Times New Roman" w:eastAsia="Times New Roman" w:cs="Times New Roman"/>
          <w:b w:val="0"/>
          <w:bCs w:val="0"/>
          <w:i w:val="0"/>
          <w:iCs w:val="0"/>
          <w:caps w:val="0"/>
          <w:smallCaps w:val="0"/>
          <w:noProof w:val="0"/>
          <w:color w:val="00000A"/>
          <w:sz w:val="24"/>
          <w:szCs w:val="24"/>
          <w:lang w:val="es-ES"/>
        </w:rPr>
      </w:pPr>
    </w:p>
    <w:p xmlns:wp14="http://schemas.microsoft.com/office/word/2010/wordml" w:rsidP="60FDB9E9" wp14:paraId="1EDDB040" wp14:textId="1D4B33FA">
      <w:pPr>
        <w:jc w:val="center"/>
        <w:rPr>
          <w:rFonts w:ascii="Times New Roman" w:hAnsi="Times New Roman" w:eastAsia="Times New Roman" w:cs="Times New Roman"/>
          <w:b w:val="0"/>
          <w:bCs w:val="0"/>
          <w:i w:val="0"/>
          <w:iCs w:val="0"/>
          <w:caps w:val="0"/>
          <w:smallCaps w:val="0"/>
          <w:noProof w:val="0"/>
          <w:color w:val="00000A"/>
          <w:sz w:val="44"/>
          <w:szCs w:val="44"/>
          <w:lang w:val="es-ES"/>
        </w:rPr>
      </w:pPr>
      <w:r w:rsidRPr="60FDB9E9" w:rsidR="2FE42AB8">
        <w:rPr>
          <w:rFonts w:ascii="Times New Roman" w:hAnsi="Times New Roman" w:eastAsia="Times New Roman" w:cs="Times New Roman"/>
          <w:b w:val="1"/>
          <w:bCs w:val="1"/>
          <w:i w:val="0"/>
          <w:iCs w:val="0"/>
          <w:caps w:val="0"/>
          <w:smallCaps w:val="0"/>
          <w:noProof w:val="0"/>
          <w:color w:val="00000A"/>
          <w:sz w:val="44"/>
          <w:szCs w:val="44"/>
          <w:lang w:val="es-ES"/>
        </w:rPr>
        <w:t>Propuesta de Tema de Trabajo Fin de Grado</w:t>
      </w:r>
    </w:p>
    <w:p xmlns:wp14="http://schemas.microsoft.com/office/word/2010/wordml" w:rsidP="60FDB9E9" wp14:paraId="7263C482" wp14:textId="25B4063E">
      <w:pPr>
        <w:jc w:val="center"/>
        <w:rPr>
          <w:rFonts w:ascii="Times New Roman" w:hAnsi="Times New Roman" w:eastAsia="Times New Roman" w:cs="Times New Roman"/>
          <w:b w:val="0"/>
          <w:bCs w:val="0"/>
          <w:i w:val="0"/>
          <w:iCs w:val="0"/>
          <w:caps w:val="0"/>
          <w:smallCaps w:val="0"/>
          <w:noProof w:val="0"/>
          <w:color w:val="00000A"/>
          <w:sz w:val="44"/>
          <w:szCs w:val="44"/>
          <w:lang w:val="es-ES"/>
        </w:rPr>
      </w:pPr>
      <w:r w:rsidRPr="60FDB9E9" w:rsidR="2FE42AB8">
        <w:rPr>
          <w:rFonts w:ascii="Times New Roman" w:hAnsi="Times New Roman" w:eastAsia="Times New Roman" w:cs="Times New Roman"/>
          <w:b w:val="0"/>
          <w:bCs w:val="0"/>
          <w:i w:val="1"/>
          <w:iCs w:val="1"/>
          <w:caps w:val="0"/>
          <w:smallCaps w:val="0"/>
          <w:noProof w:val="0"/>
          <w:color w:val="00000A"/>
          <w:sz w:val="44"/>
          <w:szCs w:val="44"/>
          <w:lang w:val="es-ES"/>
        </w:rPr>
        <w:t>Grado Ingeniería Informática</w:t>
      </w:r>
    </w:p>
    <w:p xmlns:wp14="http://schemas.microsoft.com/office/word/2010/wordml" w:rsidP="60FDB9E9" wp14:paraId="5FC706DD" wp14:textId="42FD96DC">
      <w:pPr>
        <w:rPr>
          <w:rFonts w:ascii="Times New Roman" w:hAnsi="Times New Roman" w:eastAsia="Times New Roman" w:cs="Times New Roman"/>
          <w:b w:val="0"/>
          <w:bCs w:val="0"/>
          <w:i w:val="0"/>
          <w:iCs w:val="0"/>
          <w:caps w:val="0"/>
          <w:smallCaps w:val="0"/>
          <w:noProof w:val="0"/>
          <w:color w:val="00000A"/>
          <w:sz w:val="24"/>
          <w:szCs w:val="24"/>
          <w:lang w:val="es-ES"/>
        </w:rPr>
      </w:pPr>
    </w:p>
    <w:p xmlns:wp14="http://schemas.microsoft.com/office/word/2010/wordml" w:rsidP="60FDB9E9" wp14:paraId="359628C4" wp14:textId="6CEB2BDB">
      <w:pPr>
        <w:rPr>
          <w:rFonts w:ascii="Times New Roman" w:hAnsi="Times New Roman" w:eastAsia="Times New Roman" w:cs="Times New Roman"/>
          <w:b w:val="0"/>
          <w:bCs w:val="0"/>
          <w:i w:val="0"/>
          <w:iCs w:val="0"/>
          <w:caps w:val="0"/>
          <w:smallCaps w:val="0"/>
          <w:noProof w:val="0"/>
          <w:color w:val="00000A"/>
          <w:sz w:val="24"/>
          <w:szCs w:val="24"/>
          <w:lang w:val="es-ES"/>
        </w:rPr>
      </w:pPr>
    </w:p>
    <w:p xmlns:wp14="http://schemas.microsoft.com/office/word/2010/wordml" w:rsidP="60FDB9E9" wp14:paraId="78C5352B" wp14:textId="3560A23C">
      <w:pPr>
        <w:jc w:val="center"/>
        <w:rPr>
          <w:rFonts w:ascii="Times New Roman" w:hAnsi="Times New Roman" w:eastAsia="Times New Roman" w:cs="Times New Roman"/>
          <w:b w:val="0"/>
          <w:bCs w:val="0"/>
          <w:i w:val="0"/>
          <w:iCs w:val="0"/>
          <w:caps w:val="0"/>
          <w:smallCaps w:val="0"/>
          <w:noProof w:val="0"/>
          <w:color w:val="00000A"/>
          <w:sz w:val="36"/>
          <w:szCs w:val="36"/>
          <w:lang w:val="es-ES"/>
        </w:rPr>
      </w:pPr>
      <w:r w:rsidRPr="60FDB9E9" w:rsidR="2FE42AB8">
        <w:rPr>
          <w:rFonts w:ascii="Times New Roman" w:hAnsi="Times New Roman" w:eastAsia="Times New Roman" w:cs="Times New Roman"/>
          <w:b w:val="1"/>
          <w:bCs w:val="1"/>
          <w:i w:val="0"/>
          <w:iCs w:val="0"/>
          <w:caps w:val="0"/>
          <w:smallCaps w:val="0"/>
          <w:noProof w:val="0"/>
          <w:color w:val="00000A"/>
          <w:sz w:val="36"/>
          <w:szCs w:val="36"/>
          <w:lang w:val="es-ES"/>
        </w:rPr>
        <w:t>Título:</w:t>
      </w:r>
      <w:r w:rsidRPr="60FDB9E9" w:rsidR="2FE42AB8">
        <w:rPr>
          <w:rFonts w:ascii="Times New Roman" w:hAnsi="Times New Roman" w:eastAsia="Times New Roman" w:cs="Times New Roman"/>
          <w:b w:val="0"/>
          <w:bCs w:val="0"/>
          <w:i w:val="0"/>
          <w:iCs w:val="0"/>
          <w:caps w:val="0"/>
          <w:smallCaps w:val="0"/>
          <w:noProof w:val="0"/>
          <w:color w:val="00000A"/>
          <w:sz w:val="36"/>
          <w:szCs w:val="36"/>
          <w:lang w:val="es-ES"/>
        </w:rPr>
        <w:t xml:space="preserve"> </w:t>
      </w:r>
      <w:r w:rsidRPr="60FDB9E9" w:rsidR="2FE42AB8">
        <w:rPr>
          <w:rFonts w:ascii="Times New Roman" w:hAnsi="Times New Roman" w:eastAsia="Times New Roman" w:cs="Times New Roman"/>
          <w:b w:val="0"/>
          <w:bCs w:val="0"/>
          <w:i w:val="0"/>
          <w:iCs w:val="0"/>
          <w:caps w:val="0"/>
          <w:smallCaps w:val="0"/>
          <w:noProof w:val="0"/>
          <w:color w:val="00000A"/>
          <w:sz w:val="36"/>
          <w:szCs w:val="36"/>
          <w:lang w:val="es-ES"/>
        </w:rPr>
        <w:t>Aprendizaje m</w:t>
      </w:r>
      <w:r w:rsidRPr="60FDB9E9" w:rsidR="2FE42AB8">
        <w:rPr>
          <w:rFonts w:ascii="Times New Roman" w:hAnsi="Times New Roman" w:eastAsia="Times New Roman" w:cs="Times New Roman"/>
          <w:b w:val="0"/>
          <w:bCs w:val="0"/>
          <w:i w:val="0"/>
          <w:iCs w:val="0"/>
          <w:caps w:val="0"/>
          <w:smallCaps w:val="0"/>
          <w:noProof w:val="0"/>
          <w:color w:val="00000A"/>
          <w:sz w:val="36"/>
          <w:szCs w:val="36"/>
          <w:lang w:val="es-ES"/>
        </w:rPr>
        <w:t>ulti-instancia</w:t>
      </w:r>
    </w:p>
    <w:p xmlns:wp14="http://schemas.microsoft.com/office/word/2010/wordml" w:rsidP="60FDB9E9" wp14:paraId="3F24CF62" wp14:textId="7C9AEC9D">
      <w:pPr>
        <w:pStyle w:val="Normal"/>
        <w:jc w:val="center"/>
      </w:pPr>
      <w:r w:rsidRPr="60FDB9E9" w:rsidR="2FE42AB8">
        <w:rPr>
          <w:rFonts w:ascii="Times New Roman" w:hAnsi="Times New Roman" w:eastAsia="Times New Roman" w:cs="Times New Roman"/>
          <w:b w:val="0"/>
          <w:bCs w:val="0"/>
          <w:i w:val="0"/>
          <w:iCs w:val="0"/>
          <w:caps w:val="0"/>
          <w:smallCaps w:val="0"/>
          <w:noProof w:val="0"/>
          <w:color w:val="00000A"/>
          <w:sz w:val="36"/>
          <w:szCs w:val="36"/>
          <w:lang w:val="es-ES"/>
        </w:rPr>
        <w:t>multi-etiqueta con scikit-learn</w:t>
      </w:r>
    </w:p>
    <w:p xmlns:wp14="http://schemas.microsoft.com/office/word/2010/wordml" w:rsidP="60FDB9E9" wp14:paraId="61FDC287" wp14:textId="03722DA8">
      <w:pPr>
        <w:rPr>
          <w:rFonts w:ascii="Times New Roman" w:hAnsi="Times New Roman" w:eastAsia="Times New Roman" w:cs="Times New Roman"/>
          <w:b w:val="0"/>
          <w:bCs w:val="0"/>
          <w:i w:val="0"/>
          <w:iCs w:val="0"/>
          <w:caps w:val="0"/>
          <w:smallCaps w:val="0"/>
          <w:noProof w:val="0"/>
          <w:color w:val="00000A"/>
          <w:sz w:val="36"/>
          <w:szCs w:val="36"/>
          <w:lang w:val="es-ES"/>
        </w:rPr>
      </w:pPr>
    </w:p>
    <w:p xmlns:wp14="http://schemas.microsoft.com/office/word/2010/wordml" w:rsidP="60FDB9E9" wp14:paraId="0AC6AF2C" wp14:textId="03642BFD">
      <w:pPr>
        <w:rPr>
          <w:rFonts w:ascii="Times New Roman" w:hAnsi="Times New Roman" w:eastAsia="Times New Roman" w:cs="Times New Roman"/>
          <w:b w:val="0"/>
          <w:bCs w:val="0"/>
          <w:i w:val="0"/>
          <w:iCs w:val="0"/>
          <w:caps w:val="0"/>
          <w:smallCaps w:val="0"/>
          <w:noProof w:val="0"/>
          <w:color w:val="00000A"/>
          <w:sz w:val="36"/>
          <w:szCs w:val="36"/>
          <w:lang w:val="es-ES"/>
        </w:rPr>
      </w:pPr>
    </w:p>
    <w:p xmlns:wp14="http://schemas.microsoft.com/office/word/2010/wordml" w:rsidP="60FDB9E9" wp14:paraId="719F1328" wp14:textId="6CA290D0">
      <w:pPr>
        <w:rPr>
          <w:rFonts w:ascii="Times New Roman" w:hAnsi="Times New Roman" w:eastAsia="Times New Roman" w:cs="Times New Roman"/>
          <w:b w:val="0"/>
          <w:bCs w:val="0"/>
          <w:i w:val="0"/>
          <w:iCs w:val="0"/>
          <w:caps w:val="0"/>
          <w:smallCaps w:val="0"/>
          <w:noProof w:val="0"/>
          <w:color w:val="00000A"/>
          <w:sz w:val="24"/>
          <w:szCs w:val="24"/>
          <w:lang w:val="es-ES"/>
        </w:rPr>
      </w:pPr>
      <w:r w:rsidRPr="60FDB9E9" w:rsidR="2FE42AB8">
        <w:rPr>
          <w:rFonts w:ascii="Times New Roman" w:hAnsi="Times New Roman" w:eastAsia="Times New Roman" w:cs="Times New Roman"/>
          <w:b w:val="1"/>
          <w:bCs w:val="1"/>
          <w:i w:val="0"/>
          <w:iCs w:val="0"/>
          <w:caps w:val="0"/>
          <w:smallCaps w:val="0"/>
          <w:noProof w:val="0"/>
          <w:color w:val="00000A"/>
          <w:sz w:val="24"/>
          <w:szCs w:val="24"/>
          <w:lang w:val="es-ES"/>
        </w:rPr>
        <w:t>Autor</w:t>
      </w:r>
    </w:p>
    <w:p xmlns:wp14="http://schemas.microsoft.com/office/word/2010/wordml" w:rsidP="60FDB9E9" wp14:paraId="51D79B1B" wp14:textId="093B4B2D">
      <w:pPr>
        <w:pStyle w:val="Normal"/>
        <w:bidi w:val="0"/>
        <w:spacing w:before="0" w:beforeAutospacing="off" w:after="160" w:afterAutospacing="off" w:line="259" w:lineRule="auto"/>
        <w:ind w:left="0" w:right="0" w:firstLine="284"/>
        <w:jc w:val="left"/>
      </w:pPr>
      <w:r w:rsidRPr="60FDB9E9" w:rsidR="2FE42AB8">
        <w:rPr>
          <w:rFonts w:ascii="Times New Roman" w:hAnsi="Times New Roman" w:eastAsia="Times New Roman" w:cs="Times New Roman"/>
          <w:b w:val="0"/>
          <w:bCs w:val="0"/>
          <w:i w:val="0"/>
          <w:iCs w:val="0"/>
          <w:caps w:val="0"/>
          <w:smallCaps w:val="0"/>
          <w:noProof w:val="0"/>
          <w:color w:val="00000A"/>
          <w:sz w:val="24"/>
          <w:szCs w:val="24"/>
          <w:lang w:val="es-ES"/>
        </w:rPr>
        <w:t>Damián Martínez Ávila</w:t>
      </w:r>
    </w:p>
    <w:p xmlns:wp14="http://schemas.microsoft.com/office/word/2010/wordml" w:rsidP="60FDB9E9" wp14:paraId="3722D8B3" wp14:textId="760CE72D">
      <w:pPr>
        <w:ind w:firstLine="284"/>
        <w:rPr>
          <w:rFonts w:ascii="Times New Roman" w:hAnsi="Times New Roman" w:eastAsia="Times New Roman" w:cs="Times New Roman"/>
          <w:b w:val="0"/>
          <w:bCs w:val="0"/>
          <w:i w:val="0"/>
          <w:iCs w:val="0"/>
          <w:caps w:val="0"/>
          <w:smallCaps w:val="0"/>
          <w:noProof w:val="0"/>
          <w:color w:val="00000A"/>
          <w:sz w:val="24"/>
          <w:szCs w:val="24"/>
          <w:lang w:val="es-ES"/>
        </w:rPr>
      </w:pPr>
      <w:r w:rsidRPr="60FDB9E9" w:rsidR="2FE42AB8">
        <w:rPr>
          <w:rFonts w:ascii="Times New Roman" w:hAnsi="Times New Roman" w:eastAsia="Times New Roman" w:cs="Times New Roman"/>
          <w:b w:val="0"/>
          <w:bCs w:val="0"/>
          <w:i w:val="0"/>
          <w:iCs w:val="0"/>
          <w:caps w:val="0"/>
          <w:smallCaps w:val="0"/>
          <w:noProof w:val="0"/>
          <w:color w:val="00000A"/>
          <w:sz w:val="24"/>
          <w:szCs w:val="24"/>
          <w:lang w:val="es-ES"/>
        </w:rPr>
        <w:t>DNI: 46271668S</w:t>
      </w:r>
    </w:p>
    <w:p xmlns:wp14="http://schemas.microsoft.com/office/word/2010/wordml" w:rsidP="60FDB9E9" wp14:paraId="090C17E6" wp14:textId="4FB6F462">
      <w:pPr>
        <w:rPr>
          <w:rFonts w:ascii="Times New Roman" w:hAnsi="Times New Roman" w:eastAsia="Times New Roman" w:cs="Times New Roman"/>
          <w:b w:val="0"/>
          <w:bCs w:val="0"/>
          <w:i w:val="0"/>
          <w:iCs w:val="0"/>
          <w:caps w:val="0"/>
          <w:smallCaps w:val="0"/>
          <w:noProof w:val="0"/>
          <w:color w:val="00000A"/>
          <w:sz w:val="24"/>
          <w:szCs w:val="24"/>
          <w:lang w:val="es-ES"/>
        </w:rPr>
      </w:pPr>
      <w:r w:rsidRPr="60FDB9E9" w:rsidR="2FE42AB8">
        <w:rPr>
          <w:rFonts w:ascii="Times New Roman" w:hAnsi="Times New Roman" w:eastAsia="Times New Roman" w:cs="Times New Roman"/>
          <w:b w:val="1"/>
          <w:bCs w:val="1"/>
          <w:i w:val="0"/>
          <w:iCs w:val="0"/>
          <w:caps w:val="0"/>
          <w:smallCaps w:val="0"/>
          <w:noProof w:val="0"/>
          <w:color w:val="00000A"/>
          <w:sz w:val="24"/>
          <w:szCs w:val="24"/>
          <w:lang w:val="es-ES"/>
        </w:rPr>
        <w:t>Directora</w:t>
      </w:r>
    </w:p>
    <w:p xmlns:wp14="http://schemas.microsoft.com/office/word/2010/wordml" w:rsidP="60FDB9E9" wp14:paraId="492E476E" wp14:textId="48239C00">
      <w:pPr>
        <w:ind w:right="360" w:firstLine="284"/>
        <w:rPr>
          <w:rFonts w:ascii="Times New Roman" w:hAnsi="Times New Roman" w:eastAsia="Times New Roman" w:cs="Times New Roman"/>
          <w:b w:val="0"/>
          <w:bCs w:val="0"/>
          <w:i w:val="0"/>
          <w:iCs w:val="0"/>
          <w:caps w:val="0"/>
          <w:smallCaps w:val="0"/>
          <w:noProof w:val="0"/>
          <w:color w:val="00000A"/>
          <w:sz w:val="24"/>
          <w:szCs w:val="24"/>
          <w:lang w:val="es-ES"/>
        </w:rPr>
      </w:pPr>
      <w:r w:rsidRPr="60FDB9E9" w:rsidR="2FE42AB8">
        <w:rPr>
          <w:rFonts w:ascii="Times New Roman" w:hAnsi="Times New Roman" w:eastAsia="Times New Roman" w:cs="Times New Roman"/>
          <w:b w:val="0"/>
          <w:bCs w:val="0"/>
          <w:i w:val="0"/>
          <w:iCs w:val="0"/>
          <w:caps w:val="0"/>
          <w:smallCaps w:val="0"/>
          <w:noProof w:val="0"/>
          <w:color w:val="00000A"/>
          <w:sz w:val="24"/>
          <w:szCs w:val="24"/>
          <w:lang w:val="es-ES"/>
        </w:rPr>
        <w:t>Dª. Eva Lucrecia Gibaja Galindo</w:t>
      </w:r>
    </w:p>
    <w:p xmlns:wp14="http://schemas.microsoft.com/office/word/2010/wordml" w:rsidP="60FDB9E9" wp14:paraId="653F84A4" wp14:textId="05013B4A">
      <w:pPr>
        <w:ind w:right="360" w:firstLine="284"/>
        <w:rPr>
          <w:rFonts w:ascii="Times New Roman" w:hAnsi="Times New Roman" w:eastAsia="Times New Roman" w:cs="Times New Roman"/>
          <w:b w:val="0"/>
          <w:bCs w:val="0"/>
          <w:i w:val="0"/>
          <w:iCs w:val="0"/>
          <w:caps w:val="0"/>
          <w:smallCaps w:val="0"/>
          <w:noProof w:val="0"/>
          <w:color w:val="00000A"/>
          <w:sz w:val="24"/>
          <w:szCs w:val="24"/>
          <w:lang w:val="es-ES"/>
        </w:rPr>
      </w:pPr>
    </w:p>
    <w:p xmlns:wp14="http://schemas.microsoft.com/office/word/2010/wordml" w:rsidP="60FDB9E9" wp14:paraId="5C1A07E2" wp14:textId="6793117E">
      <w:pPr>
        <w:pStyle w:val="Normal"/>
      </w:pPr>
    </w:p>
    <w:p w:rsidR="60FDB9E9" w:rsidP="60FDB9E9" w:rsidRDefault="60FDB9E9" w14:paraId="40933629" w14:textId="4402D147">
      <w:pPr>
        <w:pStyle w:val="Normal"/>
      </w:pPr>
    </w:p>
    <w:p w:rsidR="60FDB9E9" w:rsidP="60FDB9E9" w:rsidRDefault="60FDB9E9" w14:paraId="1B082DCE" w14:textId="1E0A6CE2">
      <w:pPr>
        <w:pStyle w:val="Normal"/>
      </w:pPr>
    </w:p>
    <w:p w:rsidR="7DF4DBD7" w:rsidP="60FDB9E9" w:rsidRDefault="7DF4DBD7" w14:paraId="151FF3B6" w14:textId="0344CF74">
      <w:pPr>
        <w:pStyle w:val="Heading1"/>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s-ES"/>
        </w:rPr>
      </w:pPr>
      <w:r w:rsidRPr="60FDB9E9" w:rsidR="7DF4DBD7">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s-ES"/>
        </w:rPr>
        <w:t>Índice</w:t>
      </w:r>
    </w:p>
    <w:p w:rsidR="60FDB9E9" w:rsidP="60FDB9E9" w:rsidRDefault="60FDB9E9" w14:paraId="45DA4B54" w14:textId="5632B31C">
      <w:pPr>
        <w:tabs>
          <w:tab w:val="right" w:leader="dot" w:pos="8494"/>
        </w:tabs>
        <w:spacing w:before="120" w:after="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s-ES"/>
        </w:rPr>
      </w:pPr>
    </w:p>
    <w:p w:rsidR="60FDB9E9" w:rsidP="60FDB9E9" w:rsidRDefault="60FDB9E9" w14:paraId="2E5C12A7" w14:textId="678A6D3A">
      <w:pPr>
        <w:tabs>
          <w:tab w:val="right" w:leader="dot" w:pos="8494"/>
        </w:tabs>
        <w:spacing w:before="120" w:after="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s-ES"/>
        </w:rPr>
      </w:pPr>
    </w:p>
    <w:p w:rsidR="7DF4DBD7" w:rsidP="60FDB9E9" w:rsidRDefault="7DF4DBD7" w14:paraId="44102D43" w14:textId="03A49602">
      <w:pPr>
        <w:pStyle w:val="TOC1"/>
        <w:tabs>
          <w:tab w:val="right" w:leader="dot" w:pos="8494"/>
        </w:tabs>
        <w:spacing w:before="120" w:after="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s-ES"/>
        </w:rPr>
      </w:pP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1. Introducción</w:t>
      </w:r>
      <w:r>
        <w:tab/>
      </w: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1</w:t>
      </w:r>
    </w:p>
    <w:p w:rsidR="7DF4DBD7" w:rsidP="60FDB9E9" w:rsidRDefault="7DF4DBD7" w14:paraId="147A0FD1" w14:textId="507D47EB">
      <w:pPr>
        <w:pStyle w:val="TOC1"/>
        <w:tabs>
          <w:tab w:val="right" w:leader="dot" w:pos="8494"/>
        </w:tabs>
        <w:spacing w:before="120" w:after="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s-ES"/>
        </w:rPr>
      </w:pP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2. Antecedentes</w:t>
      </w:r>
      <w:r>
        <w:tab/>
      </w: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3</w:t>
      </w:r>
    </w:p>
    <w:p w:rsidR="7DF4DBD7" w:rsidP="60FDB9E9" w:rsidRDefault="7DF4DBD7" w14:paraId="2AF72B38" w14:textId="377DAB91">
      <w:pPr>
        <w:pStyle w:val="TOC1"/>
        <w:tabs>
          <w:tab w:val="right" w:leader="dot" w:pos="8494"/>
        </w:tabs>
        <w:spacing w:before="120" w:after="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s-ES"/>
        </w:rPr>
      </w:pP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3. Objetivos</w:t>
      </w:r>
      <w:r>
        <w:tab/>
      </w: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4</w:t>
      </w:r>
    </w:p>
    <w:p w:rsidR="7DF4DBD7" w:rsidP="60FDB9E9" w:rsidRDefault="7DF4DBD7" w14:paraId="7D80C492" w14:textId="7C27CDC2">
      <w:pPr>
        <w:pStyle w:val="TOC1"/>
        <w:tabs>
          <w:tab w:val="right" w:leader="dot" w:pos="8494"/>
        </w:tabs>
        <w:spacing w:before="120" w:after="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s-ES"/>
        </w:rPr>
      </w:pP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4. Fases de desarrollo del proyecto</w:t>
      </w:r>
      <w:r>
        <w:tab/>
      </w: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5</w:t>
      </w:r>
    </w:p>
    <w:p w:rsidR="7DF4DBD7" w:rsidP="60FDB9E9" w:rsidRDefault="7DF4DBD7" w14:paraId="2C2C16D9" w14:textId="10736055">
      <w:pPr>
        <w:pStyle w:val="TOC1"/>
        <w:tabs>
          <w:tab w:val="right" w:leader="dot" w:pos="8494"/>
        </w:tabs>
        <w:spacing w:before="120" w:after="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s-ES"/>
        </w:rPr>
      </w:pP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5. Recursos</w:t>
      </w:r>
      <w:r>
        <w:tab/>
      </w: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6</w:t>
      </w:r>
    </w:p>
    <w:p w:rsidR="7DF4DBD7" w:rsidP="60FDB9E9" w:rsidRDefault="7DF4DBD7" w14:paraId="25AC4BA2" w14:textId="57F42B96">
      <w:pPr>
        <w:pStyle w:val="TOC2"/>
        <w:tabs>
          <w:tab w:val="right" w:leader="dot" w:pos="8494"/>
        </w:tabs>
        <w:spacing w:after="0" w:line="259" w:lineRule="auto"/>
        <w:ind w:left="22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s-ES"/>
        </w:rPr>
      </w:pP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5.1. Recursos humanos</w:t>
      </w:r>
      <w:r>
        <w:tab/>
      </w: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6</w:t>
      </w:r>
    </w:p>
    <w:p w:rsidR="7DF4DBD7" w:rsidP="60FDB9E9" w:rsidRDefault="7DF4DBD7" w14:paraId="1A3D76D4" w14:textId="59CADBCE">
      <w:pPr>
        <w:pStyle w:val="TOC2"/>
        <w:tabs>
          <w:tab w:val="right" w:leader="dot" w:pos="8494"/>
        </w:tabs>
        <w:spacing w:after="0" w:line="259" w:lineRule="auto"/>
        <w:ind w:left="22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s-ES"/>
        </w:rPr>
      </w:pP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5.2. Recursos software</w:t>
      </w:r>
      <w:r>
        <w:tab/>
      </w: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6</w:t>
      </w:r>
    </w:p>
    <w:p w:rsidR="7DF4DBD7" w:rsidP="60FDB9E9" w:rsidRDefault="7DF4DBD7" w14:paraId="1F7417A2" w14:textId="3A93BF17">
      <w:pPr>
        <w:pStyle w:val="TOC2"/>
        <w:tabs>
          <w:tab w:val="right" w:leader="dot" w:pos="8494"/>
        </w:tabs>
        <w:spacing w:after="0" w:line="259" w:lineRule="auto"/>
        <w:ind w:left="22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s-ES"/>
        </w:rPr>
      </w:pP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5.2. Recursos hardware</w:t>
      </w:r>
      <w:r>
        <w:tab/>
      </w: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6</w:t>
      </w:r>
    </w:p>
    <w:p w:rsidR="7DF4DBD7" w:rsidP="60FDB9E9" w:rsidRDefault="7DF4DBD7" w14:paraId="7E24A5AD" w14:textId="2DC08BF1">
      <w:pPr>
        <w:pStyle w:val="TOC1"/>
        <w:tabs>
          <w:tab w:val="right" w:leader="dot" w:pos="8494"/>
        </w:tabs>
        <w:spacing w:before="120" w:after="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s-ES"/>
        </w:rPr>
      </w:pP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6. Distribución temporal del proyecto</w:t>
      </w:r>
      <w:r>
        <w:tab/>
      </w: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6</w:t>
      </w:r>
    </w:p>
    <w:p w:rsidR="7DF4DBD7" w:rsidP="60FDB9E9" w:rsidRDefault="7DF4DBD7" w14:paraId="7E612E4E" w14:textId="08431EB0">
      <w:pPr>
        <w:pStyle w:val="TOC1"/>
        <w:tabs>
          <w:tab w:val="right" w:leader="dot" w:pos="8494"/>
        </w:tabs>
        <w:spacing w:before="120" w:after="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s-ES"/>
        </w:rPr>
      </w:pP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Bibliografía</w:t>
      </w:r>
      <w:r>
        <w:tab/>
      </w:r>
      <w:r w:rsidRPr="60FDB9E9" w:rsidR="7DF4DB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s-ES"/>
        </w:rPr>
        <w:t>7</w:t>
      </w:r>
    </w:p>
    <w:p w:rsidR="60FDB9E9" w:rsidP="60FDB9E9" w:rsidRDefault="60FDB9E9" w14:paraId="2F427F3A" w14:textId="42A267C9">
      <w:pPr>
        <w:spacing w:after="160" w:line="259" w:lineRule="auto"/>
        <w:ind w:firstLine="2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60FDB9E9" w:rsidP="60FDB9E9" w:rsidRDefault="60FDB9E9" w14:paraId="60741435" w14:textId="7B285050">
      <w:pPr>
        <w:pStyle w:val="Normal"/>
      </w:pPr>
    </w:p>
    <w:p w:rsidR="60FDB9E9" w:rsidP="60FDB9E9" w:rsidRDefault="60FDB9E9" w14:paraId="3377AEE4" w14:textId="3CA2021F">
      <w:pPr>
        <w:pStyle w:val="Normal"/>
      </w:pPr>
    </w:p>
    <w:p w:rsidR="60FDB9E9" w:rsidP="60FDB9E9" w:rsidRDefault="60FDB9E9" w14:paraId="61711E95" w14:textId="736097E9">
      <w:pPr>
        <w:pStyle w:val="Normal"/>
      </w:pPr>
    </w:p>
    <w:p w:rsidR="60FDB9E9" w:rsidP="60FDB9E9" w:rsidRDefault="60FDB9E9" w14:paraId="48122EA3" w14:textId="43FF3B7C">
      <w:pPr>
        <w:pStyle w:val="Normal"/>
      </w:pPr>
    </w:p>
    <w:p w:rsidR="60FDB9E9" w:rsidP="60FDB9E9" w:rsidRDefault="60FDB9E9" w14:paraId="719353B4" w14:textId="6FE4217B">
      <w:pPr>
        <w:pStyle w:val="Normal"/>
      </w:pPr>
    </w:p>
    <w:p w:rsidR="60FDB9E9" w:rsidP="60FDB9E9" w:rsidRDefault="60FDB9E9" w14:paraId="2F216B87" w14:textId="1EC7D910">
      <w:pPr>
        <w:pStyle w:val="Normal"/>
      </w:pPr>
    </w:p>
    <w:p w:rsidR="60FDB9E9" w:rsidP="60FDB9E9" w:rsidRDefault="60FDB9E9" w14:paraId="7190BDFC" w14:textId="167451D5">
      <w:pPr>
        <w:pStyle w:val="Normal"/>
      </w:pPr>
    </w:p>
    <w:p w:rsidR="60FDB9E9" w:rsidP="60FDB9E9" w:rsidRDefault="60FDB9E9" w14:paraId="18DF74A3" w14:textId="53F893D2">
      <w:pPr>
        <w:pStyle w:val="Normal"/>
      </w:pPr>
    </w:p>
    <w:p w:rsidR="60FDB9E9" w:rsidP="60FDB9E9" w:rsidRDefault="60FDB9E9" w14:paraId="18B06320" w14:textId="3E30E165">
      <w:pPr>
        <w:pStyle w:val="Normal"/>
      </w:pPr>
    </w:p>
    <w:p w:rsidR="60FDB9E9" w:rsidP="60FDB9E9" w:rsidRDefault="60FDB9E9" w14:paraId="6C97898A" w14:textId="24A606F1">
      <w:pPr>
        <w:pStyle w:val="Normal"/>
      </w:pPr>
    </w:p>
    <w:p w:rsidR="60FDB9E9" w:rsidP="60FDB9E9" w:rsidRDefault="60FDB9E9" w14:paraId="75CD84BD" w14:textId="751CDF5A">
      <w:pPr>
        <w:pStyle w:val="Normal"/>
      </w:pPr>
    </w:p>
    <w:p w:rsidR="60FDB9E9" w:rsidP="60FDB9E9" w:rsidRDefault="60FDB9E9" w14:paraId="24BA7390" w14:textId="6C85983E">
      <w:pPr>
        <w:pStyle w:val="Normal"/>
      </w:pPr>
    </w:p>
    <w:p w:rsidR="60FDB9E9" w:rsidP="60FDB9E9" w:rsidRDefault="60FDB9E9" w14:paraId="01158AF0" w14:textId="1C096816">
      <w:pPr>
        <w:pStyle w:val="Normal"/>
      </w:pPr>
    </w:p>
    <w:p w:rsidR="60FDB9E9" w:rsidP="60FDB9E9" w:rsidRDefault="60FDB9E9" w14:paraId="2D643177" w14:textId="27E2FEEA">
      <w:pPr>
        <w:pStyle w:val="Normal"/>
      </w:pPr>
    </w:p>
    <w:p w:rsidR="60FDB9E9" w:rsidP="60FDB9E9" w:rsidRDefault="60FDB9E9" w14:paraId="655D3645" w14:textId="526C59A1">
      <w:pPr>
        <w:pStyle w:val="Normal"/>
      </w:pPr>
    </w:p>
    <w:p w:rsidR="60FDB9E9" w:rsidP="60FDB9E9" w:rsidRDefault="60FDB9E9" w14:paraId="639995BE" w14:textId="46D8C4A0">
      <w:pPr>
        <w:pStyle w:val="Normal"/>
      </w:pPr>
    </w:p>
    <w:p w:rsidR="7DF4DBD7" w:rsidP="60FDB9E9" w:rsidRDefault="7DF4DBD7" w14:paraId="48CD12EB" w14:textId="24CA4789">
      <w:pPr>
        <w:pStyle w:val="Heading1"/>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s-ES"/>
        </w:rPr>
      </w:pPr>
      <w:r w:rsidRPr="60FDB9E9" w:rsidR="7DF4DBD7">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s-ES"/>
        </w:rPr>
        <w:t>1. Introducción</w:t>
      </w:r>
    </w:p>
    <w:p w:rsidR="6DC09E4B" w:rsidP="60FDB9E9" w:rsidRDefault="6DC09E4B" w14:paraId="7FE097E5" w14:textId="7663CA79">
      <w:pPr>
        <w:pStyle w:val="Normal"/>
        <w:spacing w:after="160" w:line="259" w:lineRule="auto"/>
        <w:ind w:firstLine="284"/>
        <w:jc w:val="both"/>
        <w:rPr>
          <w:rFonts w:ascii="Times New Roman" w:hAnsi="Times New Roman" w:eastAsia="Times New Roman" w:cs="Times New Roman"/>
          <w:b w:val="0"/>
          <w:bCs w:val="0"/>
          <w:i w:val="0"/>
          <w:iCs w:val="0"/>
          <w:caps w:val="0"/>
          <w:smallCaps w:val="0"/>
          <w:noProof w:val="0"/>
          <w:color w:val="2D2D2D"/>
          <w:sz w:val="24"/>
          <w:szCs w:val="24"/>
          <w:lang w:val="es-ES"/>
        </w:rPr>
      </w:pPr>
      <w:r w:rsidRPr="60FDB9E9" w:rsidR="6DC09E4B">
        <w:rPr>
          <w:rFonts w:ascii="Times New Roman" w:hAnsi="Times New Roman" w:eastAsia="Times New Roman" w:cs="Times New Roman"/>
          <w:b w:val="0"/>
          <w:bCs w:val="0"/>
          <w:i w:val="0"/>
          <w:iCs w:val="0"/>
          <w:caps w:val="0"/>
          <w:smallCaps w:val="0"/>
          <w:noProof w:val="0"/>
          <w:color w:val="2D2D2D"/>
          <w:sz w:val="24"/>
          <w:szCs w:val="24"/>
          <w:lang w:val="es-ES"/>
        </w:rPr>
        <w:t xml:space="preserve">La clasificación tradicional en el ámbito del aprendizaje automático se trata de un enfoque del aprendizaje supervisado, el cual consiste en estudiar una correspondencia entre un conjunto de variables de entrada X y una variable de salida Y </w:t>
      </w:r>
      <w:r w:rsidRPr="60FDB9E9" w:rsidR="6DC09E4B">
        <w:rPr>
          <w:rFonts w:ascii="Times New Roman" w:hAnsi="Times New Roman" w:eastAsia="Times New Roman" w:cs="Times New Roman"/>
          <w:b w:val="0"/>
          <w:bCs w:val="0"/>
          <w:i w:val="0"/>
          <w:iCs w:val="0"/>
          <w:caps w:val="0"/>
          <w:smallCaps w:val="0"/>
          <w:noProof w:val="0"/>
          <w:color w:val="2D2D2D"/>
          <w:sz w:val="24"/>
          <w:szCs w:val="24"/>
          <w:lang w:val="es-ES"/>
        </w:rPr>
        <w:t>y</w:t>
      </w:r>
      <w:r w:rsidRPr="60FDB9E9" w:rsidR="6DC09E4B">
        <w:rPr>
          <w:rFonts w:ascii="Times New Roman" w:hAnsi="Times New Roman" w:eastAsia="Times New Roman" w:cs="Times New Roman"/>
          <w:b w:val="0"/>
          <w:bCs w:val="0"/>
          <w:i w:val="0"/>
          <w:iCs w:val="0"/>
          <w:caps w:val="0"/>
          <w:smallCaps w:val="0"/>
          <w:noProof w:val="0"/>
          <w:color w:val="2D2D2D"/>
          <w:sz w:val="24"/>
          <w:szCs w:val="24"/>
          <w:lang w:val="es-ES"/>
        </w:rPr>
        <w:t xml:space="preserve"> analizar esta correspondencia para predecir las salidas de datos no observados. </w:t>
      </w:r>
      <w:r w:rsidRPr="60FDB9E9" w:rsidR="055377B9">
        <w:rPr>
          <w:rFonts w:ascii="Times New Roman" w:hAnsi="Times New Roman" w:eastAsia="Times New Roman" w:cs="Times New Roman"/>
          <w:b w:val="0"/>
          <w:bCs w:val="0"/>
          <w:i w:val="0"/>
          <w:iCs w:val="0"/>
          <w:caps w:val="0"/>
          <w:smallCaps w:val="0"/>
          <w:noProof w:val="0"/>
          <w:color w:val="2D2D2D"/>
          <w:sz w:val="24"/>
          <w:szCs w:val="24"/>
          <w:lang w:val="es-ES"/>
        </w:rPr>
        <w:t>[1]</w:t>
      </w:r>
      <w:r w:rsidRPr="60FDB9E9" w:rsidR="6DC09E4B">
        <w:rPr>
          <w:rFonts w:ascii="Times New Roman" w:hAnsi="Times New Roman" w:eastAsia="Times New Roman" w:cs="Times New Roman"/>
          <w:b w:val="0"/>
          <w:bCs w:val="0"/>
          <w:i w:val="0"/>
          <w:iCs w:val="0"/>
          <w:caps w:val="0"/>
          <w:smallCaps w:val="0"/>
          <w:noProof w:val="0"/>
          <w:color w:val="2D2D2D"/>
          <w:sz w:val="24"/>
          <w:szCs w:val="24"/>
          <w:lang w:val="es-ES"/>
        </w:rPr>
        <w:t xml:space="preserve"> </w:t>
      </w:r>
    </w:p>
    <w:p w:rsidR="6DC09E4B" w:rsidP="60FDB9E9" w:rsidRDefault="6DC09E4B" w14:paraId="33B828FC" w14:textId="7D0AEBB4">
      <w:pPr>
        <w:pStyle w:val="Normal"/>
        <w:spacing w:after="160" w:line="259" w:lineRule="auto"/>
        <w:ind w:firstLine="284"/>
        <w:jc w:val="both"/>
        <w:rPr>
          <w:rFonts w:ascii="Times New Roman" w:hAnsi="Times New Roman" w:eastAsia="Times New Roman" w:cs="Times New Roman"/>
          <w:b w:val="0"/>
          <w:bCs w:val="0"/>
          <w:i w:val="0"/>
          <w:iCs w:val="0"/>
          <w:caps w:val="0"/>
          <w:smallCaps w:val="0"/>
          <w:noProof w:val="0"/>
          <w:color w:val="2D2D2D"/>
          <w:sz w:val="24"/>
          <w:szCs w:val="24"/>
          <w:lang w:val="es-ES"/>
        </w:rPr>
      </w:pPr>
      <w:r w:rsidRPr="60FDB9E9" w:rsidR="6DC09E4B">
        <w:rPr>
          <w:rFonts w:ascii="Times New Roman" w:hAnsi="Times New Roman" w:eastAsia="Times New Roman" w:cs="Times New Roman"/>
          <w:b w:val="0"/>
          <w:bCs w:val="0"/>
          <w:i w:val="0"/>
          <w:iCs w:val="0"/>
          <w:caps w:val="0"/>
          <w:smallCaps w:val="0"/>
          <w:noProof w:val="0"/>
          <w:color w:val="2D2D2D"/>
          <w:sz w:val="24"/>
          <w:szCs w:val="24"/>
          <w:lang w:val="es-ES"/>
        </w:rPr>
        <w:t>Cuando hablamos de la estructura de datos usada, la información está</w:t>
      </w:r>
      <w:r w:rsidRPr="60FDB9E9" w:rsidR="0C3E8F83">
        <w:rPr>
          <w:rFonts w:ascii="Times New Roman" w:hAnsi="Times New Roman" w:eastAsia="Times New Roman" w:cs="Times New Roman"/>
          <w:b w:val="0"/>
          <w:bCs w:val="0"/>
          <w:i w:val="0"/>
          <w:iCs w:val="0"/>
          <w:caps w:val="0"/>
          <w:smallCaps w:val="0"/>
          <w:noProof w:val="0"/>
          <w:color w:val="2D2D2D"/>
          <w:sz w:val="24"/>
          <w:szCs w:val="24"/>
          <w:lang w:val="es-ES"/>
        </w:rPr>
        <w:t xml:space="preserve"> </w:t>
      </w:r>
      <w:r w:rsidRPr="60FDB9E9" w:rsidR="6DC09E4B">
        <w:rPr>
          <w:rFonts w:ascii="Times New Roman" w:hAnsi="Times New Roman" w:eastAsia="Times New Roman" w:cs="Times New Roman"/>
          <w:b w:val="0"/>
          <w:bCs w:val="0"/>
          <w:i w:val="0"/>
          <w:iCs w:val="0"/>
          <w:caps w:val="0"/>
          <w:smallCaps w:val="0"/>
          <w:noProof w:val="0"/>
          <w:color w:val="2D2D2D"/>
          <w:sz w:val="24"/>
          <w:szCs w:val="24"/>
          <w:lang w:val="es-ES"/>
        </w:rPr>
        <w:t xml:space="preserve">dividida en patrones. En la clasificación convencional, cada patrón </w:t>
      </w:r>
      <w:r w:rsidRPr="60FDB9E9" w:rsidR="3390F8FC">
        <w:rPr>
          <w:rFonts w:ascii="Times New Roman" w:hAnsi="Times New Roman" w:eastAsia="Times New Roman" w:cs="Times New Roman"/>
          <w:b w:val="0"/>
          <w:bCs w:val="0"/>
          <w:i w:val="0"/>
          <w:iCs w:val="0"/>
          <w:caps w:val="0"/>
          <w:smallCaps w:val="0"/>
          <w:noProof w:val="0"/>
          <w:color w:val="2D2D2D"/>
          <w:sz w:val="24"/>
          <w:szCs w:val="24"/>
          <w:lang w:val="es-ES"/>
        </w:rPr>
        <w:t>está</w:t>
      </w:r>
      <w:r w:rsidRPr="60FDB9E9" w:rsidR="6DC09E4B">
        <w:rPr>
          <w:rFonts w:ascii="Times New Roman" w:hAnsi="Times New Roman" w:eastAsia="Times New Roman" w:cs="Times New Roman"/>
          <w:b w:val="0"/>
          <w:bCs w:val="0"/>
          <w:i w:val="0"/>
          <w:iCs w:val="0"/>
          <w:caps w:val="0"/>
          <w:smallCaps w:val="0"/>
          <w:noProof w:val="0"/>
          <w:color w:val="2D2D2D"/>
          <w:sz w:val="24"/>
          <w:szCs w:val="24"/>
          <w:lang w:val="es-ES"/>
        </w:rPr>
        <w:t xml:space="preserve"> representado por una única instancia con un número determinado de atributos y una sola etiqueta.</w:t>
      </w:r>
    </w:p>
    <w:p w:rsidR="60FDB9E9" w:rsidP="60FDB9E9" w:rsidRDefault="60FDB9E9" w14:paraId="70E547FB" w14:textId="43348AA2">
      <w:pPr>
        <w:pStyle w:val="Normal"/>
        <w:spacing w:after="160" w:line="259" w:lineRule="auto"/>
        <w:ind w:firstLine="284"/>
        <w:jc w:val="both"/>
        <w:rPr>
          <w:rFonts w:ascii="Times New Roman" w:hAnsi="Times New Roman" w:eastAsia="Times New Roman" w:cs="Times New Roman"/>
          <w:b w:val="0"/>
          <w:bCs w:val="0"/>
          <w:i w:val="0"/>
          <w:iCs w:val="0"/>
          <w:caps w:val="0"/>
          <w:smallCaps w:val="0"/>
          <w:noProof w:val="0"/>
          <w:color w:val="2D2D2D"/>
          <w:sz w:val="24"/>
          <w:szCs w:val="24"/>
          <w:lang w:val="es-ES"/>
        </w:rPr>
      </w:pPr>
    </w:p>
    <w:p w:rsidR="5B09DC65" w:rsidP="60FDB9E9" w:rsidRDefault="5B09DC65" w14:paraId="75DF6A66" w14:textId="7F97FCDB">
      <w:pPr>
        <w:pStyle w:val="Normal"/>
        <w:spacing w:after="160" w:line="259" w:lineRule="auto"/>
        <w:ind w:firstLine="284"/>
        <w:jc w:val="center"/>
        <w:rPr>
          <w:rFonts w:ascii="Times New Roman" w:hAnsi="Times New Roman" w:eastAsia="Times New Roman" w:cs="Times New Roman"/>
          <w:b w:val="0"/>
          <w:bCs w:val="0"/>
          <w:i w:val="0"/>
          <w:iCs w:val="0"/>
          <w:caps w:val="0"/>
          <w:smallCaps w:val="0"/>
          <w:noProof w:val="0"/>
          <w:color w:val="2D2D2D"/>
          <w:sz w:val="24"/>
          <w:szCs w:val="24"/>
          <w:lang w:val="es-ES"/>
        </w:rPr>
      </w:pPr>
      <w:r w:rsidR="5B09DC65">
        <w:drawing>
          <wp:inline wp14:editId="00FFD211" wp14:anchorId="05241477">
            <wp:extent cx="2333625" cy="447675"/>
            <wp:effectExtent l="0" t="0" r="0" b="0"/>
            <wp:docPr id="1772650137" name="" title=""/>
            <wp:cNvGraphicFramePr>
              <a:graphicFrameLocks noChangeAspect="1"/>
            </wp:cNvGraphicFramePr>
            <a:graphic>
              <a:graphicData uri="http://schemas.openxmlformats.org/drawingml/2006/picture">
                <pic:pic>
                  <pic:nvPicPr>
                    <pic:cNvPr id="0" name=""/>
                    <pic:cNvPicPr/>
                  </pic:nvPicPr>
                  <pic:blipFill>
                    <a:blip r:embed="R6f03f72483194b4c">
                      <a:extLst>
                        <a:ext xmlns:a="http://schemas.openxmlformats.org/drawingml/2006/main" uri="{28A0092B-C50C-407E-A947-70E740481C1C}">
                          <a14:useLocalDpi val="0"/>
                        </a:ext>
                      </a:extLst>
                    </a:blip>
                    <a:stretch>
                      <a:fillRect/>
                    </a:stretch>
                  </pic:blipFill>
                  <pic:spPr>
                    <a:xfrm>
                      <a:off x="0" y="0"/>
                      <a:ext cx="2333625" cy="447675"/>
                    </a:xfrm>
                    <a:prstGeom prst="rect">
                      <a:avLst/>
                    </a:prstGeom>
                  </pic:spPr>
                </pic:pic>
              </a:graphicData>
            </a:graphic>
          </wp:inline>
        </w:drawing>
      </w:r>
    </w:p>
    <w:p w:rsidR="5B09DC65" w:rsidP="60FDB9E9" w:rsidRDefault="5B09DC65" w14:paraId="794662A0" w14:textId="21556853">
      <w:pPr>
        <w:spacing w:after="200" w:line="240" w:lineRule="auto"/>
        <w:jc w:val="center"/>
        <w:rPr>
          <w:rFonts w:ascii="Calibri" w:hAnsi="Calibri" w:eastAsia="Calibri" w:cs="Calibri"/>
          <w:b w:val="1"/>
          <w:bCs w:val="1"/>
          <w:i w:val="0"/>
          <w:iCs w:val="0"/>
          <w:caps w:val="0"/>
          <w:smallCaps w:val="0"/>
          <w:noProof w:val="0"/>
          <w:color w:val="5B9BD5" w:themeColor="accent5" w:themeTint="FF" w:themeShade="FF"/>
          <w:sz w:val="18"/>
          <w:szCs w:val="18"/>
          <w:lang w:val="es-ES"/>
        </w:rPr>
      </w:pPr>
      <w:r w:rsidRPr="60FDB9E9" w:rsidR="5B09DC65">
        <w:rPr>
          <w:rFonts w:ascii="Calibri" w:hAnsi="Calibri" w:eastAsia="Calibri" w:cs="Calibri"/>
          <w:b w:val="1"/>
          <w:bCs w:val="1"/>
          <w:i w:val="0"/>
          <w:iCs w:val="0"/>
          <w:caps w:val="0"/>
          <w:smallCaps w:val="0"/>
          <w:noProof w:val="0"/>
          <w:color w:val="5B9BD5" w:themeColor="accent5" w:themeTint="FF" w:themeShade="FF"/>
          <w:sz w:val="18"/>
          <w:szCs w:val="18"/>
          <w:lang w:val="es-ES"/>
        </w:rPr>
        <w:t>Figura 1. Aprendizaje convencional</w:t>
      </w:r>
    </w:p>
    <w:p w:rsidR="46C6F15D" w:rsidP="60FDB9E9" w:rsidRDefault="46C6F15D" w14:paraId="490E573B" w14:textId="6A07A2C1">
      <w:pPr>
        <w:pStyle w:val="Normal"/>
        <w:spacing w:after="160" w:line="259" w:lineRule="auto"/>
        <w:ind w:firstLine="284"/>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0FDB9E9" w:rsidR="46C6F1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Aunque la formalización anterior prevalece y tiene éxito, hay muchos problemas del mundo real que no se ajustan bien a esta representación, en los que un objeto del mundo real puede estar asociado a varias etiquetas simultáneamente </w:t>
      </w:r>
      <w:r w:rsidRPr="60FDB9E9" w:rsidR="1752FA99">
        <w:rPr>
          <w:rFonts w:ascii="Times New Roman" w:hAnsi="Times New Roman" w:eastAsia="Times New Roman" w:cs="Times New Roman"/>
          <w:b w:val="0"/>
          <w:bCs w:val="0"/>
          <w:i w:val="0"/>
          <w:iCs w:val="0"/>
          <w:caps w:val="0"/>
          <w:smallCaps w:val="0"/>
          <w:noProof w:val="0"/>
          <w:color w:val="2D2D2D"/>
          <w:sz w:val="24"/>
          <w:szCs w:val="24"/>
          <w:lang w:val="es-ES"/>
        </w:rPr>
        <w:t>[2]</w:t>
      </w:r>
      <w:r w:rsidRPr="60FDB9E9" w:rsidR="46C6F1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60FDB9E9" w:rsidP="60FDB9E9" w:rsidRDefault="60FDB9E9" w14:paraId="408D38CC" w14:textId="547F30B0">
      <w:pPr>
        <w:pStyle w:val="Normal"/>
        <w:spacing w:after="160" w:line="259" w:lineRule="auto"/>
        <w:ind w:firstLine="284"/>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347501C8" w:rsidP="60FDB9E9" w:rsidRDefault="347501C8" w14:paraId="16ED269D" w14:textId="424C541C">
      <w:pPr>
        <w:pStyle w:val="Normal"/>
        <w:spacing w:after="160" w:line="259" w:lineRule="auto"/>
        <w:ind w:firstLine="284"/>
        <w:jc w:val="center"/>
        <w:rPr>
          <w:rFonts w:ascii="Times New Roman" w:hAnsi="Times New Roman" w:eastAsia="Times New Roman" w:cs="Times New Roman"/>
          <w:b w:val="0"/>
          <w:bCs w:val="0"/>
          <w:i w:val="0"/>
          <w:iCs w:val="0"/>
          <w:caps w:val="0"/>
          <w:smallCaps w:val="0"/>
          <w:noProof w:val="0"/>
          <w:color w:val="2D2D2D"/>
          <w:sz w:val="24"/>
          <w:szCs w:val="24"/>
          <w:lang w:val="es-ES"/>
        </w:rPr>
      </w:pPr>
      <w:r w:rsidR="347501C8">
        <w:drawing>
          <wp:inline wp14:editId="1CD6DB2E" wp14:anchorId="1CEC9B96">
            <wp:extent cx="2981325" cy="419100"/>
            <wp:effectExtent l="0" t="0" r="0" b="0"/>
            <wp:docPr id="1252599844" name="" title=""/>
            <wp:cNvGraphicFramePr>
              <a:graphicFrameLocks noChangeAspect="1"/>
            </wp:cNvGraphicFramePr>
            <a:graphic>
              <a:graphicData uri="http://schemas.openxmlformats.org/drawingml/2006/picture">
                <pic:pic>
                  <pic:nvPicPr>
                    <pic:cNvPr id="0" name=""/>
                    <pic:cNvPicPr/>
                  </pic:nvPicPr>
                  <pic:blipFill>
                    <a:blip r:embed="R279a1022f3cb46f4">
                      <a:extLst>
                        <a:ext xmlns:a="http://schemas.openxmlformats.org/drawingml/2006/main" uri="{28A0092B-C50C-407E-A947-70E740481C1C}">
                          <a14:useLocalDpi val="0"/>
                        </a:ext>
                      </a:extLst>
                    </a:blip>
                    <a:stretch>
                      <a:fillRect/>
                    </a:stretch>
                  </pic:blipFill>
                  <pic:spPr>
                    <a:xfrm>
                      <a:off x="0" y="0"/>
                      <a:ext cx="2981325" cy="419100"/>
                    </a:xfrm>
                    <a:prstGeom prst="rect">
                      <a:avLst/>
                    </a:prstGeom>
                  </pic:spPr>
                </pic:pic>
              </a:graphicData>
            </a:graphic>
          </wp:inline>
        </w:drawing>
      </w:r>
    </w:p>
    <w:p w:rsidR="7DF4DBD7" w:rsidP="60FDB9E9" w:rsidRDefault="7DF4DBD7" w14:paraId="1BCD6293" w14:textId="0FDCE5FF">
      <w:pPr>
        <w:spacing w:after="200" w:line="240" w:lineRule="auto"/>
        <w:jc w:val="center"/>
        <w:rPr>
          <w:rFonts w:ascii="Calibri" w:hAnsi="Calibri" w:eastAsia="Calibri" w:cs="Calibri"/>
          <w:b w:val="1"/>
          <w:bCs w:val="1"/>
          <w:i w:val="0"/>
          <w:iCs w:val="0"/>
          <w:caps w:val="0"/>
          <w:smallCaps w:val="0"/>
          <w:noProof w:val="0"/>
          <w:color w:val="5B9BD5" w:themeColor="accent5" w:themeTint="FF" w:themeShade="FF"/>
          <w:sz w:val="18"/>
          <w:szCs w:val="18"/>
          <w:lang w:val="es-ES"/>
        </w:rPr>
      </w:pPr>
      <w:r w:rsidRPr="60FDB9E9" w:rsidR="7DF4DBD7">
        <w:rPr>
          <w:rFonts w:ascii="Calibri" w:hAnsi="Calibri" w:eastAsia="Calibri" w:cs="Calibri"/>
          <w:b w:val="1"/>
          <w:bCs w:val="1"/>
          <w:i w:val="0"/>
          <w:iCs w:val="0"/>
          <w:caps w:val="0"/>
          <w:smallCaps w:val="0"/>
          <w:noProof w:val="0"/>
          <w:color w:val="5B9BD5" w:themeColor="accent5" w:themeTint="FF" w:themeShade="FF"/>
          <w:sz w:val="18"/>
          <w:szCs w:val="18"/>
          <w:lang w:val="es-ES"/>
        </w:rPr>
        <w:t>Figura 2. Aprendizaje multi-</w:t>
      </w:r>
      <w:r w:rsidRPr="60FDB9E9" w:rsidR="7C960A8D">
        <w:rPr>
          <w:rFonts w:ascii="Calibri" w:hAnsi="Calibri" w:eastAsia="Calibri" w:cs="Calibri"/>
          <w:b w:val="1"/>
          <w:bCs w:val="1"/>
          <w:i w:val="0"/>
          <w:iCs w:val="0"/>
          <w:caps w:val="0"/>
          <w:smallCaps w:val="0"/>
          <w:noProof w:val="0"/>
          <w:color w:val="5B9BD5" w:themeColor="accent5" w:themeTint="FF" w:themeShade="FF"/>
          <w:sz w:val="18"/>
          <w:szCs w:val="18"/>
          <w:lang w:val="es-ES"/>
        </w:rPr>
        <w:t>etiqueta</w:t>
      </w:r>
    </w:p>
    <w:p w:rsidR="4F49B7A1" w:rsidP="60FDB9E9" w:rsidRDefault="4F49B7A1" w14:paraId="4C8BFBB3" w14:textId="37B0B1D2">
      <w:pPr>
        <w:pStyle w:val="Normal"/>
        <w:spacing w:after="160" w:line="259" w:lineRule="auto"/>
        <w:ind w:firstLine="284"/>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0FDB9E9" w:rsidR="4F49B7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Este grupo de problemas representa un área conocida como clasificación </w:t>
      </w:r>
      <w:r w:rsidRPr="60FDB9E9" w:rsidR="4F49B7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multietiqueta</w:t>
      </w:r>
      <w:r w:rsidRPr="60FDB9E9" w:rsidR="4F49B7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0FDB9E9" w:rsidR="4D2FA937">
        <w:rPr>
          <w:rFonts w:ascii="Times New Roman" w:hAnsi="Times New Roman" w:eastAsia="Times New Roman" w:cs="Times New Roman"/>
          <w:b w:val="0"/>
          <w:bCs w:val="0"/>
          <w:i w:val="0"/>
          <w:iCs w:val="0"/>
          <w:caps w:val="0"/>
          <w:smallCaps w:val="0"/>
          <w:noProof w:val="0"/>
          <w:color w:val="2D2D2D"/>
          <w:sz w:val="24"/>
          <w:szCs w:val="24"/>
          <w:lang w:val="es-ES"/>
        </w:rPr>
        <w:t>[3].</w:t>
      </w:r>
      <w:r w:rsidRPr="60FDB9E9" w:rsidR="4F49B7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 mayoría de los trabajos sobre clasificación </w:t>
      </w:r>
      <w:r w:rsidRPr="60FDB9E9" w:rsidR="4F49B7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multi</w:t>
      </w:r>
      <w:r w:rsidRPr="60FDB9E9" w:rsidR="117096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60FDB9E9" w:rsidR="4F49B7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etiqueta</w:t>
      </w:r>
      <w:r w:rsidRPr="60FDB9E9" w:rsidR="4F49B7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comenzaron como un intento de tratar las ambigüedades encontradas en los problemas de clasificación de documentos.</w:t>
      </w:r>
    </w:p>
    <w:p w:rsidR="60FDB9E9" w:rsidP="60FDB9E9" w:rsidRDefault="60FDB9E9" w14:paraId="245D1161" w14:textId="1AE158CB">
      <w:pPr>
        <w:keepNext w:val="1"/>
        <w:spacing w:after="160" w:line="259" w:lineRule="auto"/>
        <w:ind w:firstLine="284"/>
        <w:jc w:val="center"/>
      </w:pPr>
    </w:p>
    <w:p w:rsidR="21659A14" w:rsidP="60FDB9E9" w:rsidRDefault="21659A14" w14:paraId="61D4C533" w14:textId="5B0BEDF1">
      <w:pPr>
        <w:pStyle w:val="Normal"/>
        <w:spacing w:after="160" w:line="259" w:lineRule="auto"/>
        <w:ind w:firstLine="284"/>
        <w:jc w:val="both"/>
        <w:rPr>
          <w:rFonts w:ascii="Times New Roman" w:hAnsi="Times New Roman" w:eastAsia="Times New Roman" w:cs="Times New Roman"/>
          <w:b w:val="0"/>
          <w:bCs w:val="0"/>
          <w:i w:val="0"/>
          <w:iCs w:val="0"/>
          <w:caps w:val="0"/>
          <w:smallCaps w:val="0"/>
          <w:noProof w:val="0"/>
          <w:color w:val="2D2D2D"/>
          <w:sz w:val="24"/>
          <w:szCs w:val="24"/>
          <w:lang w:val="es-ES"/>
        </w:rPr>
      </w:pPr>
      <w:r w:rsidRPr="60FDB9E9" w:rsidR="21659A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aprendizaje multi instancia es una variante del aprendizaje supervisado que consiste en aprender un concepto a partir de bolsas de instancias positivas y negativas. Cada bolsa puede contener muchas instancias, pero una bolsa se etiqueta como </w:t>
      </w:r>
      <w:r w:rsidRPr="60FDB9E9" w:rsidR="21659A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positiva</w:t>
      </w:r>
      <w:r w:rsidRPr="60FDB9E9" w:rsidR="21659A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aunque sólo una de las instancias que contiene corresponda al concepto. Una bolsa se etiqueta como negativa sólo si todas las instancias que contiene son negativas. </w:t>
      </w:r>
      <w:r w:rsidRPr="60FDB9E9" w:rsidR="0540DFC8">
        <w:rPr>
          <w:rFonts w:ascii="Times New Roman" w:hAnsi="Times New Roman" w:eastAsia="Times New Roman" w:cs="Times New Roman"/>
          <w:b w:val="0"/>
          <w:bCs w:val="0"/>
          <w:i w:val="0"/>
          <w:iCs w:val="0"/>
          <w:caps w:val="0"/>
          <w:smallCaps w:val="0"/>
          <w:noProof w:val="0"/>
          <w:color w:val="2D2D2D"/>
          <w:sz w:val="24"/>
          <w:szCs w:val="24"/>
          <w:lang w:val="es-ES"/>
        </w:rPr>
        <w:t>[</w:t>
      </w:r>
      <w:r w:rsidRPr="60FDB9E9" w:rsidR="2295EE77">
        <w:rPr>
          <w:rFonts w:ascii="Times New Roman" w:hAnsi="Times New Roman" w:eastAsia="Times New Roman" w:cs="Times New Roman"/>
          <w:b w:val="0"/>
          <w:bCs w:val="0"/>
          <w:i w:val="0"/>
          <w:iCs w:val="0"/>
          <w:caps w:val="0"/>
          <w:smallCaps w:val="0"/>
          <w:noProof w:val="0"/>
          <w:color w:val="2D2D2D"/>
          <w:sz w:val="24"/>
          <w:szCs w:val="24"/>
          <w:lang w:val="es-ES"/>
        </w:rPr>
        <w:t>4</w:t>
      </w:r>
      <w:r w:rsidRPr="60FDB9E9" w:rsidR="0540DFC8">
        <w:rPr>
          <w:rFonts w:ascii="Times New Roman" w:hAnsi="Times New Roman" w:eastAsia="Times New Roman" w:cs="Times New Roman"/>
          <w:b w:val="0"/>
          <w:bCs w:val="0"/>
          <w:i w:val="0"/>
          <w:iCs w:val="0"/>
          <w:caps w:val="0"/>
          <w:smallCaps w:val="0"/>
          <w:noProof w:val="0"/>
          <w:color w:val="2D2D2D"/>
          <w:sz w:val="24"/>
          <w:szCs w:val="24"/>
          <w:lang w:val="es-ES"/>
        </w:rPr>
        <w:t>]</w:t>
      </w:r>
    </w:p>
    <w:p w:rsidR="60FDB9E9" w:rsidP="60FDB9E9" w:rsidRDefault="60FDB9E9" w14:paraId="31E617E5" w14:textId="2E714017">
      <w:pPr>
        <w:pStyle w:val="Normal"/>
        <w:spacing w:after="160" w:line="259" w:lineRule="auto"/>
        <w:ind w:firstLine="284"/>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3DF1255C" w:rsidP="60FDB9E9" w:rsidRDefault="3DF1255C" w14:paraId="6227E1DF" w14:textId="6323BBB2">
      <w:pPr>
        <w:pStyle w:val="Normal"/>
        <w:spacing w:after="160" w:line="259" w:lineRule="auto"/>
        <w:ind w:firstLine="284"/>
        <w:jc w:val="center"/>
        <w:rPr>
          <w:rFonts w:ascii="Times New Roman" w:hAnsi="Times New Roman" w:eastAsia="Times New Roman" w:cs="Times New Roman"/>
          <w:b w:val="0"/>
          <w:bCs w:val="0"/>
          <w:i w:val="0"/>
          <w:iCs w:val="0"/>
          <w:caps w:val="0"/>
          <w:smallCaps w:val="0"/>
          <w:noProof w:val="0"/>
          <w:color w:val="2D2D2D"/>
          <w:sz w:val="24"/>
          <w:szCs w:val="24"/>
          <w:lang w:val="es-ES"/>
        </w:rPr>
      </w:pPr>
      <w:r w:rsidR="3DF1255C">
        <w:drawing>
          <wp:inline wp14:editId="2499C4B9" wp14:anchorId="6CFD26B8">
            <wp:extent cx="2352675" cy="990600"/>
            <wp:effectExtent l="0" t="0" r="0" b="0"/>
            <wp:docPr id="1253337697" name="" title=""/>
            <wp:cNvGraphicFramePr>
              <a:graphicFrameLocks noChangeAspect="1"/>
            </wp:cNvGraphicFramePr>
            <a:graphic>
              <a:graphicData uri="http://schemas.openxmlformats.org/drawingml/2006/picture">
                <pic:pic>
                  <pic:nvPicPr>
                    <pic:cNvPr id="0" name=""/>
                    <pic:cNvPicPr/>
                  </pic:nvPicPr>
                  <pic:blipFill>
                    <a:blip r:embed="R94c76a76bc924f60">
                      <a:extLst>
                        <a:ext xmlns:a="http://schemas.openxmlformats.org/drawingml/2006/main" uri="{28A0092B-C50C-407E-A947-70E740481C1C}">
                          <a14:useLocalDpi val="0"/>
                        </a:ext>
                      </a:extLst>
                    </a:blip>
                    <a:stretch>
                      <a:fillRect/>
                    </a:stretch>
                  </pic:blipFill>
                  <pic:spPr>
                    <a:xfrm>
                      <a:off x="0" y="0"/>
                      <a:ext cx="2352675" cy="990600"/>
                    </a:xfrm>
                    <a:prstGeom prst="rect">
                      <a:avLst/>
                    </a:prstGeom>
                  </pic:spPr>
                </pic:pic>
              </a:graphicData>
            </a:graphic>
          </wp:inline>
        </w:drawing>
      </w:r>
    </w:p>
    <w:p w:rsidR="7DF4DBD7" w:rsidP="60FDB9E9" w:rsidRDefault="7DF4DBD7" w14:paraId="7F744B0F" w14:textId="37D6ECA8">
      <w:pPr>
        <w:spacing w:after="200" w:line="240" w:lineRule="auto"/>
        <w:jc w:val="center"/>
        <w:rPr>
          <w:rFonts w:ascii="Calibri" w:hAnsi="Calibri" w:eastAsia="Calibri" w:cs="Calibri"/>
          <w:b w:val="1"/>
          <w:bCs w:val="1"/>
          <w:i w:val="0"/>
          <w:iCs w:val="0"/>
          <w:caps w:val="0"/>
          <w:smallCaps w:val="0"/>
          <w:noProof w:val="0"/>
          <w:color w:val="5B9BD5" w:themeColor="accent5" w:themeTint="FF" w:themeShade="FF"/>
          <w:sz w:val="18"/>
          <w:szCs w:val="18"/>
          <w:lang w:val="es-ES"/>
        </w:rPr>
      </w:pPr>
      <w:r w:rsidRPr="60FDB9E9" w:rsidR="7DF4DBD7">
        <w:rPr>
          <w:rFonts w:ascii="Calibri" w:hAnsi="Calibri" w:eastAsia="Calibri" w:cs="Calibri"/>
          <w:b w:val="1"/>
          <w:bCs w:val="1"/>
          <w:i w:val="0"/>
          <w:iCs w:val="0"/>
          <w:caps w:val="0"/>
          <w:smallCaps w:val="0"/>
          <w:noProof w:val="0"/>
          <w:color w:val="5B9BD5" w:themeColor="accent5" w:themeTint="FF" w:themeShade="FF"/>
          <w:sz w:val="18"/>
          <w:szCs w:val="18"/>
          <w:lang w:val="es-ES"/>
        </w:rPr>
        <w:t xml:space="preserve">Figura </w:t>
      </w:r>
      <w:r w:rsidRPr="60FDB9E9" w:rsidR="3EE42028">
        <w:rPr>
          <w:rFonts w:ascii="Calibri" w:hAnsi="Calibri" w:eastAsia="Calibri" w:cs="Calibri"/>
          <w:b w:val="1"/>
          <w:bCs w:val="1"/>
          <w:i w:val="0"/>
          <w:iCs w:val="0"/>
          <w:caps w:val="0"/>
          <w:smallCaps w:val="0"/>
          <w:noProof w:val="0"/>
          <w:color w:val="5B9BD5" w:themeColor="accent5" w:themeTint="FF" w:themeShade="FF"/>
          <w:sz w:val="18"/>
          <w:szCs w:val="18"/>
          <w:lang w:val="es-ES"/>
        </w:rPr>
        <w:t>3</w:t>
      </w:r>
      <w:r w:rsidRPr="60FDB9E9" w:rsidR="7DF4DBD7">
        <w:rPr>
          <w:rFonts w:ascii="Calibri" w:hAnsi="Calibri" w:eastAsia="Calibri" w:cs="Calibri"/>
          <w:b w:val="1"/>
          <w:bCs w:val="1"/>
          <w:i w:val="0"/>
          <w:iCs w:val="0"/>
          <w:caps w:val="0"/>
          <w:smallCaps w:val="0"/>
          <w:noProof w:val="0"/>
          <w:color w:val="5B9BD5" w:themeColor="accent5" w:themeTint="FF" w:themeShade="FF"/>
          <w:sz w:val="18"/>
          <w:szCs w:val="18"/>
          <w:lang w:val="es-ES"/>
        </w:rPr>
        <w:t xml:space="preserve">. Aprendizaje </w:t>
      </w:r>
      <w:bookmarkStart w:name="_Int_vLUhOKkS" w:id="747145349"/>
      <w:r w:rsidRPr="60FDB9E9" w:rsidR="7DF4DBD7">
        <w:rPr>
          <w:rFonts w:ascii="Calibri" w:hAnsi="Calibri" w:eastAsia="Calibri" w:cs="Calibri"/>
          <w:b w:val="1"/>
          <w:bCs w:val="1"/>
          <w:i w:val="0"/>
          <w:iCs w:val="0"/>
          <w:caps w:val="0"/>
          <w:smallCaps w:val="0"/>
          <w:noProof w:val="0"/>
          <w:color w:val="5B9BD5" w:themeColor="accent5" w:themeTint="FF" w:themeShade="FF"/>
          <w:sz w:val="18"/>
          <w:szCs w:val="18"/>
          <w:lang w:val="es-ES"/>
        </w:rPr>
        <w:t>multi-instancia</w:t>
      </w:r>
      <w:bookmarkEnd w:id="747145349"/>
      <w:r w:rsidRPr="60FDB9E9" w:rsidR="7DF4DBD7">
        <w:rPr>
          <w:rFonts w:ascii="Calibri" w:hAnsi="Calibri" w:eastAsia="Calibri" w:cs="Calibri"/>
          <w:b w:val="1"/>
          <w:bCs w:val="1"/>
          <w:i w:val="0"/>
          <w:iCs w:val="0"/>
          <w:caps w:val="0"/>
          <w:smallCaps w:val="0"/>
          <w:noProof w:val="0"/>
          <w:color w:val="5B9BD5" w:themeColor="accent5" w:themeTint="FF" w:themeShade="FF"/>
          <w:sz w:val="18"/>
          <w:szCs w:val="18"/>
          <w:lang w:val="es-ES"/>
        </w:rPr>
        <w:t xml:space="preserve"> </w:t>
      </w:r>
    </w:p>
    <w:p w:rsidR="6243B31E" w:rsidP="60FDB9E9" w:rsidRDefault="6243B31E" w14:paraId="757CC2BB" w14:textId="788F3876">
      <w:pPr>
        <w:pStyle w:val="Default"/>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0FDB9E9" w:rsidR="6243B3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 este modo, el aprendizaje con múltiples instancias y múltiples etiquetas combina ambos marcos de aprendizaje para introducir una mayor flexibilidad tanto en la representación de la entrada, como en las salidas. Cada objeto es representado por una bolsa de instancias y se le permite tener múltiples etiquetas de clase.</w:t>
      </w:r>
    </w:p>
    <w:p w:rsidR="60FDB9E9" w:rsidP="60FDB9E9" w:rsidRDefault="60FDB9E9" w14:paraId="291917BA" w14:textId="5455329F">
      <w:pPr>
        <w:pStyle w:val="Default"/>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6F7E2BF" w:rsidP="60FDB9E9" w:rsidRDefault="76F7E2BF" w14:paraId="3B0B8726" w14:textId="203E8277">
      <w:pPr>
        <w:pStyle w:val="Default"/>
        <w:spacing w:after="0" w:line="240" w:lineRule="auto"/>
        <w:jc w:val="center"/>
        <w:rPr>
          <w:rFonts w:ascii="Times New Roman" w:hAnsi="Times New Roman" w:eastAsia="Times New Roman" w:cs="Times New Roman"/>
          <w:b w:val="0"/>
          <w:bCs w:val="0"/>
          <w:i w:val="0"/>
          <w:iCs w:val="0"/>
          <w:caps w:val="0"/>
          <w:smallCaps w:val="0"/>
          <w:noProof w:val="0"/>
          <w:color w:val="2D2D2D"/>
          <w:sz w:val="24"/>
          <w:szCs w:val="24"/>
          <w:lang w:val="es-ES"/>
        </w:rPr>
      </w:pPr>
      <w:r w:rsidR="76F7E2BF">
        <w:drawing>
          <wp:inline wp14:editId="0DFDF73F" wp14:anchorId="0323C7A9">
            <wp:extent cx="3019425" cy="2695575"/>
            <wp:effectExtent l="0" t="0" r="0" b="0"/>
            <wp:docPr id="458466247" name="" title=""/>
            <wp:cNvGraphicFramePr>
              <a:graphicFrameLocks noChangeAspect="1"/>
            </wp:cNvGraphicFramePr>
            <a:graphic>
              <a:graphicData uri="http://schemas.openxmlformats.org/drawingml/2006/picture">
                <pic:pic>
                  <pic:nvPicPr>
                    <pic:cNvPr id="0" name=""/>
                    <pic:cNvPicPr/>
                  </pic:nvPicPr>
                  <pic:blipFill>
                    <a:blip r:embed="R125022fe75944528">
                      <a:extLst>
                        <a:ext xmlns:a="http://schemas.openxmlformats.org/drawingml/2006/main" uri="{28A0092B-C50C-407E-A947-70E740481C1C}">
                          <a14:useLocalDpi val="0"/>
                        </a:ext>
                      </a:extLst>
                    </a:blip>
                    <a:stretch>
                      <a:fillRect/>
                    </a:stretch>
                  </pic:blipFill>
                  <pic:spPr>
                    <a:xfrm>
                      <a:off x="0" y="0"/>
                      <a:ext cx="3019425" cy="2695575"/>
                    </a:xfrm>
                    <a:prstGeom prst="rect">
                      <a:avLst/>
                    </a:prstGeom>
                  </pic:spPr>
                </pic:pic>
              </a:graphicData>
            </a:graphic>
          </wp:inline>
        </w:drawing>
      </w:r>
    </w:p>
    <w:p w:rsidR="43E4EC7D" w:rsidP="60FDB9E9" w:rsidRDefault="43E4EC7D" w14:paraId="486C4B14" w14:textId="225A5F91">
      <w:pPr>
        <w:spacing w:after="200" w:line="240" w:lineRule="auto"/>
        <w:jc w:val="center"/>
        <w:rPr>
          <w:rFonts w:ascii="Calibri" w:hAnsi="Calibri" w:eastAsia="Calibri" w:cs="Calibri"/>
          <w:b w:val="1"/>
          <w:bCs w:val="1"/>
          <w:i w:val="0"/>
          <w:iCs w:val="0"/>
          <w:caps w:val="0"/>
          <w:smallCaps w:val="0"/>
          <w:noProof w:val="0"/>
          <w:color w:val="5B9BD5" w:themeColor="accent5" w:themeTint="FF" w:themeShade="FF"/>
          <w:sz w:val="18"/>
          <w:szCs w:val="18"/>
          <w:lang w:val="es-ES"/>
        </w:rPr>
      </w:pPr>
      <w:r w:rsidRPr="60FDB9E9" w:rsidR="43E4EC7D">
        <w:rPr>
          <w:rFonts w:ascii="Calibri" w:hAnsi="Calibri" w:eastAsia="Calibri" w:cs="Calibri"/>
          <w:b w:val="1"/>
          <w:bCs w:val="1"/>
          <w:i w:val="0"/>
          <w:iCs w:val="0"/>
          <w:caps w:val="0"/>
          <w:smallCaps w:val="0"/>
          <w:noProof w:val="0"/>
          <w:color w:val="5B9BD5" w:themeColor="accent5" w:themeTint="FF" w:themeShade="FF"/>
          <w:sz w:val="18"/>
          <w:szCs w:val="18"/>
          <w:lang w:val="es-ES"/>
        </w:rPr>
        <w:t xml:space="preserve">Figura </w:t>
      </w:r>
      <w:r w:rsidRPr="60FDB9E9" w:rsidR="02DC135C">
        <w:rPr>
          <w:rFonts w:ascii="Calibri" w:hAnsi="Calibri" w:eastAsia="Calibri" w:cs="Calibri"/>
          <w:b w:val="1"/>
          <w:bCs w:val="1"/>
          <w:i w:val="0"/>
          <w:iCs w:val="0"/>
          <w:caps w:val="0"/>
          <w:smallCaps w:val="0"/>
          <w:noProof w:val="0"/>
          <w:color w:val="5B9BD5" w:themeColor="accent5" w:themeTint="FF" w:themeShade="FF"/>
          <w:sz w:val="18"/>
          <w:szCs w:val="18"/>
          <w:lang w:val="es-ES"/>
        </w:rPr>
        <w:t>4</w:t>
      </w:r>
      <w:r w:rsidRPr="60FDB9E9" w:rsidR="43E4EC7D">
        <w:rPr>
          <w:rFonts w:ascii="Calibri" w:hAnsi="Calibri" w:eastAsia="Calibri" w:cs="Calibri"/>
          <w:b w:val="1"/>
          <w:bCs w:val="1"/>
          <w:i w:val="0"/>
          <w:iCs w:val="0"/>
          <w:caps w:val="0"/>
          <w:smallCaps w:val="0"/>
          <w:noProof w:val="0"/>
          <w:color w:val="5B9BD5" w:themeColor="accent5" w:themeTint="FF" w:themeShade="FF"/>
          <w:sz w:val="18"/>
          <w:szCs w:val="18"/>
          <w:lang w:val="es-ES"/>
        </w:rPr>
        <w:t xml:space="preserve">. Aprendizaje </w:t>
      </w:r>
      <w:r w:rsidRPr="60FDB9E9" w:rsidR="43E4EC7D">
        <w:rPr>
          <w:rFonts w:ascii="Calibri" w:hAnsi="Calibri" w:eastAsia="Calibri" w:cs="Calibri"/>
          <w:b w:val="1"/>
          <w:bCs w:val="1"/>
          <w:i w:val="0"/>
          <w:iCs w:val="0"/>
          <w:caps w:val="0"/>
          <w:smallCaps w:val="0"/>
          <w:noProof w:val="0"/>
          <w:color w:val="5B9BD5" w:themeColor="accent5" w:themeTint="FF" w:themeShade="FF"/>
          <w:sz w:val="18"/>
          <w:szCs w:val="18"/>
          <w:lang w:val="es-ES"/>
        </w:rPr>
        <w:t>multi-</w:t>
      </w:r>
      <w:r w:rsidRPr="60FDB9E9" w:rsidR="07DDD14E">
        <w:rPr>
          <w:rFonts w:ascii="Calibri" w:hAnsi="Calibri" w:eastAsia="Calibri" w:cs="Calibri"/>
          <w:b w:val="1"/>
          <w:bCs w:val="1"/>
          <w:i w:val="0"/>
          <w:iCs w:val="0"/>
          <w:caps w:val="0"/>
          <w:smallCaps w:val="0"/>
          <w:noProof w:val="0"/>
          <w:color w:val="5B9BD5" w:themeColor="accent5" w:themeTint="FF" w:themeShade="FF"/>
          <w:sz w:val="18"/>
          <w:szCs w:val="18"/>
          <w:lang w:val="es-ES"/>
        </w:rPr>
        <w:t>instancia</w:t>
      </w:r>
      <w:r w:rsidRPr="60FDB9E9" w:rsidR="07DDD14E">
        <w:rPr>
          <w:rFonts w:ascii="Calibri" w:hAnsi="Calibri" w:eastAsia="Calibri" w:cs="Calibri"/>
          <w:b w:val="1"/>
          <w:bCs w:val="1"/>
          <w:i w:val="0"/>
          <w:iCs w:val="0"/>
          <w:caps w:val="0"/>
          <w:smallCaps w:val="0"/>
          <w:noProof w:val="0"/>
          <w:color w:val="5B9BD5" w:themeColor="accent5" w:themeTint="FF" w:themeShade="FF"/>
          <w:sz w:val="18"/>
          <w:szCs w:val="18"/>
          <w:lang w:val="es-ES"/>
        </w:rPr>
        <w:t xml:space="preserve"> multi-etiqueta</w:t>
      </w:r>
    </w:p>
    <w:p w:rsidR="60FDB9E9" w:rsidP="60FDB9E9" w:rsidRDefault="60FDB9E9" w14:paraId="058560CC" w14:textId="0A7979A3">
      <w:pPr>
        <w:pStyle w:val="Default"/>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6243B31E" w:rsidP="60FDB9E9" w:rsidRDefault="6243B31E" w14:paraId="66101CF8" w14:textId="3785DD7E">
      <w:pPr>
        <w:pStyle w:val="Default"/>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0FDB9E9" w:rsidR="6243B3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Este aprendizaje permite formalizar objetos en diferentes problemas complejos. Por ejemplo, una imagen contiene de forma natural diferentes regiones (instancias) y la imagen completa puede representar diferentes clases, tales como nubes, leones, y paisajes. En categorización de textos, cada documento normalmente consiste en diferentes secciones o párrafos (instancias), y cada documento puede ser asignado a diferentes ítems, tales como deportes, política, y ocio.  </w:t>
      </w:r>
    </w:p>
    <w:p w:rsidR="60FDB9E9" w:rsidP="60FDB9E9" w:rsidRDefault="60FDB9E9" w14:paraId="53208B83" w14:textId="218C91EE">
      <w:pPr>
        <w:pStyle w:val="Default"/>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42F4D2E2" w:rsidP="60FDB9E9" w:rsidRDefault="42F4D2E2" w14:paraId="54A5505A" w14:textId="65927448">
      <w:pPr>
        <w:pStyle w:val="Default"/>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42F4D2E2">
        <w:drawing>
          <wp:inline wp14:editId="1028B88D" wp14:anchorId="55E4F316">
            <wp:extent cx="4124325" cy="1495425"/>
            <wp:effectExtent l="0" t="0" r="0" b="0"/>
            <wp:docPr id="570889665" name="" title=""/>
            <wp:cNvGraphicFramePr>
              <a:graphicFrameLocks noChangeAspect="1"/>
            </wp:cNvGraphicFramePr>
            <a:graphic>
              <a:graphicData uri="http://schemas.openxmlformats.org/drawingml/2006/picture">
                <pic:pic>
                  <pic:nvPicPr>
                    <pic:cNvPr id="0" name=""/>
                    <pic:cNvPicPr/>
                  </pic:nvPicPr>
                  <pic:blipFill>
                    <a:blip r:embed="R7e21e1bd6fc04fe5">
                      <a:extLst>
                        <a:ext xmlns:a="http://schemas.openxmlformats.org/drawingml/2006/main" uri="{28A0092B-C50C-407E-A947-70E740481C1C}">
                          <a14:useLocalDpi val="0"/>
                        </a:ext>
                      </a:extLst>
                    </a:blip>
                    <a:stretch>
                      <a:fillRect/>
                    </a:stretch>
                  </pic:blipFill>
                  <pic:spPr>
                    <a:xfrm>
                      <a:off x="0" y="0"/>
                      <a:ext cx="4124325" cy="1495425"/>
                    </a:xfrm>
                    <a:prstGeom prst="rect">
                      <a:avLst/>
                    </a:prstGeom>
                  </pic:spPr>
                </pic:pic>
              </a:graphicData>
            </a:graphic>
          </wp:inline>
        </w:drawing>
      </w:r>
    </w:p>
    <w:p w:rsidR="42F4D2E2" w:rsidP="60FDB9E9" w:rsidRDefault="42F4D2E2" w14:paraId="6A2D5375" w14:textId="2576056F">
      <w:pPr>
        <w:pStyle w:val="Normal"/>
        <w:spacing w:after="200" w:line="240" w:lineRule="auto"/>
        <w:jc w:val="center"/>
        <w:rPr>
          <w:rFonts w:ascii="Calibri" w:hAnsi="Calibri" w:eastAsia="Calibri" w:cs="Calibri"/>
          <w:b w:val="1"/>
          <w:bCs w:val="1"/>
          <w:i w:val="0"/>
          <w:iCs w:val="0"/>
          <w:caps w:val="0"/>
          <w:smallCaps w:val="0"/>
          <w:noProof w:val="0"/>
          <w:color w:val="5B9BD5" w:themeColor="accent5" w:themeTint="FF" w:themeShade="FF"/>
          <w:sz w:val="18"/>
          <w:szCs w:val="18"/>
          <w:lang w:val="es-ES"/>
        </w:rPr>
      </w:pPr>
      <w:r w:rsidRPr="60FDB9E9" w:rsidR="42F4D2E2">
        <w:rPr>
          <w:rFonts w:ascii="Calibri" w:hAnsi="Calibri" w:eastAsia="Calibri" w:cs="Calibri"/>
          <w:b w:val="1"/>
          <w:bCs w:val="1"/>
          <w:i w:val="0"/>
          <w:iCs w:val="0"/>
          <w:caps w:val="0"/>
          <w:smallCaps w:val="0"/>
          <w:noProof w:val="0"/>
          <w:color w:val="5B9BD5" w:themeColor="accent5" w:themeTint="FF" w:themeShade="FF"/>
          <w:sz w:val="18"/>
          <w:szCs w:val="18"/>
          <w:lang w:val="es-ES"/>
        </w:rPr>
        <w:t xml:space="preserve">Figura </w:t>
      </w:r>
      <w:r w:rsidRPr="60FDB9E9" w:rsidR="64F7100D">
        <w:rPr>
          <w:rFonts w:ascii="Calibri" w:hAnsi="Calibri" w:eastAsia="Calibri" w:cs="Calibri"/>
          <w:b w:val="1"/>
          <w:bCs w:val="1"/>
          <w:i w:val="0"/>
          <w:iCs w:val="0"/>
          <w:caps w:val="0"/>
          <w:smallCaps w:val="0"/>
          <w:noProof w:val="0"/>
          <w:color w:val="5B9BD5" w:themeColor="accent5" w:themeTint="FF" w:themeShade="FF"/>
          <w:sz w:val="18"/>
          <w:szCs w:val="18"/>
          <w:lang w:val="es-ES"/>
        </w:rPr>
        <w:t>5</w:t>
      </w:r>
      <w:r w:rsidRPr="60FDB9E9" w:rsidR="42F4D2E2">
        <w:rPr>
          <w:rFonts w:ascii="Calibri" w:hAnsi="Calibri" w:eastAsia="Calibri" w:cs="Calibri"/>
          <w:b w:val="1"/>
          <w:bCs w:val="1"/>
          <w:i w:val="0"/>
          <w:iCs w:val="0"/>
          <w:caps w:val="0"/>
          <w:smallCaps w:val="0"/>
          <w:noProof w:val="0"/>
          <w:color w:val="5B9BD5" w:themeColor="accent5" w:themeTint="FF" w:themeShade="FF"/>
          <w:sz w:val="18"/>
          <w:szCs w:val="18"/>
          <w:lang w:val="es-ES"/>
        </w:rPr>
        <w:t xml:space="preserve">. </w:t>
      </w:r>
      <w:r w:rsidRPr="60FDB9E9" w:rsidR="1DBF7EF9">
        <w:rPr>
          <w:rFonts w:ascii="Calibri" w:hAnsi="Calibri" w:eastAsia="Calibri" w:cs="Calibri"/>
          <w:b w:val="1"/>
          <w:bCs w:val="1"/>
          <w:i w:val="0"/>
          <w:iCs w:val="0"/>
          <w:caps w:val="0"/>
          <w:smallCaps w:val="0"/>
          <w:noProof w:val="0"/>
          <w:color w:val="5B9BD5" w:themeColor="accent5" w:themeTint="FF" w:themeShade="FF"/>
          <w:sz w:val="18"/>
          <w:szCs w:val="18"/>
          <w:lang w:val="es-ES"/>
        </w:rPr>
        <w:t xml:space="preserve">Aprendizaje </w:t>
      </w:r>
      <w:r w:rsidRPr="60FDB9E9" w:rsidR="1DBF7EF9">
        <w:rPr>
          <w:rFonts w:ascii="Calibri" w:hAnsi="Calibri" w:eastAsia="Calibri" w:cs="Calibri"/>
          <w:b w:val="1"/>
          <w:bCs w:val="1"/>
          <w:i w:val="0"/>
          <w:iCs w:val="0"/>
          <w:caps w:val="0"/>
          <w:smallCaps w:val="0"/>
          <w:noProof w:val="0"/>
          <w:color w:val="5B9BD5" w:themeColor="accent5" w:themeTint="FF" w:themeShade="FF"/>
          <w:sz w:val="18"/>
          <w:szCs w:val="18"/>
          <w:lang w:val="es-ES"/>
        </w:rPr>
        <w:t>multi-instancia</w:t>
      </w:r>
      <w:r w:rsidRPr="60FDB9E9" w:rsidR="1DBF7EF9">
        <w:rPr>
          <w:rFonts w:ascii="Calibri" w:hAnsi="Calibri" w:eastAsia="Calibri" w:cs="Calibri"/>
          <w:b w:val="1"/>
          <w:bCs w:val="1"/>
          <w:i w:val="0"/>
          <w:iCs w:val="0"/>
          <w:caps w:val="0"/>
          <w:smallCaps w:val="0"/>
          <w:noProof w:val="0"/>
          <w:color w:val="5B9BD5" w:themeColor="accent5" w:themeTint="FF" w:themeShade="FF"/>
          <w:sz w:val="18"/>
          <w:szCs w:val="18"/>
          <w:lang w:val="es-ES"/>
        </w:rPr>
        <w:t xml:space="preserve"> multi-etiqueta</w:t>
      </w:r>
    </w:p>
    <w:p w:rsidR="60FDB9E9" w:rsidP="60FDB9E9" w:rsidRDefault="60FDB9E9" w14:paraId="6A7C3B08" w14:textId="2CA99855">
      <w:pPr>
        <w:pStyle w:val="Default"/>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60FDB9E9" w:rsidP="60FDB9E9" w:rsidRDefault="60FDB9E9" w14:paraId="11EC6FF5" w14:textId="68216EBD">
      <w:pPr>
        <w:pStyle w:val="Default"/>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84C7F11" w:rsidP="60FDB9E9" w:rsidRDefault="784C7F11" w14:paraId="6A1DF287" w14:textId="051629A8">
      <w:pPr>
        <w:pStyle w:val="Default"/>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Se plantea profundizar en este marco de aprendizaje desarrollando una librería que permita trabajar con modelos que resuelvan este problema. Como el aprendizaje MIML se basa tanto en el aprendizaje MI como en el aprendizaje ML, se pueden aplicar dos tipos de transformaciones para resolver un problema MIML. El problema se puede transformar en un problema MI y resolverse mediante algoritmos MI o transformarlo en un problema ML y resolverlo mediante algoritmos ML </w:t>
      </w:r>
      <w:r w:rsidRPr="60FDB9E9" w:rsidR="5CFC3F5A">
        <w:rPr>
          <w:rFonts w:ascii="Times New Roman" w:hAnsi="Times New Roman" w:eastAsia="Times New Roman" w:cs="Times New Roman"/>
          <w:b w:val="0"/>
          <w:bCs w:val="0"/>
          <w:i w:val="0"/>
          <w:iCs w:val="0"/>
          <w:caps w:val="0"/>
          <w:smallCaps w:val="0"/>
          <w:noProof w:val="0"/>
          <w:color w:val="2D2D2D"/>
          <w:sz w:val="24"/>
          <w:szCs w:val="24"/>
          <w:lang w:val="es-ES"/>
        </w:rPr>
        <w:t>[5]</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60FDB9E9" w:rsidP="60FDB9E9" w:rsidRDefault="60FDB9E9" w14:paraId="3510C8D3" w14:textId="67FC467A">
      <w:pPr>
        <w:pStyle w:val="Default"/>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1A66F1" w:rsidP="60FDB9E9" w:rsidRDefault="7E1A66F1" w14:paraId="4EEACE1A" w14:textId="5B370F87">
      <w:pPr>
        <w:pStyle w:val="Default"/>
        <w:spacing w:after="0" w:line="240" w:lineRule="auto"/>
        <w:jc w:val="center"/>
        <w:rPr>
          <w:rFonts w:ascii="Times New Roman" w:hAnsi="Times New Roman" w:eastAsia="Times New Roman" w:cs="Times New Roman"/>
          <w:b w:val="0"/>
          <w:bCs w:val="0"/>
          <w:i w:val="0"/>
          <w:iCs w:val="0"/>
          <w:caps w:val="0"/>
          <w:smallCaps w:val="0"/>
          <w:noProof w:val="0"/>
          <w:color w:val="2D2D2D"/>
          <w:sz w:val="24"/>
          <w:szCs w:val="24"/>
          <w:lang w:val="es-ES"/>
        </w:rPr>
      </w:pPr>
      <w:r w:rsidR="7E1A66F1">
        <w:drawing>
          <wp:inline wp14:editId="6EEAABF1" wp14:anchorId="1FBA3129">
            <wp:extent cx="3914775" cy="1370171"/>
            <wp:effectExtent l="0" t="0" r="0" b="0"/>
            <wp:docPr id="1411832930" name="" title=""/>
            <wp:cNvGraphicFramePr>
              <a:graphicFrameLocks noChangeAspect="1"/>
            </wp:cNvGraphicFramePr>
            <a:graphic>
              <a:graphicData uri="http://schemas.openxmlformats.org/drawingml/2006/picture">
                <pic:pic>
                  <pic:nvPicPr>
                    <pic:cNvPr id="0" name=""/>
                    <pic:cNvPicPr/>
                  </pic:nvPicPr>
                  <pic:blipFill>
                    <a:blip r:embed="R4e3601e8912a4420">
                      <a:extLst>
                        <a:ext xmlns:a="http://schemas.openxmlformats.org/drawingml/2006/main" uri="{28A0092B-C50C-407E-A947-70E740481C1C}">
                          <a14:useLocalDpi val="0"/>
                        </a:ext>
                      </a:extLst>
                    </a:blip>
                    <a:stretch>
                      <a:fillRect/>
                    </a:stretch>
                  </pic:blipFill>
                  <pic:spPr>
                    <a:xfrm>
                      <a:off x="0" y="0"/>
                      <a:ext cx="3914775" cy="1370171"/>
                    </a:xfrm>
                    <a:prstGeom prst="rect">
                      <a:avLst/>
                    </a:prstGeom>
                  </pic:spPr>
                </pic:pic>
              </a:graphicData>
            </a:graphic>
          </wp:inline>
        </w:drawing>
      </w:r>
    </w:p>
    <w:p w:rsidR="4CF00250" w:rsidP="60FDB9E9" w:rsidRDefault="4CF00250" w14:paraId="41D9980D" w14:textId="0B630609">
      <w:pPr>
        <w:spacing w:after="200" w:line="240" w:lineRule="auto"/>
        <w:jc w:val="center"/>
        <w:rPr>
          <w:rFonts w:ascii="Calibri" w:hAnsi="Calibri" w:eastAsia="Calibri" w:cs="Calibri"/>
          <w:b w:val="1"/>
          <w:bCs w:val="1"/>
          <w:i w:val="0"/>
          <w:iCs w:val="0"/>
          <w:caps w:val="0"/>
          <w:smallCaps w:val="0"/>
          <w:noProof w:val="0"/>
          <w:color w:val="5B9BD5" w:themeColor="accent5" w:themeTint="FF" w:themeShade="FF"/>
          <w:sz w:val="18"/>
          <w:szCs w:val="18"/>
          <w:lang w:val="es-ES"/>
        </w:rPr>
      </w:pPr>
      <w:r w:rsidRPr="60FDB9E9" w:rsidR="4CF00250">
        <w:rPr>
          <w:rFonts w:ascii="Calibri" w:hAnsi="Calibri" w:eastAsia="Calibri" w:cs="Calibri"/>
          <w:b w:val="1"/>
          <w:bCs w:val="1"/>
          <w:i w:val="0"/>
          <w:iCs w:val="0"/>
          <w:caps w:val="0"/>
          <w:smallCaps w:val="0"/>
          <w:noProof w:val="0"/>
          <w:color w:val="5B9BD5" w:themeColor="accent5" w:themeTint="FF" w:themeShade="FF"/>
          <w:sz w:val="18"/>
          <w:szCs w:val="18"/>
          <w:lang w:val="es-ES"/>
        </w:rPr>
        <w:t xml:space="preserve">Figura </w:t>
      </w:r>
      <w:r w:rsidRPr="60FDB9E9" w:rsidR="0571255E">
        <w:rPr>
          <w:rFonts w:ascii="Calibri" w:hAnsi="Calibri" w:eastAsia="Calibri" w:cs="Calibri"/>
          <w:b w:val="1"/>
          <w:bCs w:val="1"/>
          <w:i w:val="0"/>
          <w:iCs w:val="0"/>
          <w:caps w:val="0"/>
          <w:smallCaps w:val="0"/>
          <w:noProof w:val="0"/>
          <w:color w:val="5B9BD5" w:themeColor="accent5" w:themeTint="FF" w:themeShade="FF"/>
          <w:sz w:val="18"/>
          <w:szCs w:val="18"/>
          <w:lang w:val="es-ES"/>
        </w:rPr>
        <w:t>6</w:t>
      </w:r>
      <w:r w:rsidRPr="60FDB9E9" w:rsidR="4CF00250">
        <w:rPr>
          <w:rFonts w:ascii="Calibri" w:hAnsi="Calibri" w:eastAsia="Calibri" w:cs="Calibri"/>
          <w:b w:val="1"/>
          <w:bCs w:val="1"/>
          <w:i w:val="0"/>
          <w:iCs w:val="0"/>
          <w:caps w:val="0"/>
          <w:smallCaps w:val="0"/>
          <w:noProof w:val="0"/>
          <w:color w:val="5B9BD5" w:themeColor="accent5" w:themeTint="FF" w:themeShade="FF"/>
          <w:sz w:val="18"/>
          <w:szCs w:val="18"/>
          <w:lang w:val="es-ES"/>
        </w:rPr>
        <w:t xml:space="preserve">. Aprendizaje </w:t>
      </w:r>
      <w:r w:rsidRPr="60FDB9E9" w:rsidR="4CF00250">
        <w:rPr>
          <w:rFonts w:ascii="Calibri" w:hAnsi="Calibri" w:eastAsia="Calibri" w:cs="Calibri"/>
          <w:b w:val="1"/>
          <w:bCs w:val="1"/>
          <w:i w:val="0"/>
          <w:iCs w:val="0"/>
          <w:caps w:val="0"/>
          <w:smallCaps w:val="0"/>
          <w:noProof w:val="0"/>
          <w:color w:val="5B9BD5" w:themeColor="accent5" w:themeTint="FF" w:themeShade="FF"/>
          <w:sz w:val="18"/>
          <w:szCs w:val="18"/>
          <w:lang w:val="es-ES"/>
        </w:rPr>
        <w:t>multi-etiqueta</w:t>
      </w:r>
    </w:p>
    <w:p w:rsidR="60FDB9E9" w:rsidP="60FDB9E9" w:rsidRDefault="60FDB9E9" w14:paraId="6515263E" w14:textId="679FB2C2">
      <w:pPr>
        <w:pStyle w:val="Default"/>
        <w:spacing w:after="0" w:line="240" w:lineRule="auto"/>
        <w:jc w:val="center"/>
        <w:rPr>
          <w:rFonts w:ascii="Times New Roman" w:hAnsi="Times New Roman" w:eastAsia="Times New Roman" w:cs="Times New Roman"/>
          <w:b w:val="0"/>
          <w:bCs w:val="0"/>
          <w:i w:val="0"/>
          <w:iCs w:val="0"/>
          <w:caps w:val="0"/>
          <w:smallCaps w:val="0"/>
          <w:noProof w:val="0"/>
          <w:color w:val="2D2D2D"/>
          <w:sz w:val="24"/>
          <w:szCs w:val="24"/>
          <w:lang w:val="es-ES"/>
        </w:rPr>
      </w:pPr>
    </w:p>
    <w:p w:rsidR="60FDB9E9" w:rsidP="60FDB9E9" w:rsidRDefault="60FDB9E9" w14:paraId="5F025E0D" w14:textId="5F12F9CF">
      <w:pPr>
        <w:pStyle w:val="Default"/>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60FDB9E9" w:rsidP="60FDB9E9" w:rsidRDefault="60FDB9E9" w14:paraId="0F8E9104" w14:textId="1C035C13">
      <w:pPr>
        <w:pStyle w:val="Default"/>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84C7F11" w:rsidP="60FDB9E9" w:rsidRDefault="784C7F11" w14:paraId="228617A1" w14:textId="2CAF83CF">
      <w:pPr>
        <w:pStyle w:val="Heading1"/>
        <w:spacing w:beforeAutospacing="on" w:afterAutospacing="on" w:line="240" w:lineRule="auto"/>
        <w:rPr>
          <w:noProof w:val="0"/>
          <w:lang w:val="es-ES"/>
        </w:rPr>
      </w:pPr>
      <w:r w:rsidRPr="60FDB9E9" w:rsidR="784C7F11">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s-ES"/>
        </w:rPr>
        <w:t>2. Antecedentes</w:t>
      </w:r>
    </w:p>
    <w:p w:rsidR="60FDB9E9" w:rsidP="60FDB9E9" w:rsidRDefault="60FDB9E9" w14:paraId="64A80EAA" w14:textId="4A903EB3">
      <w:pPr>
        <w:pStyle w:val="Default"/>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84C7F11" w:rsidP="60FDB9E9" w:rsidRDefault="784C7F11" w14:paraId="7234BD82" w14:textId="0F672962">
      <w:pPr>
        <w:pStyle w:val="Default"/>
        <w:spacing w:after="0" w:line="240" w:lineRule="auto"/>
        <w:jc w:val="both"/>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784C7F11" w:rsidP="60FDB9E9" w:rsidRDefault="784C7F11" w14:paraId="3AD6EBEF" w14:textId="2F9BB3B8">
      <w:pPr>
        <w:pStyle w:val="Default"/>
        <w:spacing w:after="0" w:line="240" w:lineRule="auto"/>
        <w:jc w:val="both"/>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En este TFG se va a trabajar con las siguientes herramientas: </w:t>
      </w:r>
    </w:p>
    <w:p w:rsidR="784C7F11" w:rsidP="60FDB9E9" w:rsidRDefault="784C7F11" w14:paraId="13C883A1" w14:textId="4997A208">
      <w:pPr>
        <w:pStyle w:val="Default"/>
        <w:spacing w:after="0" w:line="240" w:lineRule="auto"/>
        <w:jc w:val="both"/>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784C7F11" w:rsidP="60FDB9E9" w:rsidRDefault="784C7F11" w14:paraId="41CF3A37" w14:textId="67B7D241">
      <w:pPr>
        <w:pStyle w:val="Default"/>
        <w:spacing w:after="0" w:line="240" w:lineRule="auto"/>
        <w:jc w:val="both"/>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784C7F11" w:rsidP="60FDB9E9" w:rsidRDefault="784C7F11" w14:paraId="481F99AC" w14:textId="1484862F">
      <w:pPr>
        <w:pStyle w:val="Default"/>
        <w:spacing w:after="0" w:line="240" w:lineRule="auto"/>
        <w:jc w:val="both"/>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Numpy</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NumPy</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es una biblioteca de código abierto de Python que se utiliza en casi todos los campos de la ciencia y la ingeniería. Es el estándar universal para trabajar con datos numéricos en Python, y está en el núcleo de los ecosistemas científicos Python y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PyData</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 API de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NumPy</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utiliza ampliamente en Pandas,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SciPy</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Matplotlib</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scikit-learn</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scikit-image</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la mayoría de los paquetes científicos y de ciencia de datos de Python </w:t>
      </w:r>
      <w:r w:rsidRPr="60FDB9E9" w:rsidR="45404666">
        <w:rPr>
          <w:rFonts w:ascii="Times New Roman" w:hAnsi="Times New Roman" w:eastAsia="Times New Roman" w:cs="Times New Roman"/>
          <w:b w:val="0"/>
          <w:bCs w:val="0"/>
          <w:i w:val="0"/>
          <w:iCs w:val="0"/>
          <w:caps w:val="0"/>
          <w:smallCaps w:val="0"/>
          <w:noProof w:val="0"/>
          <w:color w:val="2D2D2D"/>
          <w:sz w:val="24"/>
          <w:szCs w:val="24"/>
          <w:lang w:val="es-ES"/>
        </w:rPr>
        <w:t>[6]</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784C7F11" w:rsidP="60FDB9E9" w:rsidRDefault="784C7F11" w14:paraId="0BB9172D" w14:textId="4BA438C9">
      <w:pPr>
        <w:pStyle w:val="Default"/>
        <w:spacing w:after="0" w:line="240" w:lineRule="auto"/>
        <w:jc w:val="both"/>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784C7F11" w:rsidP="60FDB9E9" w:rsidRDefault="784C7F11" w14:paraId="1F63C119" w14:textId="1515AE7C">
      <w:pPr>
        <w:pStyle w:val="Default"/>
        <w:spacing w:after="0" w:line="240" w:lineRule="auto"/>
        <w:jc w:val="both"/>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SciPy</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SciPy</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es una colección de algoritmos matemáticos y funciones prácticas basadas en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NumPy</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 Añade una potencia significativa a Python al proporcionar al usuario comandos y clases de alto nivel para manipular y visualizar datos </w:t>
      </w:r>
      <w:r w:rsidRPr="60FDB9E9" w:rsidR="210B5AD3">
        <w:rPr>
          <w:rFonts w:ascii="Times New Roman" w:hAnsi="Times New Roman" w:eastAsia="Times New Roman" w:cs="Times New Roman"/>
          <w:b w:val="0"/>
          <w:bCs w:val="0"/>
          <w:i w:val="0"/>
          <w:iCs w:val="0"/>
          <w:caps w:val="0"/>
          <w:smallCaps w:val="0"/>
          <w:noProof w:val="0"/>
          <w:color w:val="2D2D2D"/>
          <w:sz w:val="24"/>
          <w:szCs w:val="24"/>
          <w:lang w:val="es-ES"/>
        </w:rPr>
        <w:t>[7]</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784C7F11" w:rsidP="60FDB9E9" w:rsidRDefault="784C7F11" w14:paraId="52039415" w14:textId="461A1BA1">
      <w:pPr>
        <w:pStyle w:val="Default"/>
        <w:spacing w:after="0" w:line="240" w:lineRule="auto"/>
        <w:jc w:val="both"/>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784C7F11" w:rsidP="60FDB9E9" w:rsidRDefault="784C7F11" w14:paraId="7DC701A2" w14:textId="525808ED">
      <w:pPr>
        <w:pStyle w:val="Default"/>
        <w:spacing w:after="0" w:line="240" w:lineRule="auto"/>
        <w:jc w:val="both"/>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Scikit</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Learn</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scikit-learn</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es una biblioteca de aprendizaje automático de software libre para el lenguaje de programación Python. Incluye varios algoritmos de clasificación, regresión y agrupación, como máquinas de vectores soporte, bosques aleatorios,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gradient</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boosting</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k-</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means</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DBSCAN, y está diseñada para interoperar con las bibliotecas numéricas y científicas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NumPy</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SciPy</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Python.</w:t>
      </w:r>
    </w:p>
    <w:p w:rsidR="784C7F11" w:rsidP="60FDB9E9" w:rsidRDefault="784C7F11" w14:paraId="1AF771AD" w14:textId="613C0109">
      <w:pPr>
        <w:pStyle w:val="Default"/>
        <w:spacing w:after="0" w:line="240" w:lineRule="auto"/>
        <w:jc w:val="both"/>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784C7F11" w:rsidP="60FDB9E9" w:rsidRDefault="784C7F11" w14:paraId="66188162" w14:textId="3902CC2A">
      <w:pPr>
        <w:pStyle w:val="Default"/>
        <w:spacing w:after="0" w:line="240" w:lineRule="auto"/>
        <w:jc w:val="both"/>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Cabe citar la librería MIML escrita en Java cuyo objetivo es facilitar el desarrollo, testeo y comparación de algoritmos de clasificación para el aprendizaje multi-instancia multi-etiqueta (MIML). </w:t>
      </w:r>
    </w:p>
    <w:p w:rsidR="784C7F11" w:rsidP="60FDB9E9" w:rsidRDefault="784C7F11" w14:paraId="6470E61D" w14:textId="10F4F80C">
      <w:pPr>
        <w:pStyle w:val="Default"/>
        <w:spacing w:after="0" w:line="240" w:lineRule="auto"/>
        <w:jc w:val="both"/>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784C7F11" w:rsidP="60FDB9E9" w:rsidRDefault="784C7F11" w14:paraId="65F280DC" w14:textId="0458F6D1">
      <w:pPr>
        <w:pStyle w:val="Default"/>
        <w:spacing w:after="0" w:line="240" w:lineRule="auto"/>
        <w:jc w:val="both"/>
      </w:pP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Incluye 43 algoritmos de clasificación para resolver problemas MIML. Se incluyen algoritmos sobre tres enfoques diferentes para resolver un problema MIML: transformar el problema a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multi-instancia</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transformar el problema a </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multi-etiqueta</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resolver directamente el problema MIML. Además, proporciona procedimientos de validación cruzada y de espera, métricas estándar para la evaluación del rendimiento, así como la generación de informes </w:t>
      </w:r>
      <w:r w:rsidRPr="60FDB9E9" w:rsidR="24202761">
        <w:rPr>
          <w:rFonts w:ascii="Times New Roman" w:hAnsi="Times New Roman" w:eastAsia="Times New Roman" w:cs="Times New Roman"/>
          <w:b w:val="0"/>
          <w:bCs w:val="0"/>
          <w:i w:val="0"/>
          <w:iCs w:val="0"/>
          <w:caps w:val="0"/>
          <w:smallCaps w:val="0"/>
          <w:noProof w:val="0"/>
          <w:color w:val="2D2D2D"/>
          <w:sz w:val="24"/>
          <w:szCs w:val="24"/>
          <w:lang w:val="es-ES"/>
        </w:rPr>
        <w:t>[8]</w:t>
      </w:r>
      <w:r w:rsidRPr="60FDB9E9" w:rsidR="784C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60FDB9E9" w:rsidP="60FDB9E9" w:rsidRDefault="60FDB9E9" w14:paraId="06B66958" w14:textId="2BED4728">
      <w:pPr>
        <w:pStyle w:val="Normal"/>
      </w:pPr>
    </w:p>
    <w:p w:rsidR="01CAEA10" w:rsidP="60FDB9E9" w:rsidRDefault="01CAEA10" w14:paraId="7F949A40" w14:textId="52AEE2CD">
      <w:pPr>
        <w:pStyle w:val="Heading1"/>
        <w:rPr>
          <w:rFonts w:ascii="Calibri" w:hAnsi="Calibri" w:eastAsia="Calibri" w:cs="Calibri"/>
          <w:noProof w:val="0"/>
          <w:sz w:val="22"/>
          <w:szCs w:val="22"/>
          <w:lang w:val="es-ES"/>
        </w:rPr>
      </w:pPr>
      <w:r w:rsidRPr="60FDB9E9" w:rsidR="01CAEA10">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s-ES"/>
        </w:rPr>
        <w:t>3. Objetivos</w:t>
      </w:r>
    </w:p>
    <w:p w:rsidR="01CAEA10" w:rsidP="60FDB9E9" w:rsidRDefault="01CAEA10" w14:paraId="11E5D9B3" w14:textId="1E51589E">
      <w:pPr>
        <w:pStyle w:val="Normal"/>
        <w:rPr>
          <w:rFonts w:ascii="Times New Roman" w:hAnsi="Times New Roman" w:eastAsia="Times New Roman" w:cs="Times New Roman"/>
          <w:noProof w:val="0"/>
          <w:sz w:val="24"/>
          <w:szCs w:val="24"/>
          <w:lang w:val="es-ES"/>
        </w:rPr>
      </w:pPr>
      <w:r w:rsidRPr="60FDB9E9" w:rsidR="01CAEA10">
        <w:rPr>
          <w:rFonts w:ascii="Times New Roman" w:hAnsi="Times New Roman" w:eastAsia="Times New Roman" w:cs="Times New Roman"/>
          <w:noProof w:val="0"/>
          <w:sz w:val="24"/>
          <w:szCs w:val="24"/>
          <w:lang w:val="es-ES"/>
        </w:rPr>
        <w:t xml:space="preserve">El objetivo principal de este Trabajo Fin de Grado es desarrollar una librería en Python que nos permita trabajar y resolver problemas utilizando el aprendizaje con múltiples instancias y múltiples etiquetas. </w:t>
      </w:r>
    </w:p>
    <w:p w:rsidR="01CAEA10" w:rsidP="60FDB9E9" w:rsidRDefault="01CAEA10" w14:paraId="6E38BEC4" w14:textId="31FDD792">
      <w:pPr>
        <w:pStyle w:val="Normal"/>
        <w:rPr>
          <w:rFonts w:ascii="Times New Roman" w:hAnsi="Times New Roman" w:eastAsia="Times New Roman" w:cs="Times New Roman"/>
          <w:noProof w:val="0"/>
          <w:sz w:val="24"/>
          <w:szCs w:val="24"/>
          <w:lang w:val="es-ES"/>
        </w:rPr>
      </w:pPr>
      <w:r w:rsidRPr="60FDB9E9" w:rsidR="01CAEA10">
        <w:rPr>
          <w:rFonts w:ascii="Times New Roman" w:hAnsi="Times New Roman" w:eastAsia="Times New Roman" w:cs="Times New Roman"/>
          <w:noProof w:val="0"/>
          <w:sz w:val="24"/>
          <w:szCs w:val="24"/>
          <w:lang w:val="es-ES"/>
        </w:rPr>
        <w:t xml:space="preserve"> </w:t>
      </w:r>
      <w:r w:rsidRPr="60FDB9E9" w:rsidR="01CAEA10">
        <w:rPr>
          <w:rFonts w:ascii="Times New Roman" w:hAnsi="Times New Roman" w:eastAsia="Times New Roman" w:cs="Times New Roman"/>
          <w:noProof w:val="0"/>
          <w:sz w:val="24"/>
          <w:szCs w:val="24"/>
          <w:lang w:val="es-ES"/>
        </w:rPr>
        <w:t xml:space="preserve">Más concretamente, los objetivos que se pretenden alcanzar con la realización de dicho proyecto serían los siguientes: </w:t>
      </w:r>
      <w:r w:rsidRPr="60FDB9E9" w:rsidR="01CAEA10">
        <w:rPr>
          <w:rFonts w:ascii="Times New Roman" w:hAnsi="Times New Roman" w:eastAsia="Times New Roman" w:cs="Times New Roman"/>
          <w:noProof w:val="0"/>
          <w:sz w:val="24"/>
          <w:szCs w:val="24"/>
          <w:lang w:val="es-ES"/>
        </w:rPr>
        <w:t xml:space="preserve"> </w:t>
      </w:r>
    </w:p>
    <w:p w:rsidR="01CAEA10" w:rsidP="60FDB9E9" w:rsidRDefault="01CAEA10" w14:paraId="12E340DC" w14:textId="57A475F6">
      <w:pPr>
        <w:pStyle w:val="Normal"/>
        <w:rPr>
          <w:rFonts w:ascii="Times New Roman" w:hAnsi="Times New Roman" w:eastAsia="Times New Roman" w:cs="Times New Roman"/>
          <w:noProof w:val="0"/>
          <w:sz w:val="24"/>
          <w:szCs w:val="24"/>
          <w:lang w:val="es-ES"/>
        </w:rPr>
      </w:pPr>
      <w:r w:rsidRPr="60FDB9E9" w:rsidR="01CAEA10">
        <w:rPr>
          <w:rFonts w:ascii="Times New Roman" w:hAnsi="Times New Roman" w:eastAsia="Times New Roman" w:cs="Times New Roman"/>
          <w:noProof w:val="0"/>
          <w:sz w:val="24"/>
          <w:szCs w:val="24"/>
          <w:lang w:val="es-ES"/>
        </w:rPr>
        <w:t xml:space="preserve">Estudio de la estructura de clases de las librerías a utilizar. </w:t>
      </w:r>
      <w:r w:rsidRPr="60FDB9E9" w:rsidR="01CAEA10">
        <w:rPr>
          <w:rFonts w:ascii="Times New Roman" w:hAnsi="Times New Roman" w:eastAsia="Times New Roman" w:cs="Times New Roman"/>
          <w:noProof w:val="0"/>
          <w:sz w:val="24"/>
          <w:szCs w:val="24"/>
          <w:lang w:val="es-ES"/>
        </w:rPr>
        <w:t xml:space="preserve">De este modo, la librería que se pretende </w:t>
      </w:r>
      <w:r w:rsidRPr="60FDB9E9" w:rsidR="64498B4D">
        <w:rPr>
          <w:rFonts w:ascii="Times New Roman" w:hAnsi="Times New Roman" w:eastAsia="Times New Roman" w:cs="Times New Roman"/>
          <w:noProof w:val="0"/>
          <w:sz w:val="24"/>
          <w:szCs w:val="24"/>
          <w:lang w:val="es-ES"/>
        </w:rPr>
        <w:t>desarrollar</w:t>
      </w:r>
      <w:r w:rsidRPr="60FDB9E9" w:rsidR="01CAEA10">
        <w:rPr>
          <w:rFonts w:ascii="Times New Roman" w:hAnsi="Times New Roman" w:eastAsia="Times New Roman" w:cs="Times New Roman"/>
          <w:noProof w:val="0"/>
          <w:sz w:val="24"/>
          <w:szCs w:val="24"/>
          <w:lang w:val="es-ES"/>
        </w:rPr>
        <w:t xml:space="preserve"> hará uso de las funcionalidades necesarias de dichas librerías.</w:t>
      </w:r>
      <w:r w:rsidRPr="60FDB9E9" w:rsidR="01CAEA10">
        <w:rPr>
          <w:rFonts w:ascii="Times New Roman" w:hAnsi="Times New Roman" w:eastAsia="Times New Roman" w:cs="Times New Roman"/>
          <w:noProof w:val="0"/>
          <w:sz w:val="24"/>
          <w:szCs w:val="24"/>
          <w:lang w:val="es-ES"/>
        </w:rPr>
        <w:t xml:space="preserve"> </w:t>
      </w:r>
      <w:r w:rsidRPr="60FDB9E9" w:rsidR="01CAEA10">
        <w:rPr>
          <w:rFonts w:ascii="Times New Roman" w:hAnsi="Times New Roman" w:eastAsia="Times New Roman" w:cs="Times New Roman"/>
          <w:noProof w:val="0"/>
          <w:sz w:val="24"/>
          <w:szCs w:val="24"/>
          <w:lang w:val="es-ES"/>
        </w:rPr>
        <w:t>En el caso que fuese necesario, se adaptarían algunas funcionalidades de ellas para resolver nuestro problema.</w:t>
      </w:r>
      <w:r w:rsidRPr="60FDB9E9" w:rsidR="01CAEA10">
        <w:rPr>
          <w:rFonts w:ascii="Times New Roman" w:hAnsi="Times New Roman" w:eastAsia="Times New Roman" w:cs="Times New Roman"/>
          <w:noProof w:val="0"/>
          <w:sz w:val="24"/>
          <w:szCs w:val="24"/>
          <w:lang w:val="es-ES"/>
        </w:rPr>
        <w:t xml:space="preserve"> </w:t>
      </w:r>
    </w:p>
    <w:p w:rsidR="01CAEA10" w:rsidP="60FDB9E9" w:rsidRDefault="01CAEA10" w14:paraId="38DCA102" w14:textId="460B40E6">
      <w:pPr>
        <w:pStyle w:val="Normal"/>
        <w:rPr>
          <w:rFonts w:ascii="Times New Roman" w:hAnsi="Times New Roman" w:eastAsia="Times New Roman" w:cs="Times New Roman"/>
          <w:noProof w:val="0"/>
          <w:sz w:val="24"/>
          <w:szCs w:val="24"/>
          <w:lang w:val="es-ES"/>
        </w:rPr>
      </w:pPr>
      <w:r w:rsidRPr="60FDB9E9" w:rsidR="01CAEA10">
        <w:rPr>
          <w:rFonts w:ascii="Times New Roman" w:hAnsi="Times New Roman" w:eastAsia="Times New Roman" w:cs="Times New Roman"/>
          <w:noProof w:val="0"/>
          <w:sz w:val="24"/>
          <w:szCs w:val="24"/>
          <w:lang w:val="es-ES"/>
        </w:rPr>
        <w:t xml:space="preserve">Poder conseguir un manejo básico de </w:t>
      </w:r>
      <w:r w:rsidRPr="60FDB9E9" w:rsidR="01CAEA10">
        <w:rPr>
          <w:rFonts w:ascii="Times New Roman" w:hAnsi="Times New Roman" w:eastAsia="Times New Roman" w:cs="Times New Roman"/>
          <w:noProof w:val="0"/>
          <w:sz w:val="24"/>
          <w:szCs w:val="24"/>
          <w:lang w:val="es-ES"/>
        </w:rPr>
        <w:t>datasets</w:t>
      </w:r>
      <w:r w:rsidRPr="60FDB9E9" w:rsidR="01CAEA10">
        <w:rPr>
          <w:rFonts w:ascii="Times New Roman" w:hAnsi="Times New Roman" w:eastAsia="Times New Roman" w:cs="Times New Roman"/>
          <w:noProof w:val="0"/>
          <w:sz w:val="24"/>
          <w:szCs w:val="24"/>
          <w:lang w:val="es-ES"/>
        </w:rPr>
        <w:t xml:space="preserve"> MIML en formato </w:t>
      </w:r>
      <w:r w:rsidRPr="60FDB9E9" w:rsidR="01CAEA10">
        <w:rPr>
          <w:rFonts w:ascii="Times New Roman" w:hAnsi="Times New Roman" w:eastAsia="Times New Roman" w:cs="Times New Roman"/>
          <w:noProof w:val="0"/>
          <w:sz w:val="24"/>
          <w:szCs w:val="24"/>
          <w:lang w:val="es-ES"/>
        </w:rPr>
        <w:t>arff</w:t>
      </w:r>
      <w:r w:rsidRPr="60FDB9E9" w:rsidR="01CAEA10">
        <w:rPr>
          <w:rFonts w:ascii="Times New Roman" w:hAnsi="Times New Roman" w:eastAsia="Times New Roman" w:cs="Times New Roman"/>
          <w:noProof w:val="0"/>
          <w:sz w:val="24"/>
          <w:szCs w:val="24"/>
          <w:lang w:val="es-ES"/>
        </w:rPr>
        <w:t xml:space="preserve"> que permita realizar tareas entre las que se incluyen: </w:t>
      </w:r>
    </w:p>
    <w:p w:rsidR="01CAEA10" w:rsidP="60FDB9E9" w:rsidRDefault="01CAEA10" w14:paraId="2AD5E9B4" w14:textId="0F65288A">
      <w:pPr>
        <w:pStyle w:val="ListParagraph"/>
        <w:numPr>
          <w:ilvl w:val="0"/>
          <w:numId w:val="1"/>
        </w:numPr>
        <w:rPr>
          <w:rFonts w:ascii="Times New Roman" w:hAnsi="Times New Roman" w:eastAsia="Times New Roman" w:cs="Times New Roman"/>
          <w:noProof w:val="0"/>
          <w:sz w:val="24"/>
          <w:szCs w:val="24"/>
          <w:lang w:val="es-ES"/>
        </w:rPr>
      </w:pPr>
      <w:r w:rsidRPr="60FDB9E9" w:rsidR="01CAEA10">
        <w:rPr>
          <w:rFonts w:ascii="Times New Roman" w:hAnsi="Times New Roman" w:eastAsia="Times New Roman" w:cs="Times New Roman"/>
          <w:noProof w:val="0"/>
          <w:sz w:val="24"/>
          <w:szCs w:val="24"/>
          <w:lang w:val="es-ES"/>
        </w:rPr>
        <w:t xml:space="preserve">Cargar los </w:t>
      </w:r>
      <w:r w:rsidRPr="60FDB9E9" w:rsidR="01CAEA10">
        <w:rPr>
          <w:rFonts w:ascii="Times New Roman" w:hAnsi="Times New Roman" w:eastAsia="Times New Roman" w:cs="Times New Roman"/>
          <w:noProof w:val="0"/>
          <w:sz w:val="24"/>
          <w:szCs w:val="24"/>
          <w:lang w:val="es-ES"/>
        </w:rPr>
        <w:t>datasets</w:t>
      </w:r>
      <w:r w:rsidRPr="60FDB9E9" w:rsidR="01CAEA10">
        <w:rPr>
          <w:rFonts w:ascii="Times New Roman" w:hAnsi="Times New Roman" w:eastAsia="Times New Roman" w:cs="Times New Roman"/>
          <w:noProof w:val="0"/>
          <w:sz w:val="24"/>
          <w:szCs w:val="24"/>
          <w:lang w:val="es-ES"/>
        </w:rPr>
        <w:t xml:space="preserve"> en memoria para su posterior procesamiento. </w:t>
      </w:r>
    </w:p>
    <w:p w:rsidR="01CAEA10" w:rsidP="60FDB9E9" w:rsidRDefault="01CAEA10" w14:paraId="73F4A49F" w14:textId="3928D2E8">
      <w:pPr>
        <w:pStyle w:val="ListParagraph"/>
        <w:numPr>
          <w:ilvl w:val="0"/>
          <w:numId w:val="1"/>
        </w:numPr>
        <w:rPr>
          <w:rFonts w:ascii="Times New Roman" w:hAnsi="Times New Roman" w:eastAsia="Times New Roman" w:cs="Times New Roman"/>
          <w:noProof w:val="0"/>
          <w:sz w:val="24"/>
          <w:szCs w:val="24"/>
          <w:lang w:val="es-ES"/>
        </w:rPr>
      </w:pPr>
      <w:r w:rsidRPr="60FDB9E9" w:rsidR="01CAEA10">
        <w:rPr>
          <w:rFonts w:ascii="Times New Roman" w:hAnsi="Times New Roman" w:eastAsia="Times New Roman" w:cs="Times New Roman"/>
          <w:noProof w:val="0"/>
          <w:sz w:val="24"/>
          <w:szCs w:val="24"/>
          <w:lang w:val="es-ES"/>
        </w:rPr>
        <w:t xml:space="preserve"> Particionado para validación cruzada de k iteraciones sobre los datos.</w:t>
      </w:r>
    </w:p>
    <w:p w:rsidR="01CAEA10" w:rsidP="60FDB9E9" w:rsidRDefault="01CAEA10" w14:paraId="0CAE340E" w14:textId="5E103EED">
      <w:pPr>
        <w:pStyle w:val="ListParagraph"/>
        <w:numPr>
          <w:ilvl w:val="0"/>
          <w:numId w:val="1"/>
        </w:numPr>
        <w:rPr>
          <w:rFonts w:ascii="Times New Roman" w:hAnsi="Times New Roman" w:eastAsia="Times New Roman" w:cs="Times New Roman"/>
          <w:noProof w:val="0"/>
          <w:sz w:val="24"/>
          <w:szCs w:val="24"/>
          <w:lang w:val="es-ES"/>
        </w:rPr>
      </w:pPr>
      <w:r w:rsidRPr="60FDB9E9" w:rsidR="01CAEA10">
        <w:rPr>
          <w:rFonts w:ascii="Times New Roman" w:hAnsi="Times New Roman" w:eastAsia="Times New Roman" w:cs="Times New Roman"/>
          <w:noProof w:val="0"/>
          <w:sz w:val="24"/>
          <w:szCs w:val="24"/>
          <w:lang w:val="es-ES"/>
        </w:rPr>
        <w:t xml:space="preserve"> Obtener métricas sobre las características más relevantes de los </w:t>
      </w:r>
      <w:r w:rsidRPr="60FDB9E9" w:rsidR="01CAEA10">
        <w:rPr>
          <w:rFonts w:ascii="Times New Roman" w:hAnsi="Times New Roman" w:eastAsia="Times New Roman" w:cs="Times New Roman"/>
          <w:noProof w:val="0"/>
          <w:sz w:val="24"/>
          <w:szCs w:val="24"/>
          <w:lang w:val="es-ES"/>
        </w:rPr>
        <w:t>datasets</w:t>
      </w:r>
      <w:r w:rsidRPr="60FDB9E9" w:rsidR="01CAEA10">
        <w:rPr>
          <w:rFonts w:ascii="Times New Roman" w:hAnsi="Times New Roman" w:eastAsia="Times New Roman" w:cs="Times New Roman"/>
          <w:noProof w:val="0"/>
          <w:sz w:val="24"/>
          <w:szCs w:val="24"/>
          <w:lang w:val="es-ES"/>
        </w:rPr>
        <w:t xml:space="preserve"> (número de patrones, número medio de instancias por patrón, número medio de etiquetas por patrón, etc.).</w:t>
      </w:r>
      <w:r w:rsidRPr="60FDB9E9" w:rsidR="01CAEA10">
        <w:rPr>
          <w:rFonts w:ascii="Times New Roman" w:hAnsi="Times New Roman" w:eastAsia="Times New Roman" w:cs="Times New Roman"/>
          <w:noProof w:val="0"/>
          <w:sz w:val="24"/>
          <w:szCs w:val="24"/>
          <w:lang w:val="es-ES"/>
        </w:rPr>
        <w:t xml:space="preserve"> </w:t>
      </w:r>
    </w:p>
    <w:p w:rsidR="01CAEA10" w:rsidP="60FDB9E9" w:rsidRDefault="01CAEA10" w14:paraId="0BA2EB05" w14:textId="237E085C">
      <w:pPr>
        <w:pStyle w:val="Normal"/>
        <w:rPr>
          <w:rFonts w:ascii="Times New Roman" w:hAnsi="Times New Roman" w:eastAsia="Times New Roman" w:cs="Times New Roman"/>
          <w:noProof w:val="0"/>
          <w:sz w:val="24"/>
          <w:szCs w:val="24"/>
          <w:lang w:val="es-ES"/>
        </w:rPr>
      </w:pPr>
      <w:r w:rsidRPr="60FDB9E9" w:rsidR="01CAEA10">
        <w:rPr>
          <w:rFonts w:ascii="Times New Roman" w:hAnsi="Times New Roman" w:eastAsia="Times New Roman" w:cs="Times New Roman"/>
          <w:noProof w:val="0"/>
          <w:sz w:val="24"/>
          <w:szCs w:val="24"/>
          <w:lang w:val="es-ES"/>
        </w:rPr>
        <w:t>Capacidad para reducir la dificultad de los problemas de la clasificación MIML mediante el uso de transformaciones básicas de los datos (como la aritmética, geométrica y min-</w:t>
      </w:r>
      <w:r w:rsidRPr="60FDB9E9" w:rsidR="01CAEA10">
        <w:rPr>
          <w:rFonts w:ascii="Times New Roman" w:hAnsi="Times New Roman" w:eastAsia="Times New Roman" w:cs="Times New Roman"/>
          <w:noProof w:val="0"/>
          <w:sz w:val="24"/>
          <w:szCs w:val="24"/>
          <w:lang w:val="es-ES"/>
        </w:rPr>
        <w:t>max</w:t>
      </w:r>
      <w:r w:rsidRPr="60FDB9E9" w:rsidR="01CAEA10">
        <w:rPr>
          <w:rFonts w:ascii="Times New Roman" w:hAnsi="Times New Roman" w:eastAsia="Times New Roman" w:cs="Times New Roman"/>
          <w:noProof w:val="0"/>
          <w:sz w:val="24"/>
          <w:szCs w:val="24"/>
          <w:lang w:val="es-ES"/>
        </w:rPr>
        <w:t>), para que se resuelvan como un caso de clasificación multi etiqueta.</w:t>
      </w:r>
    </w:p>
    <w:p w:rsidR="60FDB9E9" w:rsidP="60FDB9E9" w:rsidRDefault="60FDB9E9" w14:paraId="17AEC6AD" w14:textId="0E1BCFA6">
      <w:pPr>
        <w:pStyle w:val="Normal"/>
        <w:rPr>
          <w:noProof w:val="0"/>
          <w:lang w:val="es-ES"/>
        </w:rPr>
      </w:pPr>
    </w:p>
    <w:p w:rsidR="0E18F63A" w:rsidP="60FDB9E9" w:rsidRDefault="0E18F63A" w14:paraId="30160918" w14:textId="6CD6B5EA">
      <w:pPr>
        <w:pStyle w:val="Heading1"/>
        <w:spacing w:beforeAutospacing="on" w:afterAutospacing="on" w:line="240" w:lineRule="auto"/>
        <w:rPr>
          <w:rFonts w:ascii="Calibri" w:hAnsi="Calibri" w:eastAsia="Calibri" w:cs="Calibri"/>
          <w:noProof w:val="0"/>
          <w:sz w:val="22"/>
          <w:szCs w:val="22"/>
          <w:lang w:val="es-ES"/>
        </w:rPr>
      </w:pPr>
      <w:r w:rsidRPr="60FDB9E9" w:rsidR="0E18F63A">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s-ES"/>
        </w:rPr>
        <w:t>4. Fases de desarrollo del proyecto</w:t>
      </w:r>
    </w:p>
    <w:p w:rsidR="60FDB9E9" w:rsidP="60FDB9E9" w:rsidRDefault="60FDB9E9" w14:paraId="7ACA6D04" w14:textId="57F38766">
      <w:pPr>
        <w:pStyle w:val="Normal"/>
        <w:rPr>
          <w:rFonts w:ascii="Times New Roman" w:hAnsi="Times New Roman" w:eastAsia="Times New Roman" w:cs="Times New Roman"/>
          <w:noProof w:val="0"/>
          <w:sz w:val="24"/>
          <w:szCs w:val="24"/>
          <w:lang w:val="es-ES"/>
        </w:rPr>
      </w:pPr>
    </w:p>
    <w:p w:rsidR="0E18F63A" w:rsidP="60FDB9E9" w:rsidRDefault="0E18F63A" w14:paraId="76928885" w14:textId="7B13235B">
      <w:pPr>
        <w:pStyle w:val="Normal"/>
        <w:rPr>
          <w:rFonts w:ascii="Times New Roman" w:hAnsi="Times New Roman" w:eastAsia="Times New Roman" w:cs="Times New Roman"/>
          <w:noProof w:val="0"/>
          <w:sz w:val="24"/>
          <w:szCs w:val="24"/>
          <w:lang w:val="es-ES"/>
        </w:rPr>
      </w:pPr>
      <w:r w:rsidRPr="60FDB9E9" w:rsidR="0E18F63A">
        <w:rPr>
          <w:rFonts w:ascii="Times New Roman" w:hAnsi="Times New Roman" w:eastAsia="Times New Roman" w:cs="Times New Roman"/>
          <w:noProof w:val="0"/>
          <w:sz w:val="24"/>
          <w:szCs w:val="24"/>
          <w:lang w:val="es-ES"/>
        </w:rPr>
        <w:t>El Trabajo Fin de Grado se desarrollará en las siguientes etapas:</w:t>
      </w:r>
    </w:p>
    <w:p w:rsidR="0E18F63A" w:rsidP="60FDB9E9" w:rsidRDefault="0E18F63A" w14:paraId="2F2EFD4F" w14:textId="43F85482">
      <w:pPr>
        <w:pStyle w:val="Normal"/>
        <w:rPr>
          <w:rFonts w:ascii="Times New Roman" w:hAnsi="Times New Roman" w:eastAsia="Times New Roman" w:cs="Times New Roman"/>
          <w:noProof w:val="0"/>
          <w:sz w:val="24"/>
          <w:szCs w:val="24"/>
          <w:lang w:val="es-ES"/>
        </w:rPr>
      </w:pPr>
      <w:r w:rsidRPr="60FDB9E9" w:rsidR="0E18F63A">
        <w:rPr>
          <w:rFonts w:ascii="Times New Roman" w:hAnsi="Times New Roman" w:eastAsia="Times New Roman" w:cs="Times New Roman"/>
          <w:noProof w:val="0"/>
          <w:sz w:val="24"/>
          <w:szCs w:val="24"/>
          <w:lang w:val="es-ES"/>
        </w:rPr>
        <w:t xml:space="preserve">Estudio e investigación: Se estudiarán las distintas tecnologías necesarias para el desarrollo del Trabajo Fin de Grado y se investigará en profundidad acerca del tema </w:t>
      </w:r>
      <w:r w:rsidRPr="60FDB9E9" w:rsidR="0E18F63A">
        <w:rPr>
          <w:rFonts w:ascii="Times New Roman" w:hAnsi="Times New Roman" w:eastAsia="Times New Roman" w:cs="Times New Roman"/>
          <w:noProof w:val="0"/>
          <w:sz w:val="24"/>
          <w:szCs w:val="24"/>
          <w:lang w:val="es-ES"/>
        </w:rPr>
        <w:t>de aprendizaje MIML.</w:t>
      </w:r>
    </w:p>
    <w:p w:rsidR="0E18F63A" w:rsidP="60FDB9E9" w:rsidRDefault="0E18F63A" w14:paraId="26756EA4" w14:textId="21DF0F45">
      <w:pPr>
        <w:pStyle w:val="Normal"/>
        <w:rPr>
          <w:rFonts w:ascii="Times New Roman" w:hAnsi="Times New Roman" w:eastAsia="Times New Roman" w:cs="Times New Roman"/>
          <w:noProof w:val="0"/>
          <w:sz w:val="24"/>
          <w:szCs w:val="24"/>
          <w:lang w:val="es-ES"/>
        </w:rPr>
      </w:pPr>
      <w:r w:rsidRPr="60FDB9E9" w:rsidR="0E18F63A">
        <w:rPr>
          <w:rFonts w:ascii="Times New Roman" w:hAnsi="Times New Roman" w:eastAsia="Times New Roman" w:cs="Times New Roman"/>
          <w:noProof w:val="0"/>
          <w:sz w:val="24"/>
          <w:szCs w:val="24"/>
          <w:lang w:val="es-ES"/>
        </w:rPr>
        <w:t>Análisis y definición de requisitos: Se analizará lo anteriormente investigado para obtener los requisitos del proyecto.</w:t>
      </w:r>
    </w:p>
    <w:p w:rsidR="0E18F63A" w:rsidP="60FDB9E9" w:rsidRDefault="0E18F63A" w14:paraId="29F1AD64" w14:textId="581E9409">
      <w:pPr>
        <w:pStyle w:val="Normal"/>
        <w:rPr>
          <w:rFonts w:ascii="Times New Roman" w:hAnsi="Times New Roman" w:eastAsia="Times New Roman" w:cs="Times New Roman"/>
          <w:noProof w:val="0"/>
          <w:sz w:val="24"/>
          <w:szCs w:val="24"/>
          <w:lang w:val="es-ES"/>
        </w:rPr>
      </w:pPr>
      <w:r w:rsidRPr="60FDB9E9" w:rsidR="0E18F63A">
        <w:rPr>
          <w:rFonts w:ascii="Times New Roman" w:hAnsi="Times New Roman" w:eastAsia="Times New Roman" w:cs="Times New Roman"/>
          <w:noProof w:val="0"/>
          <w:sz w:val="24"/>
          <w:szCs w:val="24"/>
          <w:lang w:val="es-ES"/>
        </w:rPr>
        <w:t xml:space="preserve">Diseño: Se definirá la estructura para el software </w:t>
      </w:r>
      <w:r w:rsidRPr="60FDB9E9" w:rsidR="0E18F63A">
        <w:rPr>
          <w:rFonts w:ascii="Times New Roman" w:hAnsi="Times New Roman" w:eastAsia="Times New Roman" w:cs="Times New Roman"/>
          <w:noProof w:val="0"/>
          <w:sz w:val="24"/>
          <w:szCs w:val="24"/>
          <w:lang w:val="es-ES"/>
        </w:rPr>
        <w:t>asegurandose</w:t>
      </w:r>
      <w:r w:rsidRPr="60FDB9E9" w:rsidR="0E18F63A">
        <w:rPr>
          <w:rFonts w:ascii="Times New Roman" w:hAnsi="Times New Roman" w:eastAsia="Times New Roman" w:cs="Times New Roman"/>
          <w:noProof w:val="0"/>
          <w:sz w:val="24"/>
          <w:szCs w:val="24"/>
          <w:lang w:val="es-ES"/>
        </w:rPr>
        <w:t xml:space="preserve"> de que cumplirá los requisitos previamente establecidos.</w:t>
      </w:r>
    </w:p>
    <w:p w:rsidR="0E18F63A" w:rsidP="60FDB9E9" w:rsidRDefault="0E18F63A" w14:paraId="09FCD693" w14:textId="45C69BB4">
      <w:pPr>
        <w:pStyle w:val="Normal"/>
        <w:rPr>
          <w:rFonts w:ascii="Times New Roman" w:hAnsi="Times New Roman" w:eastAsia="Times New Roman" w:cs="Times New Roman"/>
          <w:noProof w:val="0"/>
          <w:sz w:val="24"/>
          <w:szCs w:val="24"/>
          <w:lang w:val="es-ES"/>
        </w:rPr>
      </w:pPr>
      <w:r w:rsidRPr="60FDB9E9" w:rsidR="0E18F63A">
        <w:rPr>
          <w:rFonts w:ascii="Times New Roman" w:hAnsi="Times New Roman" w:eastAsia="Times New Roman" w:cs="Times New Roman"/>
          <w:noProof w:val="0"/>
          <w:sz w:val="24"/>
          <w:szCs w:val="24"/>
          <w:lang w:val="es-ES"/>
        </w:rPr>
        <w:t xml:space="preserve">Implementación: Se traducirá el diseño y la planificación previos en código </w:t>
      </w:r>
      <w:r w:rsidRPr="60FDB9E9" w:rsidR="0E18F63A">
        <w:rPr>
          <w:rFonts w:ascii="Times New Roman" w:hAnsi="Times New Roman" w:eastAsia="Times New Roman" w:cs="Times New Roman"/>
          <w:noProof w:val="0"/>
          <w:sz w:val="24"/>
          <w:szCs w:val="24"/>
          <w:lang w:val="es-ES"/>
        </w:rPr>
        <w:t>ejecu</w:t>
      </w:r>
      <w:r w:rsidRPr="60FDB9E9" w:rsidR="0E18F63A">
        <w:rPr>
          <w:rFonts w:ascii="Times New Roman" w:hAnsi="Times New Roman" w:eastAsia="Times New Roman" w:cs="Times New Roman"/>
          <w:noProof w:val="0"/>
          <w:sz w:val="24"/>
          <w:szCs w:val="24"/>
          <w:lang w:val="es-ES"/>
        </w:rPr>
        <w:t>table y funcional, en el lenguaje de programación Python.</w:t>
      </w:r>
    </w:p>
    <w:p w:rsidR="0E18F63A" w:rsidP="60FDB9E9" w:rsidRDefault="0E18F63A" w14:paraId="0A0FF163" w14:textId="0171E6BC">
      <w:pPr>
        <w:pStyle w:val="Normal"/>
        <w:rPr>
          <w:rFonts w:ascii="Times New Roman" w:hAnsi="Times New Roman" w:eastAsia="Times New Roman" w:cs="Times New Roman"/>
          <w:noProof w:val="0"/>
          <w:sz w:val="24"/>
          <w:szCs w:val="24"/>
          <w:lang w:val="es-ES"/>
        </w:rPr>
      </w:pPr>
      <w:r w:rsidRPr="60FDB9E9" w:rsidR="0E18F63A">
        <w:rPr>
          <w:rFonts w:ascii="Times New Roman" w:hAnsi="Times New Roman" w:eastAsia="Times New Roman" w:cs="Times New Roman"/>
          <w:noProof w:val="0"/>
          <w:sz w:val="24"/>
          <w:szCs w:val="24"/>
          <w:lang w:val="es-ES"/>
        </w:rPr>
        <w:t>Pruebas: Comprobación de la calidad, fiabilidad y funcionamiento correcto de la librería.</w:t>
      </w:r>
    </w:p>
    <w:p w:rsidR="0E18F63A" w:rsidP="60FDB9E9" w:rsidRDefault="0E18F63A" w14:paraId="508AE698" w14:textId="1BEE8225">
      <w:pPr>
        <w:pStyle w:val="Normal"/>
        <w:rPr>
          <w:rFonts w:ascii="Times New Roman" w:hAnsi="Times New Roman" w:eastAsia="Times New Roman" w:cs="Times New Roman"/>
          <w:noProof w:val="0"/>
          <w:sz w:val="24"/>
          <w:szCs w:val="24"/>
          <w:lang w:val="es-ES"/>
        </w:rPr>
      </w:pPr>
      <w:r w:rsidRPr="60FDB9E9" w:rsidR="0E18F63A">
        <w:rPr>
          <w:rFonts w:ascii="Times New Roman" w:hAnsi="Times New Roman" w:eastAsia="Times New Roman" w:cs="Times New Roman"/>
          <w:noProof w:val="0"/>
          <w:sz w:val="24"/>
          <w:szCs w:val="24"/>
          <w:lang w:val="es-ES"/>
        </w:rPr>
        <w:t>Documentación: Se documentará cada una de las etapas a lo largo de todo el desarrollo del trabajo.</w:t>
      </w:r>
    </w:p>
    <w:p w:rsidR="60FDB9E9" w:rsidP="60FDB9E9" w:rsidRDefault="60FDB9E9" w14:paraId="68B70547" w14:textId="49CA0E22">
      <w:pPr>
        <w:pStyle w:val="Normal"/>
        <w:rPr>
          <w:noProof w:val="0"/>
          <w:lang w:val="es-ES"/>
        </w:rPr>
      </w:pPr>
    </w:p>
    <w:p w:rsidR="0B62C09D" w:rsidP="60FDB9E9" w:rsidRDefault="0B62C09D" w14:paraId="13E21719" w14:textId="4C7F9A68">
      <w:pPr>
        <w:pStyle w:val="Normal"/>
        <w:rPr>
          <w:rFonts w:ascii="Times New Roman" w:hAnsi="Times New Roman" w:eastAsia="Times New Roman" w:cs="Times New Roman"/>
          <w:b w:val="1"/>
          <w:bCs w:val="1"/>
          <w:noProof w:val="0"/>
          <w:sz w:val="48"/>
          <w:szCs w:val="48"/>
          <w:lang w:val="es-ES"/>
        </w:rPr>
      </w:pPr>
      <w:r w:rsidRPr="60FDB9E9" w:rsidR="0B62C09D">
        <w:rPr>
          <w:rFonts w:ascii="Times New Roman" w:hAnsi="Times New Roman" w:eastAsia="Times New Roman" w:cs="Times New Roman"/>
          <w:b w:val="1"/>
          <w:bCs w:val="1"/>
          <w:noProof w:val="0"/>
          <w:sz w:val="48"/>
          <w:szCs w:val="48"/>
          <w:lang w:val="es-ES"/>
        </w:rPr>
        <w:t>5. RECURSOS</w:t>
      </w:r>
    </w:p>
    <w:p w:rsidR="0B62C09D" w:rsidP="60FDB9E9" w:rsidRDefault="0B62C09D" w14:paraId="3C769DC8" w14:textId="16D91AB1">
      <w:pPr>
        <w:pStyle w:val="Normal"/>
        <w:rPr>
          <w:rFonts w:ascii="Times New Roman" w:hAnsi="Times New Roman" w:eastAsia="Times New Roman" w:cs="Times New Roman"/>
          <w:b w:val="1"/>
          <w:bCs w:val="1"/>
          <w:noProof w:val="0"/>
          <w:sz w:val="32"/>
          <w:szCs w:val="32"/>
          <w:lang w:val="es-ES"/>
        </w:rPr>
      </w:pPr>
      <w:r w:rsidRPr="60FDB9E9" w:rsidR="0B62C09D">
        <w:rPr>
          <w:rFonts w:ascii="Times New Roman" w:hAnsi="Times New Roman" w:eastAsia="Times New Roman" w:cs="Times New Roman"/>
          <w:b w:val="1"/>
          <w:bCs w:val="1"/>
          <w:noProof w:val="0"/>
          <w:sz w:val="32"/>
          <w:szCs w:val="32"/>
          <w:lang w:val="es-ES"/>
        </w:rPr>
        <w:t>5.1. Recursos Humanos</w:t>
      </w:r>
    </w:p>
    <w:p w:rsidR="0B62C09D" w:rsidP="60FDB9E9" w:rsidRDefault="0B62C09D" w14:paraId="7A692337" w14:textId="2E9350DF">
      <w:pPr>
        <w:pStyle w:val="Normal"/>
        <w:rPr>
          <w:rFonts w:ascii="Times New Roman" w:hAnsi="Times New Roman" w:eastAsia="Times New Roman" w:cs="Times New Roman"/>
          <w:noProof w:val="0"/>
          <w:sz w:val="24"/>
          <w:szCs w:val="24"/>
          <w:lang w:val="es-ES"/>
        </w:rPr>
      </w:pPr>
      <w:r w:rsidRPr="60FDB9E9" w:rsidR="0B62C09D">
        <w:rPr>
          <w:rFonts w:ascii="Times New Roman" w:hAnsi="Times New Roman" w:eastAsia="Times New Roman" w:cs="Times New Roman"/>
          <w:noProof w:val="0"/>
          <w:sz w:val="24"/>
          <w:szCs w:val="24"/>
          <w:lang w:val="es-ES"/>
        </w:rPr>
        <w:t xml:space="preserve">El Trabajo Fin de Grado será realizado por Damián Martínez Ávila con la </w:t>
      </w:r>
      <w:r w:rsidRPr="60FDB9E9" w:rsidR="0B62C09D">
        <w:rPr>
          <w:rFonts w:ascii="Times New Roman" w:hAnsi="Times New Roman" w:eastAsia="Times New Roman" w:cs="Times New Roman"/>
          <w:noProof w:val="0"/>
          <w:sz w:val="24"/>
          <w:szCs w:val="24"/>
          <w:lang w:val="es-ES"/>
        </w:rPr>
        <w:t>supervi</w:t>
      </w:r>
      <w:r w:rsidRPr="60FDB9E9" w:rsidR="0B62C09D">
        <w:rPr>
          <w:rFonts w:ascii="Times New Roman" w:hAnsi="Times New Roman" w:eastAsia="Times New Roman" w:cs="Times New Roman"/>
          <w:noProof w:val="0"/>
          <w:sz w:val="24"/>
          <w:szCs w:val="24"/>
          <w:lang w:val="es-ES"/>
        </w:rPr>
        <w:t>sión</w:t>
      </w:r>
      <w:r w:rsidRPr="60FDB9E9" w:rsidR="0B62C09D">
        <w:rPr>
          <w:rFonts w:ascii="Times New Roman" w:hAnsi="Times New Roman" w:eastAsia="Times New Roman" w:cs="Times New Roman"/>
          <w:noProof w:val="0"/>
          <w:sz w:val="24"/>
          <w:szCs w:val="24"/>
          <w:lang w:val="es-ES"/>
        </w:rPr>
        <w:t xml:space="preserve"> de la profesora Eva Lucrecia </w:t>
      </w:r>
      <w:r w:rsidRPr="60FDB9E9" w:rsidR="0B62C09D">
        <w:rPr>
          <w:rFonts w:ascii="Times New Roman" w:hAnsi="Times New Roman" w:eastAsia="Times New Roman" w:cs="Times New Roman"/>
          <w:noProof w:val="0"/>
          <w:sz w:val="24"/>
          <w:szCs w:val="24"/>
          <w:lang w:val="es-ES"/>
        </w:rPr>
        <w:t>Gibaja</w:t>
      </w:r>
      <w:r w:rsidRPr="60FDB9E9" w:rsidR="0B62C09D">
        <w:rPr>
          <w:rFonts w:ascii="Times New Roman" w:hAnsi="Times New Roman" w:eastAsia="Times New Roman" w:cs="Times New Roman"/>
          <w:noProof w:val="0"/>
          <w:sz w:val="24"/>
          <w:szCs w:val="24"/>
          <w:lang w:val="es-ES"/>
        </w:rPr>
        <w:t xml:space="preserve"> Galindo.</w:t>
      </w:r>
    </w:p>
    <w:p w:rsidR="0B62C09D" w:rsidP="60FDB9E9" w:rsidRDefault="0B62C09D" w14:paraId="3CC37F90" w14:textId="1BD13BD8">
      <w:pPr>
        <w:pStyle w:val="Normal"/>
        <w:rPr>
          <w:rFonts w:ascii="Times New Roman" w:hAnsi="Times New Roman" w:eastAsia="Times New Roman" w:cs="Times New Roman"/>
          <w:b w:val="1"/>
          <w:bCs w:val="1"/>
          <w:noProof w:val="0"/>
          <w:sz w:val="32"/>
          <w:szCs w:val="32"/>
          <w:lang w:val="es-ES"/>
        </w:rPr>
      </w:pPr>
      <w:r w:rsidRPr="60FDB9E9" w:rsidR="0B62C09D">
        <w:rPr>
          <w:rFonts w:ascii="Times New Roman" w:hAnsi="Times New Roman" w:eastAsia="Times New Roman" w:cs="Times New Roman"/>
          <w:b w:val="1"/>
          <w:bCs w:val="1"/>
          <w:noProof w:val="0"/>
          <w:sz w:val="32"/>
          <w:szCs w:val="32"/>
          <w:lang w:val="es-ES"/>
        </w:rPr>
        <w:t>5.2. Recursos Software</w:t>
      </w:r>
    </w:p>
    <w:p w:rsidR="0B62C09D" w:rsidP="60FDB9E9" w:rsidRDefault="0B62C09D" w14:paraId="22E7A6DD" w14:textId="56622368">
      <w:pPr>
        <w:pStyle w:val="Normal"/>
        <w:rPr>
          <w:rFonts w:ascii="Times New Roman" w:hAnsi="Times New Roman" w:eastAsia="Times New Roman" w:cs="Times New Roman"/>
          <w:noProof w:val="0"/>
          <w:sz w:val="24"/>
          <w:szCs w:val="24"/>
          <w:lang w:val="es-ES"/>
        </w:rPr>
      </w:pPr>
      <w:r w:rsidRPr="60FDB9E9" w:rsidR="0B62C09D">
        <w:rPr>
          <w:rFonts w:ascii="Times New Roman" w:hAnsi="Times New Roman" w:eastAsia="Times New Roman" w:cs="Times New Roman"/>
          <w:noProof w:val="0"/>
          <w:sz w:val="24"/>
          <w:szCs w:val="24"/>
          <w:lang w:val="es-ES"/>
        </w:rPr>
        <w:t xml:space="preserve">Para llevar a cabo la implementación del módulo desarrollado se utilizará el </w:t>
      </w:r>
      <w:r w:rsidRPr="60FDB9E9" w:rsidR="0B62C09D">
        <w:rPr>
          <w:rFonts w:ascii="Times New Roman" w:hAnsi="Times New Roman" w:eastAsia="Times New Roman" w:cs="Times New Roman"/>
          <w:noProof w:val="0"/>
          <w:sz w:val="24"/>
          <w:szCs w:val="24"/>
          <w:lang w:val="es-ES"/>
        </w:rPr>
        <w:t>len</w:t>
      </w:r>
      <w:r w:rsidRPr="60FDB9E9" w:rsidR="0B62C09D">
        <w:rPr>
          <w:rFonts w:ascii="Times New Roman" w:hAnsi="Times New Roman" w:eastAsia="Times New Roman" w:cs="Times New Roman"/>
          <w:noProof w:val="0"/>
          <w:sz w:val="24"/>
          <w:szCs w:val="24"/>
          <w:lang w:val="es-ES"/>
        </w:rPr>
        <w:t>guaje Python. De este modo se aprovecharán las funcionalidades de librerías como</w:t>
      </w:r>
      <w:r w:rsidRPr="60FDB9E9" w:rsidR="22F38203">
        <w:rPr>
          <w:rFonts w:ascii="Times New Roman" w:hAnsi="Times New Roman" w:eastAsia="Times New Roman" w:cs="Times New Roman"/>
          <w:noProof w:val="0"/>
          <w:sz w:val="24"/>
          <w:szCs w:val="24"/>
          <w:lang w:val="es-ES"/>
        </w:rPr>
        <w:t xml:space="preserve"> </w:t>
      </w:r>
      <w:r w:rsidRPr="60FDB9E9" w:rsidR="0B62C09D">
        <w:rPr>
          <w:rFonts w:ascii="Times New Roman" w:hAnsi="Times New Roman" w:eastAsia="Times New Roman" w:cs="Times New Roman"/>
          <w:noProof w:val="0"/>
          <w:sz w:val="24"/>
          <w:szCs w:val="24"/>
          <w:lang w:val="es-ES"/>
        </w:rPr>
        <w:t>Scikit</w:t>
      </w:r>
      <w:r w:rsidRPr="60FDB9E9" w:rsidR="0B62C09D">
        <w:rPr>
          <w:rFonts w:ascii="Times New Roman" w:hAnsi="Times New Roman" w:eastAsia="Times New Roman" w:cs="Times New Roman"/>
          <w:noProof w:val="0"/>
          <w:sz w:val="24"/>
          <w:szCs w:val="24"/>
          <w:lang w:val="es-ES"/>
        </w:rPr>
        <w:t xml:space="preserve"> </w:t>
      </w:r>
      <w:r w:rsidRPr="60FDB9E9" w:rsidR="0B62C09D">
        <w:rPr>
          <w:rFonts w:ascii="Times New Roman" w:hAnsi="Times New Roman" w:eastAsia="Times New Roman" w:cs="Times New Roman"/>
          <w:noProof w:val="0"/>
          <w:sz w:val="24"/>
          <w:szCs w:val="24"/>
          <w:lang w:val="es-ES"/>
        </w:rPr>
        <w:t>Learn</w:t>
      </w:r>
      <w:r w:rsidRPr="60FDB9E9" w:rsidR="0B62C09D">
        <w:rPr>
          <w:rFonts w:ascii="Times New Roman" w:hAnsi="Times New Roman" w:eastAsia="Times New Roman" w:cs="Times New Roman"/>
          <w:noProof w:val="0"/>
          <w:sz w:val="24"/>
          <w:szCs w:val="24"/>
          <w:lang w:val="es-ES"/>
        </w:rPr>
        <w:t xml:space="preserve">, </w:t>
      </w:r>
      <w:r w:rsidRPr="60FDB9E9" w:rsidR="0B62C09D">
        <w:rPr>
          <w:rFonts w:ascii="Times New Roman" w:hAnsi="Times New Roman" w:eastAsia="Times New Roman" w:cs="Times New Roman"/>
          <w:noProof w:val="0"/>
          <w:sz w:val="24"/>
          <w:szCs w:val="24"/>
          <w:lang w:val="es-ES"/>
        </w:rPr>
        <w:t>Numpy</w:t>
      </w:r>
      <w:r w:rsidRPr="60FDB9E9" w:rsidR="0B62C09D">
        <w:rPr>
          <w:rFonts w:ascii="Times New Roman" w:hAnsi="Times New Roman" w:eastAsia="Times New Roman" w:cs="Times New Roman"/>
          <w:noProof w:val="0"/>
          <w:sz w:val="24"/>
          <w:szCs w:val="24"/>
          <w:lang w:val="es-ES"/>
        </w:rPr>
        <w:t xml:space="preserve"> y Pandas proporcionan para el procesamiento de los datos.</w:t>
      </w:r>
    </w:p>
    <w:p w:rsidR="0B62C09D" w:rsidP="60FDB9E9" w:rsidRDefault="0B62C09D" w14:paraId="4DC3CC72" w14:textId="6E5F2833">
      <w:pPr>
        <w:pStyle w:val="Normal"/>
        <w:rPr>
          <w:rFonts w:ascii="Times New Roman" w:hAnsi="Times New Roman" w:eastAsia="Times New Roman" w:cs="Times New Roman"/>
          <w:noProof w:val="0"/>
          <w:sz w:val="24"/>
          <w:szCs w:val="24"/>
          <w:lang w:val="es-ES"/>
        </w:rPr>
      </w:pPr>
      <w:r w:rsidRPr="60FDB9E9" w:rsidR="0B62C09D">
        <w:rPr>
          <w:rFonts w:ascii="Times New Roman" w:hAnsi="Times New Roman" w:eastAsia="Times New Roman" w:cs="Times New Roman"/>
          <w:noProof w:val="0"/>
          <w:sz w:val="24"/>
          <w:szCs w:val="24"/>
          <w:lang w:val="es-ES"/>
        </w:rPr>
        <w:t xml:space="preserve">El entorno de programación que se utilizará será Visual Studio </w:t>
      </w:r>
      <w:r w:rsidRPr="60FDB9E9" w:rsidR="0B62C09D">
        <w:rPr>
          <w:rFonts w:ascii="Times New Roman" w:hAnsi="Times New Roman" w:eastAsia="Times New Roman" w:cs="Times New Roman"/>
          <w:noProof w:val="0"/>
          <w:sz w:val="24"/>
          <w:szCs w:val="24"/>
          <w:lang w:val="es-ES"/>
        </w:rPr>
        <w:t>Code</w:t>
      </w:r>
      <w:r w:rsidRPr="60FDB9E9" w:rsidR="4FEA0A10">
        <w:rPr>
          <w:rFonts w:ascii="Times New Roman" w:hAnsi="Times New Roman" w:eastAsia="Times New Roman" w:cs="Times New Roman"/>
          <w:noProof w:val="0"/>
          <w:sz w:val="24"/>
          <w:szCs w:val="24"/>
          <w:lang w:val="es-ES"/>
        </w:rPr>
        <w:t>.</w:t>
      </w:r>
    </w:p>
    <w:p w:rsidR="0B62C09D" w:rsidP="60FDB9E9" w:rsidRDefault="0B62C09D" w14:paraId="62AB0AC5" w14:textId="338E4E45">
      <w:pPr>
        <w:pStyle w:val="Normal"/>
        <w:rPr>
          <w:rFonts w:ascii="Times New Roman" w:hAnsi="Times New Roman" w:eastAsia="Times New Roman" w:cs="Times New Roman"/>
          <w:noProof w:val="0"/>
          <w:sz w:val="24"/>
          <w:szCs w:val="24"/>
          <w:lang w:val="es-ES"/>
        </w:rPr>
      </w:pPr>
      <w:r w:rsidRPr="60FDB9E9" w:rsidR="0B62C09D">
        <w:rPr>
          <w:rFonts w:ascii="Times New Roman" w:hAnsi="Times New Roman" w:eastAsia="Times New Roman" w:cs="Times New Roman"/>
          <w:noProof w:val="0"/>
          <w:sz w:val="24"/>
          <w:szCs w:val="24"/>
          <w:lang w:val="es-ES"/>
        </w:rPr>
        <w:t xml:space="preserve">La documentación se realizará con </w:t>
      </w:r>
      <w:r w:rsidRPr="60FDB9E9" w:rsidR="0B62C09D">
        <w:rPr>
          <w:rFonts w:ascii="Times New Roman" w:hAnsi="Times New Roman" w:eastAsia="Times New Roman" w:cs="Times New Roman"/>
          <w:noProof w:val="0"/>
          <w:sz w:val="24"/>
          <w:szCs w:val="24"/>
          <w:lang w:val="es-ES"/>
        </w:rPr>
        <w:t>Latex</w:t>
      </w:r>
      <w:r w:rsidRPr="60FDB9E9" w:rsidR="0B62C09D">
        <w:rPr>
          <w:rFonts w:ascii="Times New Roman" w:hAnsi="Times New Roman" w:eastAsia="Times New Roman" w:cs="Times New Roman"/>
          <w:noProof w:val="0"/>
          <w:sz w:val="24"/>
          <w:szCs w:val="24"/>
          <w:lang w:val="es-ES"/>
        </w:rPr>
        <w:t>.</w:t>
      </w:r>
    </w:p>
    <w:p w:rsidR="0B62C09D" w:rsidP="60FDB9E9" w:rsidRDefault="0B62C09D" w14:paraId="2BADC69F" w14:textId="59C20B1C">
      <w:pPr>
        <w:pStyle w:val="Normal"/>
        <w:rPr>
          <w:rFonts w:ascii="Times New Roman" w:hAnsi="Times New Roman" w:eastAsia="Times New Roman" w:cs="Times New Roman"/>
          <w:b w:val="1"/>
          <w:bCs w:val="1"/>
          <w:noProof w:val="0"/>
          <w:sz w:val="32"/>
          <w:szCs w:val="32"/>
          <w:lang w:val="es-ES"/>
        </w:rPr>
      </w:pPr>
      <w:r w:rsidRPr="60FDB9E9" w:rsidR="0B62C09D">
        <w:rPr>
          <w:rFonts w:ascii="Times New Roman" w:hAnsi="Times New Roman" w:eastAsia="Times New Roman" w:cs="Times New Roman"/>
          <w:b w:val="1"/>
          <w:bCs w:val="1"/>
          <w:noProof w:val="0"/>
          <w:sz w:val="32"/>
          <w:szCs w:val="32"/>
          <w:lang w:val="es-ES"/>
        </w:rPr>
        <w:t>5.3. Recursos Hardware</w:t>
      </w:r>
    </w:p>
    <w:p w:rsidR="0B62C09D" w:rsidP="60FDB9E9" w:rsidRDefault="0B62C09D" w14:paraId="3783C4E8" w14:textId="2A533CEC">
      <w:pPr>
        <w:pStyle w:val="Normal"/>
        <w:rPr>
          <w:rFonts w:ascii="Times New Roman" w:hAnsi="Times New Roman" w:eastAsia="Times New Roman" w:cs="Times New Roman"/>
          <w:noProof w:val="0"/>
          <w:sz w:val="24"/>
          <w:szCs w:val="24"/>
          <w:lang w:val="es-ES"/>
        </w:rPr>
      </w:pPr>
      <w:r w:rsidRPr="60FDB9E9" w:rsidR="0B62C09D">
        <w:rPr>
          <w:rFonts w:ascii="Times New Roman" w:hAnsi="Times New Roman" w:eastAsia="Times New Roman" w:cs="Times New Roman"/>
          <w:noProof w:val="0"/>
          <w:sz w:val="24"/>
          <w:szCs w:val="24"/>
          <w:lang w:val="es-ES"/>
        </w:rPr>
        <w:t>Como equipo hardware para el desarrollo se ha utilizado un ordenador portátil</w:t>
      </w:r>
      <w:r w:rsidRPr="60FDB9E9" w:rsidR="0F097C15">
        <w:rPr>
          <w:rFonts w:ascii="Times New Roman" w:hAnsi="Times New Roman" w:eastAsia="Times New Roman" w:cs="Times New Roman"/>
          <w:noProof w:val="0"/>
          <w:sz w:val="24"/>
          <w:szCs w:val="24"/>
          <w:lang w:val="es-ES"/>
        </w:rPr>
        <w:t xml:space="preserve"> </w:t>
      </w:r>
      <w:r w:rsidRPr="60FDB9E9" w:rsidR="0B62C09D">
        <w:rPr>
          <w:rFonts w:ascii="Times New Roman" w:hAnsi="Times New Roman" w:eastAsia="Times New Roman" w:cs="Times New Roman"/>
          <w:noProof w:val="0"/>
          <w:sz w:val="24"/>
          <w:szCs w:val="24"/>
          <w:lang w:val="es-ES"/>
        </w:rPr>
        <w:t>personal con las siguientes características:</w:t>
      </w:r>
    </w:p>
    <w:p w:rsidR="0B62C09D" w:rsidP="60FDB9E9" w:rsidRDefault="0B62C09D" w14:paraId="1198E61F" w14:textId="17D851A3">
      <w:pPr>
        <w:pStyle w:val="ListParagraph"/>
        <w:numPr>
          <w:ilvl w:val="0"/>
          <w:numId w:val="2"/>
        </w:numPr>
        <w:rPr>
          <w:rFonts w:ascii="Times New Roman" w:hAnsi="Times New Roman" w:eastAsia="Times New Roman" w:cs="Times New Roman"/>
          <w:noProof w:val="0"/>
          <w:sz w:val="24"/>
          <w:szCs w:val="24"/>
          <w:lang w:val="es-ES"/>
        </w:rPr>
      </w:pPr>
      <w:r w:rsidRPr="60FDB9E9" w:rsidR="0B62C09D">
        <w:rPr>
          <w:rFonts w:ascii="Times New Roman" w:hAnsi="Times New Roman" w:eastAsia="Times New Roman" w:cs="Times New Roman"/>
          <w:noProof w:val="0"/>
          <w:sz w:val="24"/>
          <w:szCs w:val="24"/>
          <w:lang w:val="es-ES"/>
        </w:rPr>
        <w:t>Procesador Ryzen 7 a 1.8 GHz</w:t>
      </w:r>
    </w:p>
    <w:p w:rsidR="0B62C09D" w:rsidP="60FDB9E9" w:rsidRDefault="0B62C09D" w14:paraId="77D5FDC5" w14:textId="5211B0E8">
      <w:pPr>
        <w:pStyle w:val="ListParagraph"/>
        <w:numPr>
          <w:ilvl w:val="0"/>
          <w:numId w:val="2"/>
        </w:numPr>
        <w:rPr>
          <w:rFonts w:ascii="Times New Roman" w:hAnsi="Times New Roman" w:eastAsia="Times New Roman" w:cs="Times New Roman"/>
          <w:noProof w:val="0"/>
          <w:sz w:val="24"/>
          <w:szCs w:val="24"/>
          <w:lang w:val="es-ES"/>
        </w:rPr>
      </w:pPr>
      <w:r w:rsidRPr="60FDB9E9" w:rsidR="0B62C09D">
        <w:rPr>
          <w:rFonts w:ascii="Times New Roman" w:hAnsi="Times New Roman" w:eastAsia="Times New Roman" w:cs="Times New Roman"/>
          <w:noProof w:val="0"/>
          <w:sz w:val="24"/>
          <w:szCs w:val="24"/>
          <w:lang w:val="es-ES"/>
        </w:rPr>
        <w:t>Memoria RAM 16 GB</w:t>
      </w:r>
    </w:p>
    <w:p w:rsidR="0B62C09D" w:rsidP="60FDB9E9" w:rsidRDefault="0B62C09D" w14:paraId="6698ABF1" w14:textId="156BE03E">
      <w:pPr>
        <w:pStyle w:val="ListParagraph"/>
        <w:numPr>
          <w:ilvl w:val="0"/>
          <w:numId w:val="2"/>
        </w:numPr>
        <w:rPr>
          <w:rFonts w:ascii="Times New Roman" w:hAnsi="Times New Roman" w:eastAsia="Times New Roman" w:cs="Times New Roman"/>
          <w:noProof w:val="0"/>
          <w:sz w:val="24"/>
          <w:szCs w:val="24"/>
          <w:lang w:val="es-ES"/>
        </w:rPr>
      </w:pPr>
      <w:r w:rsidRPr="60FDB9E9" w:rsidR="0B62C09D">
        <w:rPr>
          <w:rFonts w:ascii="Times New Roman" w:hAnsi="Times New Roman" w:eastAsia="Times New Roman" w:cs="Times New Roman"/>
          <w:noProof w:val="0"/>
          <w:sz w:val="24"/>
          <w:szCs w:val="24"/>
          <w:lang w:val="es-ES"/>
        </w:rPr>
        <w:t>Disco Duro SSD de 512 GB</w:t>
      </w:r>
    </w:p>
    <w:p w:rsidR="0B62C09D" w:rsidP="60FDB9E9" w:rsidRDefault="0B62C09D" w14:paraId="3136068F" w14:textId="7D69725E">
      <w:pPr>
        <w:pStyle w:val="ListParagraph"/>
        <w:numPr>
          <w:ilvl w:val="0"/>
          <w:numId w:val="2"/>
        </w:numPr>
        <w:rPr>
          <w:rFonts w:ascii="Times New Roman" w:hAnsi="Times New Roman" w:eastAsia="Times New Roman" w:cs="Times New Roman"/>
          <w:noProof w:val="0"/>
          <w:sz w:val="24"/>
          <w:szCs w:val="24"/>
          <w:lang w:val="es-ES"/>
        </w:rPr>
      </w:pPr>
      <w:r w:rsidRPr="60FDB9E9" w:rsidR="0B62C09D">
        <w:rPr>
          <w:rFonts w:ascii="Times New Roman" w:hAnsi="Times New Roman" w:eastAsia="Times New Roman" w:cs="Times New Roman"/>
          <w:noProof w:val="0"/>
          <w:sz w:val="24"/>
          <w:szCs w:val="24"/>
          <w:lang w:val="es-ES"/>
        </w:rPr>
        <w:t>Sistema operativo: Windows 11 de 64 bits</w:t>
      </w:r>
    </w:p>
    <w:p w:rsidR="45870502" w:rsidP="60FDB9E9" w:rsidRDefault="45870502" w14:paraId="783CD915" w14:textId="20DCD9A1">
      <w:pPr>
        <w:pStyle w:val="Heading1"/>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s-ES"/>
        </w:rPr>
      </w:pPr>
      <w:r w:rsidRPr="60FDB9E9" w:rsidR="45870502">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s-ES"/>
        </w:rPr>
        <w:t>7. Distribución temporal del proyecto</w:t>
      </w:r>
    </w:p>
    <w:p w:rsidR="45870502" w:rsidP="60FDB9E9" w:rsidRDefault="45870502" w14:paraId="734214AD" w14:textId="3A659726">
      <w:pPr>
        <w:spacing w:after="160" w:line="259" w:lineRule="auto"/>
        <w:ind w:firstLine="284"/>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0FDB9E9" w:rsidR="458705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w:t>
      </w:r>
      <w:r w:rsidRPr="60FDB9E9" w:rsidR="4587050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 xml:space="preserve">Trabajo Fin de Grado </w:t>
      </w:r>
      <w:r w:rsidRPr="60FDB9E9" w:rsidR="458705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ha de tener una duración de 300 horas (correspondientes a 12 créditos ECTS correspondientes por completo al alumno). </w:t>
      </w:r>
    </w:p>
    <w:p w:rsidR="45870502" w:rsidP="60FDB9E9" w:rsidRDefault="45870502" w14:paraId="68A56693" w14:textId="5BF2A1DD">
      <w:pPr>
        <w:spacing w:after="160" w:line="259" w:lineRule="auto"/>
        <w:ind w:firstLine="284"/>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0FDB9E9" w:rsidR="458705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Para ello hemos realizado una distribución en 15 semanas, con 20 horas de trabajo planificadas para cada semana que se detalla en la Tabla 1.</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95"/>
        <w:gridCol w:w="7530"/>
      </w:tblGrid>
      <w:tr w:rsidR="60FDB9E9" w:rsidTr="60FDB9E9" w14:paraId="6B9473ED">
        <w:trPr>
          <w:trHeight w:val="300"/>
        </w:trPr>
        <w:tc>
          <w:tcPr>
            <w:tcW w:w="1095" w:type="dxa"/>
            <w:tcMar>
              <w:left w:w="105" w:type="dxa"/>
              <w:right w:w="105" w:type="dxa"/>
            </w:tcMar>
            <w:vAlign w:val="top"/>
          </w:tcPr>
          <w:p w:rsidR="60FDB9E9" w:rsidP="60FDB9E9" w:rsidRDefault="60FDB9E9" w14:paraId="60AB8F2A" w14:textId="09442B50">
            <w:pPr>
              <w:spacing w:line="259" w:lineRule="auto"/>
              <w:jc w:val="center"/>
              <w:rPr>
                <w:rFonts w:ascii="Times New Roman" w:hAnsi="Times New Roman" w:eastAsia="Times New Roman" w:cs="Times New Roman"/>
                <w:b w:val="0"/>
                <w:bCs w:val="0"/>
                <w:i w:val="0"/>
                <w:iCs w:val="0"/>
                <w:sz w:val="24"/>
                <w:szCs w:val="24"/>
              </w:rPr>
            </w:pPr>
            <w:r w:rsidRPr="60FDB9E9" w:rsidR="60FDB9E9">
              <w:rPr>
                <w:rFonts w:ascii="Times New Roman" w:hAnsi="Times New Roman" w:eastAsia="Times New Roman" w:cs="Times New Roman"/>
                <w:b w:val="1"/>
                <w:bCs w:val="1"/>
                <w:i w:val="0"/>
                <w:iCs w:val="0"/>
                <w:sz w:val="24"/>
                <w:szCs w:val="24"/>
                <w:lang w:val="es-ES"/>
              </w:rPr>
              <w:t>Semana</w:t>
            </w:r>
          </w:p>
        </w:tc>
        <w:tc>
          <w:tcPr>
            <w:tcW w:w="7530" w:type="dxa"/>
            <w:tcMar>
              <w:left w:w="105" w:type="dxa"/>
              <w:right w:w="105" w:type="dxa"/>
            </w:tcMar>
            <w:vAlign w:val="top"/>
          </w:tcPr>
          <w:p w:rsidR="60FDB9E9" w:rsidP="60FDB9E9" w:rsidRDefault="60FDB9E9" w14:paraId="4696F5A6" w14:textId="11AE493C">
            <w:pPr>
              <w:spacing w:line="259" w:lineRule="auto"/>
              <w:jc w:val="center"/>
              <w:rPr>
                <w:rFonts w:ascii="Times New Roman" w:hAnsi="Times New Roman" w:eastAsia="Times New Roman" w:cs="Times New Roman"/>
                <w:b w:val="0"/>
                <w:bCs w:val="0"/>
                <w:i w:val="0"/>
                <w:iCs w:val="0"/>
                <w:sz w:val="24"/>
                <w:szCs w:val="24"/>
              </w:rPr>
            </w:pPr>
            <w:r w:rsidRPr="60FDB9E9" w:rsidR="60FDB9E9">
              <w:rPr>
                <w:rFonts w:ascii="Times New Roman" w:hAnsi="Times New Roman" w:eastAsia="Times New Roman" w:cs="Times New Roman"/>
                <w:b w:val="1"/>
                <w:bCs w:val="1"/>
                <w:i w:val="0"/>
                <w:iCs w:val="0"/>
                <w:sz w:val="24"/>
                <w:szCs w:val="24"/>
                <w:lang w:val="es-ES"/>
              </w:rPr>
              <w:t>Tarea</w:t>
            </w:r>
          </w:p>
        </w:tc>
      </w:tr>
      <w:tr w:rsidR="60FDB9E9" w:rsidTr="60FDB9E9" w14:paraId="2AD44A1D">
        <w:trPr>
          <w:trHeight w:val="300"/>
        </w:trPr>
        <w:tc>
          <w:tcPr>
            <w:tcW w:w="1095" w:type="dxa"/>
            <w:tcMar>
              <w:left w:w="105" w:type="dxa"/>
              <w:right w:w="105" w:type="dxa"/>
            </w:tcMar>
            <w:vAlign w:val="top"/>
          </w:tcPr>
          <w:p w:rsidR="60FDB9E9" w:rsidP="60FDB9E9" w:rsidRDefault="60FDB9E9" w14:paraId="2322915C" w14:textId="0FEC897F">
            <w:pPr>
              <w:spacing w:line="259" w:lineRule="auto"/>
              <w:jc w:val="center"/>
              <w:rPr>
                <w:rFonts w:ascii="Times New Roman" w:hAnsi="Times New Roman" w:eastAsia="Times New Roman" w:cs="Times New Roman"/>
                <w:b w:val="0"/>
                <w:bCs w:val="0"/>
                <w:i w:val="0"/>
                <w:iCs w:val="0"/>
                <w:sz w:val="24"/>
                <w:szCs w:val="24"/>
              </w:rPr>
            </w:pPr>
            <w:r w:rsidRPr="60FDB9E9" w:rsidR="60FDB9E9">
              <w:rPr>
                <w:rFonts w:ascii="Times New Roman" w:hAnsi="Times New Roman" w:eastAsia="Times New Roman" w:cs="Times New Roman"/>
                <w:b w:val="0"/>
                <w:bCs w:val="0"/>
                <w:i w:val="0"/>
                <w:iCs w:val="0"/>
                <w:sz w:val="24"/>
                <w:szCs w:val="24"/>
                <w:lang w:val="es-ES"/>
              </w:rPr>
              <w:t>1-2</w:t>
            </w:r>
          </w:p>
        </w:tc>
        <w:tc>
          <w:tcPr>
            <w:tcW w:w="7530" w:type="dxa"/>
            <w:tcMar>
              <w:left w:w="105" w:type="dxa"/>
              <w:right w:w="105" w:type="dxa"/>
            </w:tcMar>
            <w:vAlign w:val="top"/>
          </w:tcPr>
          <w:p w:rsidR="79C85DB2" w:rsidP="60FDB9E9" w:rsidRDefault="79C85DB2" w14:paraId="0C3B5F1F" w14:textId="519706B6">
            <w:pPr>
              <w:pStyle w:val="Normal"/>
              <w:spacing w:line="259" w:lineRule="auto"/>
              <w:jc w:val="both"/>
              <w:rPr>
                <w:rFonts w:ascii="Times New Roman" w:hAnsi="Times New Roman" w:eastAsia="Times New Roman" w:cs="Times New Roman"/>
                <w:b w:val="0"/>
                <w:bCs w:val="0"/>
                <w:i w:val="0"/>
                <w:iCs w:val="0"/>
                <w:caps w:val="0"/>
                <w:smallCaps w:val="0"/>
                <w:noProof w:val="0"/>
                <w:sz w:val="21"/>
                <w:szCs w:val="21"/>
                <w:lang w:val="es-ES"/>
              </w:rPr>
            </w:pPr>
            <w:r w:rsidRPr="60FDB9E9" w:rsidR="79C85DB2">
              <w:rPr>
                <w:rFonts w:ascii="Times New Roman" w:hAnsi="Times New Roman" w:eastAsia="Times New Roman" w:cs="Times New Roman"/>
                <w:b w:val="0"/>
                <w:bCs w:val="0"/>
                <w:i w:val="0"/>
                <w:iCs w:val="0"/>
                <w:caps w:val="0"/>
                <w:smallCaps w:val="0"/>
                <w:noProof w:val="0"/>
                <w:sz w:val="24"/>
                <w:szCs w:val="24"/>
                <w:lang w:val="es-ES"/>
              </w:rPr>
              <w:t>Estudio aprendizaje Multi-</w:t>
            </w:r>
            <w:r w:rsidRPr="60FDB9E9" w:rsidR="44069604">
              <w:rPr>
                <w:rFonts w:ascii="Times New Roman" w:hAnsi="Times New Roman" w:eastAsia="Times New Roman" w:cs="Times New Roman"/>
                <w:b w:val="0"/>
                <w:bCs w:val="0"/>
                <w:i w:val="0"/>
                <w:iCs w:val="0"/>
                <w:caps w:val="0"/>
                <w:smallCaps w:val="0"/>
                <w:noProof w:val="0"/>
                <w:sz w:val="24"/>
                <w:szCs w:val="24"/>
                <w:lang w:val="es-ES"/>
              </w:rPr>
              <w:t xml:space="preserve">Etiqueta </w:t>
            </w:r>
            <w:r w:rsidRPr="60FDB9E9" w:rsidR="79C85DB2">
              <w:rPr>
                <w:rFonts w:ascii="Times New Roman" w:hAnsi="Times New Roman" w:eastAsia="Times New Roman" w:cs="Times New Roman"/>
                <w:b w:val="0"/>
                <w:bCs w:val="0"/>
                <w:i w:val="0"/>
                <w:iCs w:val="0"/>
                <w:caps w:val="0"/>
                <w:smallCaps w:val="0"/>
                <w:noProof w:val="0"/>
                <w:sz w:val="24"/>
                <w:szCs w:val="24"/>
                <w:lang w:val="es-ES"/>
              </w:rPr>
              <w:t>y aprendizaje Multi-</w:t>
            </w:r>
            <w:r w:rsidRPr="60FDB9E9" w:rsidR="79C85DB2">
              <w:rPr>
                <w:rFonts w:ascii="Times New Roman" w:hAnsi="Times New Roman" w:eastAsia="Times New Roman" w:cs="Times New Roman"/>
                <w:b w:val="0"/>
                <w:bCs w:val="0"/>
                <w:i w:val="0"/>
                <w:iCs w:val="0"/>
                <w:caps w:val="0"/>
                <w:smallCaps w:val="0"/>
                <w:noProof w:val="0"/>
                <w:sz w:val="24"/>
                <w:szCs w:val="24"/>
                <w:lang w:val="es-ES"/>
              </w:rPr>
              <w:t>Instanc</w:t>
            </w:r>
            <w:r w:rsidRPr="60FDB9E9" w:rsidR="7D848DD2">
              <w:rPr>
                <w:rFonts w:ascii="Times New Roman" w:hAnsi="Times New Roman" w:eastAsia="Times New Roman" w:cs="Times New Roman"/>
                <w:b w:val="0"/>
                <w:bCs w:val="0"/>
                <w:i w:val="0"/>
                <w:iCs w:val="0"/>
                <w:caps w:val="0"/>
                <w:smallCaps w:val="0"/>
                <w:noProof w:val="0"/>
                <w:sz w:val="24"/>
                <w:szCs w:val="24"/>
                <w:lang w:val="es-ES"/>
              </w:rPr>
              <w:t>ia</w:t>
            </w:r>
            <w:r w:rsidRPr="60FDB9E9" w:rsidR="79C85DB2">
              <w:rPr>
                <w:rFonts w:ascii="Times New Roman" w:hAnsi="Times New Roman" w:eastAsia="Times New Roman" w:cs="Times New Roman"/>
                <w:b w:val="0"/>
                <w:bCs w:val="0"/>
                <w:i w:val="0"/>
                <w:iCs w:val="0"/>
                <w:caps w:val="0"/>
                <w:smallCaps w:val="0"/>
                <w:noProof w:val="0"/>
                <w:sz w:val="21"/>
                <w:szCs w:val="21"/>
                <w:lang w:val="es-ES"/>
              </w:rPr>
              <w:t>.</w:t>
            </w:r>
          </w:p>
        </w:tc>
      </w:tr>
      <w:tr w:rsidR="60FDB9E9" w:rsidTr="60FDB9E9" w14:paraId="3B3F2AE8">
        <w:trPr>
          <w:trHeight w:val="300"/>
        </w:trPr>
        <w:tc>
          <w:tcPr>
            <w:tcW w:w="1095" w:type="dxa"/>
            <w:tcMar>
              <w:left w:w="105" w:type="dxa"/>
              <w:right w:w="105" w:type="dxa"/>
            </w:tcMar>
            <w:vAlign w:val="top"/>
          </w:tcPr>
          <w:p w:rsidR="60FDB9E9" w:rsidP="60FDB9E9" w:rsidRDefault="60FDB9E9" w14:paraId="0FFD1942" w14:textId="233BD8C0">
            <w:pPr>
              <w:spacing w:line="259" w:lineRule="auto"/>
              <w:jc w:val="center"/>
              <w:rPr>
                <w:rFonts w:ascii="Times New Roman" w:hAnsi="Times New Roman" w:eastAsia="Times New Roman" w:cs="Times New Roman"/>
                <w:b w:val="0"/>
                <w:bCs w:val="0"/>
                <w:i w:val="0"/>
                <w:iCs w:val="0"/>
                <w:sz w:val="24"/>
                <w:szCs w:val="24"/>
                <w:lang w:val="es-ES"/>
              </w:rPr>
            </w:pPr>
            <w:r w:rsidRPr="60FDB9E9" w:rsidR="60FDB9E9">
              <w:rPr>
                <w:rFonts w:ascii="Times New Roman" w:hAnsi="Times New Roman" w:eastAsia="Times New Roman" w:cs="Times New Roman"/>
                <w:b w:val="0"/>
                <w:bCs w:val="0"/>
                <w:i w:val="0"/>
                <w:iCs w:val="0"/>
                <w:sz w:val="24"/>
                <w:szCs w:val="24"/>
                <w:lang w:val="es-ES"/>
              </w:rPr>
              <w:t>3</w:t>
            </w:r>
            <w:r w:rsidRPr="60FDB9E9" w:rsidR="52049261">
              <w:rPr>
                <w:rFonts w:ascii="Times New Roman" w:hAnsi="Times New Roman" w:eastAsia="Times New Roman" w:cs="Times New Roman"/>
                <w:b w:val="0"/>
                <w:bCs w:val="0"/>
                <w:i w:val="0"/>
                <w:iCs w:val="0"/>
                <w:sz w:val="24"/>
                <w:szCs w:val="24"/>
                <w:lang w:val="es-ES"/>
              </w:rPr>
              <w:t>-4</w:t>
            </w:r>
          </w:p>
        </w:tc>
        <w:tc>
          <w:tcPr>
            <w:tcW w:w="7530" w:type="dxa"/>
            <w:tcMar>
              <w:left w:w="105" w:type="dxa"/>
              <w:right w:w="105" w:type="dxa"/>
            </w:tcMar>
            <w:vAlign w:val="top"/>
          </w:tcPr>
          <w:p w:rsidR="3A703828" w:rsidP="60FDB9E9" w:rsidRDefault="3A703828" w14:paraId="2D998986" w14:textId="60EE3E81">
            <w:pPr>
              <w:pStyle w:val="Normal"/>
              <w:spacing w:line="259" w:lineRule="auto"/>
              <w:jc w:val="both"/>
              <w:rPr>
                <w:rFonts w:ascii="Times New Roman" w:hAnsi="Times New Roman" w:eastAsia="Times New Roman" w:cs="Times New Roman"/>
                <w:b w:val="0"/>
                <w:bCs w:val="0"/>
                <w:i w:val="0"/>
                <w:iCs w:val="0"/>
                <w:sz w:val="24"/>
                <w:szCs w:val="24"/>
              </w:rPr>
            </w:pPr>
            <w:r w:rsidRPr="60FDB9E9" w:rsidR="3A703828">
              <w:rPr>
                <w:rFonts w:ascii="Times New Roman" w:hAnsi="Times New Roman" w:eastAsia="Times New Roman" w:cs="Times New Roman"/>
                <w:b w:val="0"/>
                <w:bCs w:val="0"/>
                <w:i w:val="0"/>
                <w:iCs w:val="0"/>
                <w:sz w:val="24"/>
                <w:szCs w:val="24"/>
                <w:lang w:val="es-ES"/>
              </w:rPr>
              <w:t>Estudio de Python y las diferentes librerías a utilizar</w:t>
            </w:r>
          </w:p>
        </w:tc>
      </w:tr>
      <w:tr w:rsidR="60FDB9E9" w:rsidTr="60FDB9E9" w14:paraId="7EF0F8A4">
        <w:trPr>
          <w:trHeight w:val="300"/>
        </w:trPr>
        <w:tc>
          <w:tcPr>
            <w:tcW w:w="1095" w:type="dxa"/>
            <w:tcMar>
              <w:left w:w="105" w:type="dxa"/>
              <w:right w:w="105" w:type="dxa"/>
            </w:tcMar>
            <w:vAlign w:val="top"/>
          </w:tcPr>
          <w:p w:rsidR="158CF31C" w:rsidP="60FDB9E9" w:rsidRDefault="158CF31C" w14:paraId="0A9CB49A" w14:textId="10A50ED9">
            <w:pPr>
              <w:spacing w:line="259" w:lineRule="auto"/>
              <w:jc w:val="center"/>
              <w:rPr>
                <w:rFonts w:ascii="Times New Roman" w:hAnsi="Times New Roman" w:eastAsia="Times New Roman" w:cs="Times New Roman"/>
                <w:b w:val="0"/>
                <w:bCs w:val="0"/>
                <w:i w:val="0"/>
                <w:iCs w:val="0"/>
                <w:sz w:val="24"/>
                <w:szCs w:val="24"/>
                <w:lang w:val="es-ES"/>
              </w:rPr>
            </w:pPr>
            <w:r w:rsidRPr="60FDB9E9" w:rsidR="158CF31C">
              <w:rPr>
                <w:rFonts w:ascii="Times New Roman" w:hAnsi="Times New Roman" w:eastAsia="Times New Roman" w:cs="Times New Roman"/>
                <w:b w:val="0"/>
                <w:bCs w:val="0"/>
                <w:i w:val="0"/>
                <w:iCs w:val="0"/>
                <w:sz w:val="24"/>
                <w:szCs w:val="24"/>
                <w:lang w:val="es-ES"/>
              </w:rPr>
              <w:t>5-6</w:t>
            </w:r>
          </w:p>
        </w:tc>
        <w:tc>
          <w:tcPr>
            <w:tcW w:w="7530" w:type="dxa"/>
            <w:tcMar>
              <w:left w:w="105" w:type="dxa"/>
              <w:right w:w="105" w:type="dxa"/>
            </w:tcMar>
            <w:vAlign w:val="top"/>
          </w:tcPr>
          <w:p w:rsidR="4140F249" w:rsidP="60FDB9E9" w:rsidRDefault="4140F249" w14:paraId="07F8E71F" w14:textId="2FF67B9B">
            <w:pPr>
              <w:pStyle w:val="Normal"/>
              <w:spacing w:line="259" w:lineRule="auto"/>
              <w:jc w:val="both"/>
              <w:rPr>
                <w:rFonts w:ascii="Times New Roman" w:hAnsi="Times New Roman" w:eastAsia="Times New Roman" w:cs="Times New Roman"/>
                <w:b w:val="0"/>
                <w:bCs w:val="0"/>
                <w:i w:val="0"/>
                <w:iCs w:val="0"/>
                <w:sz w:val="24"/>
                <w:szCs w:val="24"/>
              </w:rPr>
            </w:pPr>
            <w:r w:rsidRPr="60FDB9E9" w:rsidR="4140F249">
              <w:rPr>
                <w:rFonts w:ascii="Times New Roman" w:hAnsi="Times New Roman" w:eastAsia="Times New Roman" w:cs="Times New Roman"/>
                <w:b w:val="0"/>
                <w:bCs w:val="0"/>
                <w:i w:val="0"/>
                <w:iCs w:val="0"/>
                <w:sz w:val="24"/>
                <w:szCs w:val="24"/>
                <w:lang w:val="es-ES"/>
              </w:rPr>
              <w:t>Análisis y definición de requisitos.</w:t>
            </w:r>
          </w:p>
        </w:tc>
      </w:tr>
      <w:tr w:rsidR="60FDB9E9" w:rsidTr="60FDB9E9" w14:paraId="4762DF05">
        <w:trPr>
          <w:trHeight w:val="300"/>
        </w:trPr>
        <w:tc>
          <w:tcPr>
            <w:tcW w:w="1095" w:type="dxa"/>
            <w:tcMar>
              <w:left w:w="105" w:type="dxa"/>
              <w:right w:w="105" w:type="dxa"/>
            </w:tcMar>
            <w:vAlign w:val="top"/>
          </w:tcPr>
          <w:p w:rsidR="315704FA" w:rsidP="60FDB9E9" w:rsidRDefault="315704FA" w14:paraId="0D14C3C9" w14:textId="5ED7AAC7">
            <w:pPr>
              <w:spacing w:line="259" w:lineRule="auto"/>
              <w:jc w:val="center"/>
              <w:rPr>
                <w:rFonts w:ascii="Times New Roman" w:hAnsi="Times New Roman" w:eastAsia="Times New Roman" w:cs="Times New Roman"/>
                <w:b w:val="0"/>
                <w:bCs w:val="0"/>
                <w:i w:val="0"/>
                <w:iCs w:val="0"/>
                <w:sz w:val="24"/>
                <w:szCs w:val="24"/>
                <w:lang w:val="es-ES"/>
              </w:rPr>
            </w:pPr>
            <w:r w:rsidRPr="60FDB9E9" w:rsidR="315704FA">
              <w:rPr>
                <w:rFonts w:ascii="Times New Roman" w:hAnsi="Times New Roman" w:eastAsia="Times New Roman" w:cs="Times New Roman"/>
                <w:b w:val="0"/>
                <w:bCs w:val="0"/>
                <w:i w:val="0"/>
                <w:iCs w:val="0"/>
                <w:sz w:val="24"/>
                <w:szCs w:val="24"/>
                <w:lang w:val="es-ES"/>
              </w:rPr>
              <w:t>7-9</w:t>
            </w:r>
          </w:p>
        </w:tc>
        <w:tc>
          <w:tcPr>
            <w:tcW w:w="7530" w:type="dxa"/>
            <w:tcMar>
              <w:left w:w="105" w:type="dxa"/>
              <w:right w:w="105" w:type="dxa"/>
            </w:tcMar>
            <w:vAlign w:val="top"/>
          </w:tcPr>
          <w:p w:rsidR="315704FA" w:rsidP="60FDB9E9" w:rsidRDefault="315704FA" w14:paraId="5F5FD4F4" w14:textId="6D3A44A8">
            <w:pPr>
              <w:pStyle w:val="Normal"/>
              <w:spacing w:line="259" w:lineRule="auto"/>
              <w:jc w:val="both"/>
              <w:rPr>
                <w:rFonts w:ascii="Times New Roman" w:hAnsi="Times New Roman" w:eastAsia="Times New Roman" w:cs="Times New Roman"/>
                <w:b w:val="0"/>
                <w:bCs w:val="0"/>
                <w:i w:val="0"/>
                <w:iCs w:val="0"/>
                <w:sz w:val="24"/>
                <w:szCs w:val="24"/>
              </w:rPr>
            </w:pPr>
            <w:r w:rsidRPr="60FDB9E9" w:rsidR="315704FA">
              <w:rPr>
                <w:rFonts w:ascii="Times New Roman" w:hAnsi="Times New Roman" w:eastAsia="Times New Roman" w:cs="Times New Roman"/>
                <w:b w:val="0"/>
                <w:bCs w:val="0"/>
                <w:i w:val="0"/>
                <w:iCs w:val="0"/>
                <w:sz w:val="24"/>
                <w:szCs w:val="24"/>
                <w:lang w:val="es-ES"/>
              </w:rPr>
              <w:t>Diseño y desarrollo de las clases de la librería que se va a implementar</w:t>
            </w:r>
          </w:p>
        </w:tc>
      </w:tr>
      <w:tr w:rsidR="60FDB9E9" w:rsidTr="60FDB9E9" w14:paraId="1AF17747">
        <w:trPr>
          <w:trHeight w:val="300"/>
        </w:trPr>
        <w:tc>
          <w:tcPr>
            <w:tcW w:w="1095" w:type="dxa"/>
            <w:tcMar>
              <w:left w:w="105" w:type="dxa"/>
              <w:right w:w="105" w:type="dxa"/>
            </w:tcMar>
            <w:vAlign w:val="top"/>
          </w:tcPr>
          <w:p w:rsidR="7C44E4D1" w:rsidP="60FDB9E9" w:rsidRDefault="7C44E4D1" w14:paraId="026285E5" w14:textId="21C128D4">
            <w:pPr>
              <w:spacing w:line="259" w:lineRule="auto"/>
              <w:jc w:val="center"/>
              <w:rPr>
                <w:rFonts w:ascii="Times New Roman" w:hAnsi="Times New Roman" w:eastAsia="Times New Roman" w:cs="Times New Roman"/>
                <w:b w:val="0"/>
                <w:bCs w:val="0"/>
                <w:i w:val="0"/>
                <w:iCs w:val="0"/>
                <w:sz w:val="24"/>
                <w:szCs w:val="24"/>
                <w:lang w:val="es-ES"/>
              </w:rPr>
            </w:pPr>
            <w:r w:rsidRPr="60FDB9E9" w:rsidR="7C44E4D1">
              <w:rPr>
                <w:rFonts w:ascii="Times New Roman" w:hAnsi="Times New Roman" w:eastAsia="Times New Roman" w:cs="Times New Roman"/>
                <w:b w:val="0"/>
                <w:bCs w:val="0"/>
                <w:i w:val="0"/>
                <w:iCs w:val="0"/>
                <w:sz w:val="24"/>
                <w:szCs w:val="24"/>
                <w:lang w:val="es-ES"/>
              </w:rPr>
              <w:t>10-11</w:t>
            </w:r>
          </w:p>
        </w:tc>
        <w:tc>
          <w:tcPr>
            <w:tcW w:w="7530" w:type="dxa"/>
            <w:tcMar>
              <w:left w:w="105" w:type="dxa"/>
              <w:right w:w="105" w:type="dxa"/>
            </w:tcMar>
            <w:vAlign w:val="top"/>
          </w:tcPr>
          <w:p w:rsidR="7CF3191F" w:rsidP="60FDB9E9" w:rsidRDefault="7CF3191F" w14:paraId="1DA3CB04" w14:textId="0411CB1E">
            <w:pPr>
              <w:pStyle w:val="Normal"/>
              <w:keepNext w:val="1"/>
              <w:spacing w:line="259" w:lineRule="auto"/>
              <w:jc w:val="both"/>
              <w:rPr>
                <w:rFonts w:ascii="Times New Roman" w:hAnsi="Times New Roman" w:eastAsia="Times New Roman" w:cs="Times New Roman"/>
                <w:b w:val="0"/>
                <w:bCs w:val="0"/>
                <w:i w:val="0"/>
                <w:iCs w:val="0"/>
                <w:sz w:val="24"/>
                <w:szCs w:val="24"/>
              </w:rPr>
            </w:pPr>
            <w:r w:rsidRPr="60FDB9E9" w:rsidR="7CF3191F">
              <w:rPr>
                <w:rFonts w:ascii="Times New Roman" w:hAnsi="Times New Roman" w:eastAsia="Times New Roman" w:cs="Times New Roman"/>
                <w:b w:val="0"/>
                <w:bCs w:val="0"/>
                <w:i w:val="0"/>
                <w:iCs w:val="0"/>
                <w:sz w:val="24"/>
                <w:szCs w:val="24"/>
                <w:lang w:val="es-ES"/>
              </w:rPr>
              <w:t>Implementación de la librería</w:t>
            </w:r>
          </w:p>
        </w:tc>
      </w:tr>
      <w:tr w:rsidR="60FDB9E9" w:rsidTr="60FDB9E9" w14:paraId="330728DD">
        <w:trPr>
          <w:trHeight w:val="300"/>
        </w:trPr>
        <w:tc>
          <w:tcPr>
            <w:tcW w:w="1095" w:type="dxa"/>
            <w:tcMar>
              <w:left w:w="105" w:type="dxa"/>
              <w:right w:w="105" w:type="dxa"/>
            </w:tcMar>
            <w:vAlign w:val="top"/>
          </w:tcPr>
          <w:p w:rsidR="66F85F6F" w:rsidP="60FDB9E9" w:rsidRDefault="66F85F6F" w14:paraId="1BAD42D2" w14:textId="20F43AC5">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i w:val="0"/>
                <w:iCs w:val="0"/>
                <w:sz w:val="24"/>
                <w:szCs w:val="24"/>
                <w:lang w:val="es-ES"/>
              </w:rPr>
            </w:pPr>
            <w:r w:rsidRPr="60FDB9E9" w:rsidR="66F85F6F">
              <w:rPr>
                <w:rFonts w:ascii="Times New Roman" w:hAnsi="Times New Roman" w:eastAsia="Times New Roman" w:cs="Times New Roman"/>
                <w:b w:val="0"/>
                <w:bCs w:val="0"/>
                <w:i w:val="0"/>
                <w:iCs w:val="0"/>
                <w:sz w:val="24"/>
                <w:szCs w:val="24"/>
                <w:lang w:val="es-ES"/>
              </w:rPr>
              <w:t>12-13</w:t>
            </w:r>
          </w:p>
        </w:tc>
        <w:tc>
          <w:tcPr>
            <w:tcW w:w="7530" w:type="dxa"/>
            <w:tcMar>
              <w:left w:w="105" w:type="dxa"/>
              <w:right w:w="105" w:type="dxa"/>
            </w:tcMar>
            <w:vAlign w:val="top"/>
          </w:tcPr>
          <w:p w:rsidR="66F85F6F" w:rsidP="60FDB9E9" w:rsidRDefault="66F85F6F" w14:paraId="492D1148" w14:textId="78416D21">
            <w:pPr>
              <w:pStyle w:val="Normal"/>
              <w:keepNext w:val="1"/>
              <w:spacing w:line="259" w:lineRule="auto"/>
              <w:jc w:val="both"/>
              <w:rPr>
                <w:rFonts w:ascii="Times New Roman" w:hAnsi="Times New Roman" w:eastAsia="Times New Roman" w:cs="Times New Roman"/>
                <w:b w:val="0"/>
                <w:bCs w:val="0"/>
                <w:i w:val="0"/>
                <w:iCs w:val="0"/>
                <w:sz w:val="24"/>
                <w:szCs w:val="24"/>
              </w:rPr>
            </w:pPr>
            <w:r w:rsidRPr="60FDB9E9" w:rsidR="66F85F6F">
              <w:rPr>
                <w:rFonts w:ascii="Times New Roman" w:hAnsi="Times New Roman" w:eastAsia="Times New Roman" w:cs="Times New Roman"/>
                <w:b w:val="0"/>
                <w:bCs w:val="0"/>
                <w:i w:val="1"/>
                <w:iCs w:val="1"/>
                <w:sz w:val="24"/>
                <w:szCs w:val="24"/>
                <w:lang w:val="es-ES"/>
              </w:rPr>
              <w:t>Pruebas del software de la librería a realizar</w:t>
            </w:r>
          </w:p>
        </w:tc>
      </w:tr>
      <w:tr w:rsidR="60FDB9E9" w:rsidTr="60FDB9E9" w14:paraId="2461F71B">
        <w:trPr>
          <w:trHeight w:val="300"/>
        </w:trPr>
        <w:tc>
          <w:tcPr>
            <w:tcW w:w="1095" w:type="dxa"/>
            <w:tcMar>
              <w:left w:w="105" w:type="dxa"/>
              <w:right w:w="105" w:type="dxa"/>
            </w:tcMar>
            <w:vAlign w:val="top"/>
          </w:tcPr>
          <w:p w:rsidR="578E72BF" w:rsidP="60FDB9E9" w:rsidRDefault="578E72BF" w14:paraId="0FEDC3CC" w14:textId="096ED8E0">
            <w:pPr>
              <w:pStyle w:val="Normal"/>
              <w:bidi w:val="0"/>
              <w:spacing w:before="0" w:beforeAutospacing="off" w:after="0" w:afterAutospacing="off" w:line="259" w:lineRule="auto"/>
              <w:ind w:left="0" w:right="0"/>
              <w:jc w:val="center"/>
            </w:pPr>
            <w:r w:rsidRPr="60FDB9E9" w:rsidR="578E72BF">
              <w:rPr>
                <w:rFonts w:ascii="Times New Roman" w:hAnsi="Times New Roman" w:eastAsia="Times New Roman" w:cs="Times New Roman"/>
                <w:b w:val="0"/>
                <w:bCs w:val="0"/>
                <w:i w:val="0"/>
                <w:iCs w:val="0"/>
                <w:sz w:val="24"/>
                <w:szCs w:val="24"/>
                <w:lang w:val="es-ES"/>
              </w:rPr>
              <w:t>14-15</w:t>
            </w:r>
          </w:p>
        </w:tc>
        <w:tc>
          <w:tcPr>
            <w:tcW w:w="7530" w:type="dxa"/>
            <w:tcMar>
              <w:left w:w="105" w:type="dxa"/>
              <w:right w:w="105" w:type="dxa"/>
            </w:tcMar>
            <w:vAlign w:val="top"/>
          </w:tcPr>
          <w:p w:rsidR="578E72BF" w:rsidP="60FDB9E9" w:rsidRDefault="578E72BF" w14:paraId="41042EE1" w14:textId="6F35C1FC">
            <w:pPr>
              <w:pStyle w:val="Normal"/>
              <w:keepNext w:val="1"/>
              <w:spacing w:line="259" w:lineRule="auto"/>
              <w:jc w:val="both"/>
              <w:rPr>
                <w:rFonts w:ascii="Times New Roman" w:hAnsi="Times New Roman" w:eastAsia="Times New Roman" w:cs="Times New Roman"/>
                <w:b w:val="0"/>
                <w:bCs w:val="0"/>
                <w:i w:val="0"/>
                <w:iCs w:val="0"/>
                <w:sz w:val="24"/>
                <w:szCs w:val="24"/>
              </w:rPr>
            </w:pPr>
            <w:r w:rsidRPr="60FDB9E9" w:rsidR="578E72BF">
              <w:rPr>
                <w:rFonts w:ascii="Times New Roman" w:hAnsi="Times New Roman" w:eastAsia="Times New Roman" w:cs="Times New Roman"/>
                <w:b w:val="0"/>
                <w:bCs w:val="0"/>
                <w:i w:val="0"/>
                <w:iCs w:val="0"/>
                <w:sz w:val="24"/>
                <w:szCs w:val="24"/>
                <w:lang w:val="es-ES"/>
              </w:rPr>
              <w:t>Reunificación de la documentación realizadas en cada una de las fases</w:t>
            </w:r>
          </w:p>
        </w:tc>
      </w:tr>
    </w:tbl>
    <w:p w:rsidR="60FDB9E9" w:rsidRDefault="60FDB9E9" w14:paraId="6D526CA7" w14:textId="4F0B5745"/>
    <w:p w:rsidR="578E72BF" w:rsidP="60FDB9E9" w:rsidRDefault="578E72BF" w14:paraId="61691F34" w14:textId="13891B48">
      <w:pPr>
        <w:rPr>
          <w:rFonts w:ascii="Times New Roman" w:hAnsi="Times New Roman" w:eastAsia="Times New Roman" w:cs="Times New Roman"/>
          <w:b w:val="1"/>
          <w:bCs w:val="1"/>
          <w:sz w:val="48"/>
          <w:szCs w:val="48"/>
        </w:rPr>
      </w:pPr>
      <w:r w:rsidRPr="60FDB9E9" w:rsidR="578E72BF">
        <w:rPr>
          <w:rFonts w:ascii="Times New Roman" w:hAnsi="Times New Roman" w:eastAsia="Times New Roman" w:cs="Times New Roman"/>
          <w:b w:val="1"/>
          <w:bCs w:val="1"/>
          <w:sz w:val="48"/>
          <w:szCs w:val="48"/>
        </w:rPr>
        <w:t>BIBLIOGRAFÍA</w:t>
      </w:r>
    </w:p>
    <w:p w:rsidR="578E72BF" w:rsidP="60FDB9E9" w:rsidRDefault="578E72BF" w14:paraId="1AF3D883" w14:textId="0AC5D960">
      <w:pPr>
        <w:pStyle w:val="Normal"/>
        <w:rPr>
          <w:rFonts w:ascii="Times New Roman" w:hAnsi="Times New Roman" w:eastAsia="Times New Roman" w:cs="Times New Roman"/>
          <w:sz w:val="24"/>
          <w:szCs w:val="24"/>
        </w:rPr>
      </w:pPr>
      <w:r w:rsidRPr="60FDB9E9" w:rsidR="578E72BF">
        <w:rPr>
          <w:rFonts w:ascii="Times New Roman" w:hAnsi="Times New Roman" w:eastAsia="Times New Roman" w:cs="Times New Roman"/>
          <w:sz w:val="24"/>
          <w:szCs w:val="24"/>
        </w:rPr>
        <w:t xml:space="preserve">[1] P. Cunningham, M. Cord, and S. J. </w:t>
      </w:r>
      <w:r w:rsidRPr="60FDB9E9" w:rsidR="578E72BF">
        <w:rPr>
          <w:rFonts w:ascii="Times New Roman" w:hAnsi="Times New Roman" w:eastAsia="Times New Roman" w:cs="Times New Roman"/>
          <w:sz w:val="24"/>
          <w:szCs w:val="24"/>
        </w:rPr>
        <w:t>Delany</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Supervised</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Learning</w:t>
      </w:r>
      <w:r w:rsidRPr="60FDB9E9" w:rsidR="578E72BF">
        <w:rPr>
          <w:rFonts w:ascii="Times New Roman" w:hAnsi="Times New Roman" w:eastAsia="Times New Roman" w:cs="Times New Roman"/>
          <w:sz w:val="24"/>
          <w:szCs w:val="24"/>
        </w:rPr>
        <w:t xml:space="preserve">, pp. 21–22. </w:t>
      </w:r>
      <w:r w:rsidRPr="60FDB9E9" w:rsidR="578E72BF">
        <w:rPr>
          <w:rFonts w:ascii="Times New Roman" w:hAnsi="Times New Roman" w:eastAsia="Times New Roman" w:cs="Times New Roman"/>
          <w:sz w:val="24"/>
          <w:szCs w:val="24"/>
        </w:rPr>
        <w:t>Berlin</w:t>
      </w:r>
      <w:r w:rsidRPr="60FDB9E9" w:rsidR="578E72BF">
        <w:rPr>
          <w:rFonts w:ascii="Times New Roman" w:hAnsi="Times New Roman" w:eastAsia="Times New Roman" w:cs="Times New Roman"/>
          <w:sz w:val="24"/>
          <w:szCs w:val="24"/>
        </w:rPr>
        <w:t>,</w:t>
      </w:r>
    </w:p>
    <w:p w:rsidR="578E72BF" w:rsidP="60FDB9E9" w:rsidRDefault="578E72BF" w14:paraId="17C2A457" w14:textId="2C20BBC0">
      <w:pPr>
        <w:pStyle w:val="Normal"/>
        <w:rPr>
          <w:rFonts w:ascii="Times New Roman" w:hAnsi="Times New Roman" w:eastAsia="Times New Roman" w:cs="Times New Roman"/>
          <w:sz w:val="24"/>
          <w:szCs w:val="24"/>
        </w:rPr>
      </w:pPr>
      <w:r w:rsidRPr="60FDB9E9" w:rsidR="578E72BF">
        <w:rPr>
          <w:rFonts w:ascii="Times New Roman" w:hAnsi="Times New Roman" w:eastAsia="Times New Roman" w:cs="Times New Roman"/>
          <w:sz w:val="24"/>
          <w:szCs w:val="24"/>
        </w:rPr>
        <w:t xml:space="preserve">Heidelberg: Springer </w:t>
      </w:r>
      <w:r w:rsidRPr="60FDB9E9" w:rsidR="578E72BF">
        <w:rPr>
          <w:rFonts w:ascii="Times New Roman" w:hAnsi="Times New Roman" w:eastAsia="Times New Roman" w:cs="Times New Roman"/>
          <w:sz w:val="24"/>
          <w:szCs w:val="24"/>
        </w:rPr>
        <w:t>Berlin</w:t>
      </w:r>
      <w:r w:rsidRPr="60FDB9E9" w:rsidR="578E72BF">
        <w:rPr>
          <w:rFonts w:ascii="Times New Roman" w:hAnsi="Times New Roman" w:eastAsia="Times New Roman" w:cs="Times New Roman"/>
          <w:sz w:val="24"/>
          <w:szCs w:val="24"/>
        </w:rPr>
        <w:t xml:space="preserve"> Heidelberg, 2008.</w:t>
      </w:r>
    </w:p>
    <w:p w:rsidR="578E72BF" w:rsidP="60FDB9E9" w:rsidRDefault="578E72BF" w14:paraId="326A888A" w14:textId="341706FE">
      <w:pPr>
        <w:pStyle w:val="Normal"/>
        <w:rPr>
          <w:rFonts w:ascii="Times New Roman" w:hAnsi="Times New Roman" w:eastAsia="Times New Roman" w:cs="Times New Roman"/>
          <w:sz w:val="24"/>
          <w:szCs w:val="24"/>
        </w:rPr>
      </w:pPr>
      <w:r w:rsidRPr="60FDB9E9" w:rsidR="578E72BF">
        <w:rPr>
          <w:rFonts w:ascii="Times New Roman" w:hAnsi="Times New Roman" w:eastAsia="Times New Roman" w:cs="Times New Roman"/>
          <w:sz w:val="24"/>
          <w:szCs w:val="24"/>
        </w:rPr>
        <w:t xml:space="preserve">[2] A. R. </w:t>
      </w:r>
      <w:r w:rsidRPr="60FDB9E9" w:rsidR="578E72BF">
        <w:rPr>
          <w:rFonts w:ascii="Times New Roman" w:hAnsi="Times New Roman" w:eastAsia="Times New Roman" w:cs="Times New Roman"/>
          <w:sz w:val="24"/>
          <w:szCs w:val="24"/>
        </w:rPr>
        <w:t>Rout</w:t>
      </w:r>
      <w:r w:rsidRPr="60FDB9E9" w:rsidR="578E72BF">
        <w:rPr>
          <w:rFonts w:ascii="Times New Roman" w:hAnsi="Times New Roman" w:eastAsia="Times New Roman" w:cs="Times New Roman"/>
          <w:sz w:val="24"/>
          <w:szCs w:val="24"/>
        </w:rPr>
        <w:t xml:space="preserve">, “A </w:t>
      </w:r>
      <w:r w:rsidRPr="60FDB9E9" w:rsidR="578E72BF">
        <w:rPr>
          <w:rFonts w:ascii="Times New Roman" w:hAnsi="Times New Roman" w:eastAsia="Times New Roman" w:cs="Times New Roman"/>
          <w:sz w:val="24"/>
          <w:szCs w:val="24"/>
        </w:rPr>
        <w:t>deep</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learning</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model</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for</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image</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classification</w:t>
      </w:r>
      <w:r w:rsidRPr="60FDB9E9" w:rsidR="578E72BF">
        <w:rPr>
          <w:rFonts w:ascii="Times New Roman" w:hAnsi="Times New Roman" w:eastAsia="Times New Roman" w:cs="Times New Roman"/>
          <w:sz w:val="24"/>
          <w:szCs w:val="24"/>
        </w:rPr>
        <w:t>,” IRJET, 2017.</w:t>
      </w:r>
    </w:p>
    <w:p w:rsidR="578E72BF" w:rsidP="60FDB9E9" w:rsidRDefault="578E72BF" w14:paraId="55C0F5DF" w14:textId="64211A00">
      <w:pPr>
        <w:pStyle w:val="Normal"/>
        <w:rPr>
          <w:rFonts w:ascii="Times New Roman" w:hAnsi="Times New Roman" w:eastAsia="Times New Roman" w:cs="Times New Roman"/>
          <w:sz w:val="24"/>
          <w:szCs w:val="24"/>
        </w:rPr>
      </w:pPr>
      <w:r w:rsidRPr="60FDB9E9" w:rsidR="578E72BF">
        <w:rPr>
          <w:rFonts w:ascii="Times New Roman" w:hAnsi="Times New Roman" w:eastAsia="Times New Roman" w:cs="Times New Roman"/>
          <w:sz w:val="24"/>
          <w:szCs w:val="24"/>
        </w:rPr>
        <w:t xml:space="preserve">[3] A. C. P. L. F. de Carvalho and A. A. Freitas, A Tutorial </w:t>
      </w:r>
      <w:r w:rsidRPr="60FDB9E9" w:rsidR="578E72BF">
        <w:rPr>
          <w:rFonts w:ascii="Times New Roman" w:hAnsi="Times New Roman" w:eastAsia="Times New Roman" w:cs="Times New Roman"/>
          <w:sz w:val="24"/>
          <w:szCs w:val="24"/>
        </w:rPr>
        <w:t>on</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Multi-label</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Classification</w:t>
      </w:r>
    </w:p>
    <w:p w:rsidR="578E72BF" w:rsidP="60FDB9E9" w:rsidRDefault="578E72BF" w14:paraId="47C32700" w14:textId="282B0998">
      <w:pPr>
        <w:pStyle w:val="Normal"/>
        <w:rPr>
          <w:rFonts w:ascii="Times New Roman" w:hAnsi="Times New Roman" w:eastAsia="Times New Roman" w:cs="Times New Roman"/>
          <w:sz w:val="24"/>
          <w:szCs w:val="24"/>
        </w:rPr>
      </w:pPr>
      <w:r w:rsidRPr="60FDB9E9" w:rsidR="578E72BF">
        <w:rPr>
          <w:rFonts w:ascii="Times New Roman" w:hAnsi="Times New Roman" w:eastAsia="Times New Roman" w:cs="Times New Roman"/>
          <w:sz w:val="24"/>
          <w:szCs w:val="24"/>
        </w:rPr>
        <w:t>Techniques</w:t>
      </w:r>
      <w:r w:rsidRPr="60FDB9E9" w:rsidR="578E72BF">
        <w:rPr>
          <w:rFonts w:ascii="Times New Roman" w:hAnsi="Times New Roman" w:eastAsia="Times New Roman" w:cs="Times New Roman"/>
          <w:sz w:val="24"/>
          <w:szCs w:val="24"/>
        </w:rPr>
        <w:t xml:space="preserve">, pp. 177–195. </w:t>
      </w:r>
      <w:r w:rsidRPr="60FDB9E9" w:rsidR="578E72BF">
        <w:rPr>
          <w:rFonts w:ascii="Times New Roman" w:hAnsi="Times New Roman" w:eastAsia="Times New Roman" w:cs="Times New Roman"/>
          <w:sz w:val="24"/>
          <w:szCs w:val="24"/>
        </w:rPr>
        <w:t>Berlin</w:t>
      </w:r>
      <w:r w:rsidRPr="60FDB9E9" w:rsidR="578E72BF">
        <w:rPr>
          <w:rFonts w:ascii="Times New Roman" w:hAnsi="Times New Roman" w:eastAsia="Times New Roman" w:cs="Times New Roman"/>
          <w:sz w:val="24"/>
          <w:szCs w:val="24"/>
        </w:rPr>
        <w:t xml:space="preserve">, Heidelberg: Springer </w:t>
      </w:r>
      <w:r w:rsidRPr="60FDB9E9" w:rsidR="578E72BF">
        <w:rPr>
          <w:rFonts w:ascii="Times New Roman" w:hAnsi="Times New Roman" w:eastAsia="Times New Roman" w:cs="Times New Roman"/>
          <w:sz w:val="24"/>
          <w:szCs w:val="24"/>
        </w:rPr>
        <w:t>Berlin</w:t>
      </w:r>
      <w:r w:rsidRPr="60FDB9E9" w:rsidR="578E72BF">
        <w:rPr>
          <w:rFonts w:ascii="Times New Roman" w:hAnsi="Times New Roman" w:eastAsia="Times New Roman" w:cs="Times New Roman"/>
          <w:sz w:val="24"/>
          <w:szCs w:val="24"/>
        </w:rPr>
        <w:t xml:space="preserve"> Heidelberg, 2009.</w:t>
      </w:r>
    </w:p>
    <w:p w:rsidR="578E72BF" w:rsidP="60FDB9E9" w:rsidRDefault="578E72BF" w14:paraId="42C76410" w14:textId="1680C865">
      <w:pPr>
        <w:pStyle w:val="Normal"/>
        <w:rPr>
          <w:rFonts w:ascii="Times New Roman" w:hAnsi="Times New Roman" w:eastAsia="Times New Roman" w:cs="Times New Roman"/>
          <w:sz w:val="24"/>
          <w:szCs w:val="24"/>
        </w:rPr>
      </w:pPr>
      <w:r w:rsidRPr="60FDB9E9" w:rsidR="578E72BF">
        <w:rPr>
          <w:rFonts w:ascii="Times New Roman" w:hAnsi="Times New Roman" w:eastAsia="Times New Roman" w:cs="Times New Roman"/>
          <w:sz w:val="24"/>
          <w:szCs w:val="24"/>
        </w:rPr>
        <w:t xml:space="preserve">[4] O. </w:t>
      </w:r>
      <w:r w:rsidRPr="60FDB9E9" w:rsidR="578E72BF">
        <w:rPr>
          <w:rFonts w:ascii="Times New Roman" w:hAnsi="Times New Roman" w:eastAsia="Times New Roman" w:cs="Times New Roman"/>
          <w:sz w:val="24"/>
          <w:szCs w:val="24"/>
        </w:rPr>
        <w:t>Maron</w:t>
      </w:r>
      <w:r w:rsidRPr="60FDB9E9" w:rsidR="578E72BF">
        <w:rPr>
          <w:rFonts w:ascii="Times New Roman" w:hAnsi="Times New Roman" w:eastAsia="Times New Roman" w:cs="Times New Roman"/>
          <w:sz w:val="24"/>
          <w:szCs w:val="24"/>
        </w:rPr>
        <w:t xml:space="preserve"> and T. Lozano-Pérez, “A </w:t>
      </w:r>
      <w:r w:rsidRPr="60FDB9E9" w:rsidR="578E72BF">
        <w:rPr>
          <w:rFonts w:ascii="Times New Roman" w:hAnsi="Times New Roman" w:eastAsia="Times New Roman" w:cs="Times New Roman"/>
          <w:sz w:val="24"/>
          <w:szCs w:val="24"/>
        </w:rPr>
        <w:t>framework</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for</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multiple-instance</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learning</w:t>
      </w:r>
      <w:r w:rsidRPr="60FDB9E9" w:rsidR="578E72BF">
        <w:rPr>
          <w:rFonts w:ascii="Times New Roman" w:hAnsi="Times New Roman" w:eastAsia="Times New Roman" w:cs="Times New Roman"/>
          <w:sz w:val="24"/>
          <w:szCs w:val="24"/>
        </w:rPr>
        <w:t>,” in</w:t>
      </w:r>
    </w:p>
    <w:p w:rsidR="578E72BF" w:rsidP="60FDB9E9" w:rsidRDefault="578E72BF" w14:paraId="5C4CCAFC" w14:textId="3A9AEE34">
      <w:pPr>
        <w:pStyle w:val="Normal"/>
        <w:rPr>
          <w:rFonts w:ascii="Times New Roman" w:hAnsi="Times New Roman" w:eastAsia="Times New Roman" w:cs="Times New Roman"/>
          <w:sz w:val="24"/>
          <w:szCs w:val="24"/>
        </w:rPr>
      </w:pPr>
      <w:r w:rsidRPr="60FDB9E9" w:rsidR="578E72BF">
        <w:rPr>
          <w:rFonts w:ascii="Times New Roman" w:hAnsi="Times New Roman" w:eastAsia="Times New Roman" w:cs="Times New Roman"/>
          <w:sz w:val="24"/>
          <w:szCs w:val="24"/>
        </w:rPr>
        <w:t>Advances</w:t>
      </w:r>
      <w:r w:rsidRPr="60FDB9E9" w:rsidR="578E72BF">
        <w:rPr>
          <w:rFonts w:ascii="Times New Roman" w:hAnsi="Times New Roman" w:eastAsia="Times New Roman" w:cs="Times New Roman"/>
          <w:sz w:val="24"/>
          <w:szCs w:val="24"/>
        </w:rPr>
        <w:t xml:space="preserve"> in Neural </w:t>
      </w:r>
      <w:r w:rsidRPr="60FDB9E9" w:rsidR="578E72BF">
        <w:rPr>
          <w:rFonts w:ascii="Times New Roman" w:hAnsi="Times New Roman" w:eastAsia="Times New Roman" w:cs="Times New Roman"/>
          <w:sz w:val="24"/>
          <w:szCs w:val="24"/>
        </w:rPr>
        <w:t>Information</w:t>
      </w:r>
      <w:r w:rsidRPr="60FDB9E9" w:rsidR="578E72BF">
        <w:rPr>
          <w:rFonts w:ascii="Times New Roman" w:hAnsi="Times New Roman" w:eastAsia="Times New Roman" w:cs="Times New Roman"/>
          <w:sz w:val="24"/>
          <w:szCs w:val="24"/>
        </w:rPr>
        <w:t xml:space="preserve"> Processing </w:t>
      </w:r>
      <w:r w:rsidRPr="60FDB9E9" w:rsidR="578E72BF">
        <w:rPr>
          <w:rFonts w:ascii="Times New Roman" w:hAnsi="Times New Roman" w:eastAsia="Times New Roman" w:cs="Times New Roman"/>
          <w:sz w:val="24"/>
          <w:szCs w:val="24"/>
        </w:rPr>
        <w:t>Systems</w:t>
      </w:r>
      <w:r w:rsidRPr="60FDB9E9" w:rsidR="578E72BF">
        <w:rPr>
          <w:rFonts w:ascii="Times New Roman" w:hAnsi="Times New Roman" w:eastAsia="Times New Roman" w:cs="Times New Roman"/>
          <w:sz w:val="24"/>
          <w:szCs w:val="24"/>
        </w:rPr>
        <w:t xml:space="preserve"> (M. </w:t>
      </w:r>
      <w:r w:rsidRPr="60FDB9E9" w:rsidR="578E72BF">
        <w:rPr>
          <w:rFonts w:ascii="Times New Roman" w:hAnsi="Times New Roman" w:eastAsia="Times New Roman" w:cs="Times New Roman"/>
          <w:sz w:val="24"/>
          <w:szCs w:val="24"/>
        </w:rPr>
        <w:t>Jordan</w:t>
      </w:r>
      <w:r w:rsidRPr="60FDB9E9" w:rsidR="578E72BF">
        <w:rPr>
          <w:rFonts w:ascii="Times New Roman" w:hAnsi="Times New Roman" w:eastAsia="Times New Roman" w:cs="Times New Roman"/>
          <w:sz w:val="24"/>
          <w:szCs w:val="24"/>
        </w:rPr>
        <w:t>, M. Kearns, and</w:t>
      </w:r>
    </w:p>
    <w:p w:rsidR="578E72BF" w:rsidP="60FDB9E9" w:rsidRDefault="578E72BF" w14:paraId="302F4357" w14:textId="73FE6CA5">
      <w:pPr>
        <w:pStyle w:val="Normal"/>
        <w:rPr>
          <w:rFonts w:ascii="Times New Roman" w:hAnsi="Times New Roman" w:eastAsia="Times New Roman" w:cs="Times New Roman"/>
          <w:sz w:val="24"/>
          <w:szCs w:val="24"/>
        </w:rPr>
      </w:pPr>
      <w:r w:rsidRPr="60FDB9E9" w:rsidR="578E72BF">
        <w:rPr>
          <w:rFonts w:ascii="Times New Roman" w:hAnsi="Times New Roman" w:eastAsia="Times New Roman" w:cs="Times New Roman"/>
          <w:sz w:val="24"/>
          <w:szCs w:val="24"/>
        </w:rPr>
        <w:t xml:space="preserve">S. Solla, eds.), vol. 10, MIT </w:t>
      </w:r>
      <w:r w:rsidRPr="60FDB9E9" w:rsidR="578E72BF">
        <w:rPr>
          <w:rFonts w:ascii="Times New Roman" w:hAnsi="Times New Roman" w:eastAsia="Times New Roman" w:cs="Times New Roman"/>
          <w:sz w:val="24"/>
          <w:szCs w:val="24"/>
        </w:rPr>
        <w:t>Press</w:t>
      </w:r>
      <w:r w:rsidRPr="60FDB9E9" w:rsidR="578E72BF">
        <w:rPr>
          <w:rFonts w:ascii="Times New Roman" w:hAnsi="Times New Roman" w:eastAsia="Times New Roman" w:cs="Times New Roman"/>
          <w:sz w:val="24"/>
          <w:szCs w:val="24"/>
        </w:rPr>
        <w:t>, 1997.</w:t>
      </w:r>
    </w:p>
    <w:p w:rsidR="578E72BF" w:rsidP="60FDB9E9" w:rsidRDefault="578E72BF" w14:paraId="084DBAD6" w14:textId="248710FC">
      <w:pPr>
        <w:pStyle w:val="Normal"/>
        <w:rPr>
          <w:rFonts w:ascii="Times New Roman" w:hAnsi="Times New Roman" w:eastAsia="Times New Roman" w:cs="Times New Roman"/>
          <w:sz w:val="24"/>
          <w:szCs w:val="24"/>
        </w:rPr>
      </w:pPr>
      <w:r w:rsidRPr="60FDB9E9" w:rsidR="578E72BF">
        <w:rPr>
          <w:rFonts w:ascii="Times New Roman" w:hAnsi="Times New Roman" w:eastAsia="Times New Roman" w:cs="Times New Roman"/>
          <w:sz w:val="24"/>
          <w:szCs w:val="24"/>
        </w:rPr>
        <w:t xml:space="preserve">[5] A. Z. G. Álvaro Belmonte Pérez, Eva </w:t>
      </w:r>
      <w:r w:rsidRPr="60FDB9E9" w:rsidR="578E72BF">
        <w:rPr>
          <w:rFonts w:ascii="Times New Roman" w:hAnsi="Times New Roman" w:eastAsia="Times New Roman" w:cs="Times New Roman"/>
          <w:sz w:val="24"/>
          <w:szCs w:val="24"/>
        </w:rPr>
        <w:t>Gibaja</w:t>
      </w:r>
      <w:r w:rsidRPr="60FDB9E9" w:rsidR="578E72BF">
        <w:rPr>
          <w:rFonts w:ascii="Times New Roman" w:hAnsi="Times New Roman" w:eastAsia="Times New Roman" w:cs="Times New Roman"/>
          <w:sz w:val="24"/>
          <w:szCs w:val="24"/>
        </w:rPr>
        <w:t xml:space="preserve"> Galindo, “</w:t>
      </w:r>
      <w:r w:rsidRPr="60FDB9E9" w:rsidR="578E72BF">
        <w:rPr>
          <w:rFonts w:ascii="Times New Roman" w:hAnsi="Times New Roman" w:eastAsia="Times New Roman" w:cs="Times New Roman"/>
          <w:sz w:val="24"/>
          <w:szCs w:val="24"/>
        </w:rPr>
        <w:t>Miml</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library</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user</w:t>
      </w:r>
      <w:r w:rsidRPr="60FDB9E9" w:rsidR="578E72BF">
        <w:rPr>
          <w:rFonts w:ascii="Times New Roman" w:hAnsi="Times New Roman" w:eastAsia="Times New Roman" w:cs="Times New Roman"/>
          <w:sz w:val="24"/>
          <w:szCs w:val="24"/>
        </w:rPr>
        <w:t xml:space="preserve"> guide,”</w:t>
      </w:r>
    </w:p>
    <w:p w:rsidR="578E72BF" w:rsidP="60FDB9E9" w:rsidRDefault="578E72BF" w14:paraId="4D2664FF" w14:textId="6B0A329C">
      <w:pPr>
        <w:pStyle w:val="Normal"/>
        <w:rPr>
          <w:rFonts w:ascii="Times New Roman" w:hAnsi="Times New Roman" w:eastAsia="Times New Roman" w:cs="Times New Roman"/>
          <w:sz w:val="24"/>
          <w:szCs w:val="24"/>
        </w:rPr>
      </w:pPr>
      <w:r w:rsidRPr="60FDB9E9" w:rsidR="578E72BF">
        <w:rPr>
          <w:rFonts w:ascii="Times New Roman" w:hAnsi="Times New Roman" w:eastAsia="Times New Roman" w:cs="Times New Roman"/>
          <w:sz w:val="24"/>
          <w:szCs w:val="24"/>
        </w:rPr>
        <w:t>2023.</w:t>
      </w:r>
    </w:p>
    <w:p w:rsidR="578E72BF" w:rsidP="60FDB9E9" w:rsidRDefault="578E72BF" w14:paraId="318915C4" w14:textId="48107C24">
      <w:pPr>
        <w:pStyle w:val="Normal"/>
        <w:rPr>
          <w:rFonts w:ascii="Times New Roman" w:hAnsi="Times New Roman" w:eastAsia="Times New Roman" w:cs="Times New Roman"/>
          <w:sz w:val="24"/>
          <w:szCs w:val="24"/>
        </w:rPr>
      </w:pPr>
      <w:r w:rsidRPr="60FDB9E9" w:rsidR="578E72BF">
        <w:rPr>
          <w:rFonts w:ascii="Times New Roman" w:hAnsi="Times New Roman" w:eastAsia="Times New Roman" w:cs="Times New Roman"/>
          <w:sz w:val="24"/>
          <w:szCs w:val="24"/>
        </w:rPr>
        <w:t>[6] “</w:t>
      </w:r>
      <w:r w:rsidRPr="60FDB9E9" w:rsidR="578E72BF">
        <w:rPr>
          <w:rFonts w:ascii="Times New Roman" w:hAnsi="Times New Roman" w:eastAsia="Times New Roman" w:cs="Times New Roman"/>
          <w:sz w:val="24"/>
          <w:szCs w:val="24"/>
        </w:rPr>
        <w:t>Numpy</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documentation</w:t>
      </w:r>
      <w:r w:rsidRPr="60FDB9E9" w:rsidR="578E72BF">
        <w:rPr>
          <w:rFonts w:ascii="Times New Roman" w:hAnsi="Times New Roman" w:eastAsia="Times New Roman" w:cs="Times New Roman"/>
          <w:sz w:val="24"/>
          <w:szCs w:val="24"/>
        </w:rPr>
        <w:t>,” 2023.</w:t>
      </w:r>
    </w:p>
    <w:p w:rsidR="578E72BF" w:rsidP="60FDB9E9" w:rsidRDefault="578E72BF" w14:paraId="5692C096" w14:textId="2B2C1E50">
      <w:pPr>
        <w:pStyle w:val="Normal"/>
        <w:rPr>
          <w:rFonts w:ascii="Times New Roman" w:hAnsi="Times New Roman" w:eastAsia="Times New Roman" w:cs="Times New Roman"/>
          <w:sz w:val="24"/>
          <w:szCs w:val="24"/>
        </w:rPr>
      </w:pPr>
      <w:r w:rsidRPr="60FDB9E9" w:rsidR="578E72BF">
        <w:rPr>
          <w:rFonts w:ascii="Times New Roman" w:hAnsi="Times New Roman" w:eastAsia="Times New Roman" w:cs="Times New Roman"/>
          <w:sz w:val="24"/>
          <w:szCs w:val="24"/>
        </w:rPr>
        <w:t>[7] “</w:t>
      </w:r>
      <w:r w:rsidRPr="60FDB9E9" w:rsidR="578E72BF">
        <w:rPr>
          <w:rFonts w:ascii="Times New Roman" w:hAnsi="Times New Roman" w:eastAsia="Times New Roman" w:cs="Times New Roman"/>
          <w:sz w:val="24"/>
          <w:szCs w:val="24"/>
        </w:rPr>
        <w:t>Scipy</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documentation</w:t>
      </w:r>
      <w:r w:rsidRPr="60FDB9E9" w:rsidR="578E72BF">
        <w:rPr>
          <w:rFonts w:ascii="Times New Roman" w:hAnsi="Times New Roman" w:eastAsia="Times New Roman" w:cs="Times New Roman"/>
          <w:sz w:val="24"/>
          <w:szCs w:val="24"/>
        </w:rPr>
        <w:t>,” 2023.</w:t>
      </w:r>
    </w:p>
    <w:p w:rsidR="578E72BF" w:rsidP="60FDB9E9" w:rsidRDefault="578E72BF" w14:paraId="144985EC" w14:textId="4E15A072">
      <w:pPr>
        <w:pStyle w:val="Normal"/>
        <w:rPr>
          <w:rFonts w:ascii="Times New Roman" w:hAnsi="Times New Roman" w:eastAsia="Times New Roman" w:cs="Times New Roman"/>
          <w:sz w:val="24"/>
          <w:szCs w:val="24"/>
        </w:rPr>
      </w:pPr>
      <w:r w:rsidRPr="60FDB9E9" w:rsidR="578E72BF">
        <w:rPr>
          <w:rFonts w:ascii="Times New Roman" w:hAnsi="Times New Roman" w:eastAsia="Times New Roman" w:cs="Times New Roman"/>
          <w:sz w:val="24"/>
          <w:szCs w:val="24"/>
        </w:rPr>
        <w:t xml:space="preserve">[8] A. Z. G. Álvaro Belmonte Pérez, Eva </w:t>
      </w:r>
      <w:r w:rsidRPr="60FDB9E9" w:rsidR="578E72BF">
        <w:rPr>
          <w:rFonts w:ascii="Times New Roman" w:hAnsi="Times New Roman" w:eastAsia="Times New Roman" w:cs="Times New Roman"/>
          <w:sz w:val="24"/>
          <w:szCs w:val="24"/>
        </w:rPr>
        <w:t>Gibaja</w:t>
      </w:r>
      <w:r w:rsidRPr="60FDB9E9" w:rsidR="578E72BF">
        <w:rPr>
          <w:rFonts w:ascii="Times New Roman" w:hAnsi="Times New Roman" w:eastAsia="Times New Roman" w:cs="Times New Roman"/>
          <w:sz w:val="24"/>
          <w:szCs w:val="24"/>
        </w:rPr>
        <w:t xml:space="preserve"> Galindo, “</w:t>
      </w:r>
      <w:r w:rsidRPr="60FDB9E9" w:rsidR="578E72BF">
        <w:rPr>
          <w:rFonts w:ascii="Times New Roman" w:hAnsi="Times New Roman" w:eastAsia="Times New Roman" w:cs="Times New Roman"/>
          <w:sz w:val="24"/>
          <w:szCs w:val="24"/>
        </w:rPr>
        <w:t>Miml</w:t>
      </w:r>
      <w:r w:rsidRPr="60FDB9E9" w:rsidR="578E72BF">
        <w:rPr>
          <w:rFonts w:ascii="Times New Roman" w:hAnsi="Times New Roman" w:eastAsia="Times New Roman" w:cs="Times New Roman"/>
          <w:sz w:val="24"/>
          <w:szCs w:val="24"/>
        </w:rPr>
        <w:t xml:space="preserve"> </w:t>
      </w:r>
      <w:r w:rsidRPr="60FDB9E9" w:rsidR="578E72BF">
        <w:rPr>
          <w:rFonts w:ascii="Times New Roman" w:hAnsi="Times New Roman" w:eastAsia="Times New Roman" w:cs="Times New Roman"/>
          <w:sz w:val="24"/>
          <w:szCs w:val="24"/>
        </w:rPr>
        <w:t>library</w:t>
      </w:r>
      <w:r w:rsidRPr="60FDB9E9" w:rsidR="578E72BF">
        <w:rPr>
          <w:rFonts w:ascii="Times New Roman" w:hAnsi="Times New Roman" w:eastAsia="Times New Roman" w:cs="Times New Roman"/>
          <w:sz w:val="24"/>
          <w:szCs w:val="24"/>
        </w:rPr>
        <w:t>,” 2023.</w:t>
      </w:r>
    </w:p>
    <w:p w:rsidR="60FDB9E9" w:rsidP="60FDB9E9" w:rsidRDefault="60FDB9E9" w14:paraId="432FB595" w14:textId="2AEFF85D">
      <w:pPr>
        <w:pStyle w:val="Normal"/>
      </w:pPr>
    </w:p>
    <w:p w:rsidR="60FDB9E9" w:rsidP="60FDB9E9" w:rsidRDefault="60FDB9E9" w14:paraId="225B38FB" w14:textId="39374142">
      <w:pPr>
        <w:pStyle w:val="Normal"/>
        <w:rPr>
          <w:rFonts w:ascii="Times New Roman" w:hAnsi="Times New Roman" w:eastAsia="Times New Roman" w:cs="Times New Roman"/>
          <w:noProof w:val="0"/>
          <w:sz w:val="24"/>
          <w:szCs w:val="24"/>
          <w:lang w:val="es-ES"/>
        </w:rPr>
      </w:pPr>
    </w:p>
    <w:p w:rsidR="60FDB9E9" w:rsidP="60FDB9E9" w:rsidRDefault="60FDB9E9" w14:paraId="4A454914" w14:textId="0F185456">
      <w:pPr>
        <w:pStyle w:val="Normal"/>
        <w:rPr>
          <w:noProof w:val="0"/>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l2T78iQ" int2:invalidationBookmarkName="" int2:hashCode="nAQdTlA2wwtntu" int2:id="mKhEjYmj">
      <int2:state int2:type="AugLoop_Text_Critique" int2:value="Rejected"/>
    </int2:bookmark>
    <int2:bookmark int2:bookmarkName="_Int_vLUhOKkS" int2:invalidationBookmarkName="" int2:hashCode="MfH/V68DN5pWBc" int2:id="XO9YyQw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8bb9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f7ee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1C902F"/>
    <w:rsid w:val="01CAEA10"/>
    <w:rsid w:val="02DC135C"/>
    <w:rsid w:val="04F5593C"/>
    <w:rsid w:val="04F5593C"/>
    <w:rsid w:val="0540DFC8"/>
    <w:rsid w:val="055377B9"/>
    <w:rsid w:val="0571255E"/>
    <w:rsid w:val="07DDD14E"/>
    <w:rsid w:val="07FC97E5"/>
    <w:rsid w:val="07FC97E5"/>
    <w:rsid w:val="09A4E858"/>
    <w:rsid w:val="0B40B8B9"/>
    <w:rsid w:val="0B62C09D"/>
    <w:rsid w:val="0C3E8F83"/>
    <w:rsid w:val="0E18F63A"/>
    <w:rsid w:val="0F097C15"/>
    <w:rsid w:val="0F1C902F"/>
    <w:rsid w:val="101429DC"/>
    <w:rsid w:val="11709657"/>
    <w:rsid w:val="158CF31C"/>
    <w:rsid w:val="1625A623"/>
    <w:rsid w:val="1752FA99"/>
    <w:rsid w:val="198BE391"/>
    <w:rsid w:val="1DB74746"/>
    <w:rsid w:val="1DBF7EF9"/>
    <w:rsid w:val="210B5AD3"/>
    <w:rsid w:val="21659A14"/>
    <w:rsid w:val="2295EE77"/>
    <w:rsid w:val="22F38203"/>
    <w:rsid w:val="235D984A"/>
    <w:rsid w:val="24202761"/>
    <w:rsid w:val="26478B49"/>
    <w:rsid w:val="2B1968D5"/>
    <w:rsid w:val="2EC7EB9E"/>
    <w:rsid w:val="2EC7EB9E"/>
    <w:rsid w:val="2FA9D0AF"/>
    <w:rsid w:val="2FE42AB8"/>
    <w:rsid w:val="315704FA"/>
    <w:rsid w:val="3390F8FC"/>
    <w:rsid w:val="347501C8"/>
    <w:rsid w:val="37EBC5DA"/>
    <w:rsid w:val="3987963B"/>
    <w:rsid w:val="3987963B"/>
    <w:rsid w:val="39A0BE98"/>
    <w:rsid w:val="39DC71D3"/>
    <w:rsid w:val="3A703828"/>
    <w:rsid w:val="3CBF36FD"/>
    <w:rsid w:val="3DF1255C"/>
    <w:rsid w:val="3EE42028"/>
    <w:rsid w:val="41391D56"/>
    <w:rsid w:val="41391D56"/>
    <w:rsid w:val="4140F249"/>
    <w:rsid w:val="42F4D2E2"/>
    <w:rsid w:val="43E4EC7D"/>
    <w:rsid w:val="44069604"/>
    <w:rsid w:val="45404666"/>
    <w:rsid w:val="45870502"/>
    <w:rsid w:val="46C6F15D"/>
    <w:rsid w:val="47698E0E"/>
    <w:rsid w:val="47FE6867"/>
    <w:rsid w:val="48D7FC46"/>
    <w:rsid w:val="493063B3"/>
    <w:rsid w:val="4C337F0F"/>
    <w:rsid w:val="4CF00250"/>
    <w:rsid w:val="4D2FA937"/>
    <w:rsid w:val="4F49B7A1"/>
    <w:rsid w:val="4F64EE1B"/>
    <w:rsid w:val="4FEA0A10"/>
    <w:rsid w:val="52049261"/>
    <w:rsid w:val="525545A1"/>
    <w:rsid w:val="525545A1"/>
    <w:rsid w:val="54E85A32"/>
    <w:rsid w:val="54E85A32"/>
    <w:rsid w:val="578E72BF"/>
    <w:rsid w:val="58991D3A"/>
    <w:rsid w:val="59236FBF"/>
    <w:rsid w:val="5ABF4020"/>
    <w:rsid w:val="5ABF4020"/>
    <w:rsid w:val="5B09DC65"/>
    <w:rsid w:val="5BA1956B"/>
    <w:rsid w:val="5C2A48C6"/>
    <w:rsid w:val="5CFC3F5A"/>
    <w:rsid w:val="5E9EB2C3"/>
    <w:rsid w:val="60FDB9E9"/>
    <w:rsid w:val="616039EB"/>
    <w:rsid w:val="6243B31E"/>
    <w:rsid w:val="64498B4D"/>
    <w:rsid w:val="64F7100D"/>
    <w:rsid w:val="66F85F6F"/>
    <w:rsid w:val="6AF35958"/>
    <w:rsid w:val="6DC09E4B"/>
    <w:rsid w:val="6E5D4CBD"/>
    <w:rsid w:val="70D2EE66"/>
    <w:rsid w:val="74536BFB"/>
    <w:rsid w:val="74536BFB"/>
    <w:rsid w:val="76F2B127"/>
    <w:rsid w:val="76F7E2BF"/>
    <w:rsid w:val="784C7F11"/>
    <w:rsid w:val="78850166"/>
    <w:rsid w:val="78850166"/>
    <w:rsid w:val="788E8188"/>
    <w:rsid w:val="79C85DB2"/>
    <w:rsid w:val="7C44E4D1"/>
    <w:rsid w:val="7C960A8D"/>
    <w:rsid w:val="7CF3191F"/>
    <w:rsid w:val="7D587289"/>
    <w:rsid w:val="7D848DD2"/>
    <w:rsid w:val="7DF4DBD7"/>
    <w:rsid w:val="7E1A66F1"/>
    <w:rsid w:val="7E24EDE3"/>
    <w:rsid w:val="7EA6C7F8"/>
    <w:rsid w:val="7EF442EA"/>
    <w:rsid w:val="7EF442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902F"/>
  <w15:chartTrackingRefBased/>
  <w15:docId w15:val="{90E385A7-7966-43E5-86DB-6BF294E4A8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true">
    <w:uiPriority w:val="1"/>
    <w:name w:val="Default"/>
    <w:basedOn w:val="Normal"/>
    <w:rsid w:val="60FDB9E9"/>
    <w:rPr>
      <w:rFonts w:ascii="Arial" w:hAnsi="Arial" w:eastAsia="Calibri" w:cs="Arial" w:eastAsiaTheme="minorAscii"/>
      <w:color w:val="000000" w:themeColor="text1" w:themeTint="FF" w:themeShade="FF"/>
      <w:sz w:val="24"/>
      <w:szCs w:val="24"/>
    </w:rPr>
    <w:pPr>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gif" Id="Rc0b762b69bad40d5" /><Relationship Type="http://schemas.openxmlformats.org/officeDocument/2006/relationships/image" Target="/media/image.jpg" Id="R297eba37698c475c" /><Relationship Type="http://schemas.openxmlformats.org/officeDocument/2006/relationships/image" Target="/media/image.png" Id="R6f03f72483194b4c" /><Relationship Type="http://schemas.openxmlformats.org/officeDocument/2006/relationships/image" Target="/media/image2.png" Id="R279a1022f3cb46f4" /><Relationship Type="http://schemas.openxmlformats.org/officeDocument/2006/relationships/image" Target="/media/image3.png" Id="R94c76a76bc924f60" /><Relationship Type="http://schemas.openxmlformats.org/officeDocument/2006/relationships/image" Target="/media/image4.png" Id="R125022fe75944528" /><Relationship Type="http://schemas.openxmlformats.org/officeDocument/2006/relationships/image" Target="/media/image5.png" Id="R7e21e1bd6fc04fe5" /><Relationship Type="http://schemas.openxmlformats.org/officeDocument/2006/relationships/image" Target="/media/image6.png" Id="R4e3601e8912a4420" /><Relationship Type="http://schemas.microsoft.com/office/2020/10/relationships/intelligence" Target="intelligence2.xml" Id="Rcb3d1958b06646b8" /><Relationship Type="http://schemas.openxmlformats.org/officeDocument/2006/relationships/numbering" Target="numbering.xml" Id="R260ce5a3979f4c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2023-09-29T09:48:31.3788963Z</dcterms:created>
  <dcterms:modified xsi:type="dcterms:W3CDTF">2023-10-02T13:19:11.8362812Z</dcterms:modified>
  <dc:creator>Damian  Martinez</dc:creator>
  <lastModifiedBy>Damian  Martinez</lastModifiedBy>
</coreProperties>
</file>