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02" w:rsidRDefault="00BA4802" w:rsidP="00BA4802">
      <w:pPr>
        <w:pStyle w:val="ConsPlusNormal"/>
        <w:widowControl/>
        <w:ind w:firstLine="0"/>
      </w:pPr>
      <w:r>
        <w:t>Зарегистрировано в Национальном реестре правовых актов</w:t>
      </w:r>
    </w:p>
    <w:p w:rsidR="00BA4802" w:rsidRDefault="00BA4802" w:rsidP="00BA4802">
      <w:pPr>
        <w:pStyle w:val="ConsPlusNormal"/>
        <w:widowControl/>
        <w:ind w:firstLine="0"/>
      </w:pPr>
      <w:r>
        <w:t>Республики Беларусь 17 июля 2007 г. N 2/1354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0"/>
        <w:jc w:val="both"/>
      </w:pPr>
    </w:p>
    <w:p w:rsidR="00BA4802" w:rsidRPr="00E21581" w:rsidRDefault="00BA4802" w:rsidP="00BA4802">
      <w:pPr>
        <w:pStyle w:val="ConsPlusTitle"/>
        <w:widowControl/>
        <w:jc w:val="center"/>
        <w:rPr>
          <w:sz w:val="32"/>
          <w:szCs w:val="32"/>
        </w:rPr>
      </w:pPr>
      <w:r w:rsidRPr="00E21581">
        <w:rPr>
          <w:sz w:val="32"/>
          <w:szCs w:val="32"/>
        </w:rPr>
        <w:t>ЗАКОН РЕСПУБЛИКИ БЕЛАРУСЬ</w:t>
      </w:r>
    </w:p>
    <w:p w:rsidR="00BA4802" w:rsidRPr="00E21581" w:rsidRDefault="00BA4802" w:rsidP="00BA4802">
      <w:pPr>
        <w:pStyle w:val="ConsPlusTitle"/>
        <w:widowControl/>
        <w:jc w:val="center"/>
        <w:rPr>
          <w:sz w:val="32"/>
          <w:szCs w:val="32"/>
        </w:rPr>
      </w:pPr>
      <w:r w:rsidRPr="00E21581">
        <w:rPr>
          <w:sz w:val="32"/>
          <w:szCs w:val="32"/>
        </w:rPr>
        <w:t>10 июля 2007 г. N 257-З</w:t>
      </w:r>
    </w:p>
    <w:p w:rsidR="00BA4802" w:rsidRPr="00E21581" w:rsidRDefault="00BA4802" w:rsidP="00BA4802">
      <w:pPr>
        <w:pStyle w:val="ConsPlusTitle"/>
        <w:widowControl/>
        <w:jc w:val="center"/>
        <w:rPr>
          <w:sz w:val="32"/>
          <w:szCs w:val="32"/>
        </w:rPr>
      </w:pPr>
    </w:p>
    <w:p w:rsidR="00BA4802" w:rsidRPr="00E21581" w:rsidRDefault="00BA4802" w:rsidP="00BA4802">
      <w:pPr>
        <w:pStyle w:val="ConsPlusTitle"/>
        <w:widowControl/>
        <w:jc w:val="center"/>
        <w:rPr>
          <w:sz w:val="32"/>
          <w:szCs w:val="32"/>
        </w:rPr>
      </w:pPr>
      <w:r w:rsidRPr="00E21581">
        <w:rPr>
          <w:sz w:val="32"/>
          <w:szCs w:val="32"/>
        </w:rPr>
        <w:t>О ЖИВОТНОМ МИРЕ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0"/>
        <w:jc w:val="right"/>
      </w:pPr>
      <w:proofErr w:type="gramStart"/>
      <w:r>
        <w:t>Принят</w:t>
      </w:r>
      <w:proofErr w:type="gramEnd"/>
      <w:r>
        <w:t xml:space="preserve"> Палатой представителей 7 июня 2007 года</w:t>
      </w:r>
    </w:p>
    <w:p w:rsidR="00BA4802" w:rsidRDefault="00BA4802" w:rsidP="00BA4802">
      <w:pPr>
        <w:pStyle w:val="ConsPlusNormal"/>
        <w:widowControl/>
        <w:ind w:firstLine="0"/>
        <w:jc w:val="right"/>
      </w:pPr>
      <w:proofErr w:type="gramStart"/>
      <w:r>
        <w:t>Одобрен</w:t>
      </w:r>
      <w:proofErr w:type="gramEnd"/>
      <w:r>
        <w:t xml:space="preserve"> Советом Республики 22 июня 2007 года</w:t>
      </w:r>
    </w:p>
    <w:p w:rsidR="00BA4802" w:rsidRDefault="00BA4802" w:rsidP="00BA4802">
      <w:pPr>
        <w:pStyle w:val="ConsPlusNormal"/>
        <w:widowControl/>
        <w:ind w:firstLine="0"/>
        <w:jc w:val="right"/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Настоящий Закон устанавливает правовые основы охраны и устойчивого использования объектов животного мира и среды их обитания в целях сохранения биологического разнообразия, предотвращения вреда жизни и здоровью диких животных от вредного воздействия антропогенных факторов, болезней, чрезвычайных ситуаций, неблагоприятных условий окружающей среды и обеспечения способности объектов животного мира удовлетворять экономические, эстетические и иные потребности нынешнего и будущих поколений.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</w:t>
      </w:r>
    </w:p>
    <w:p w:rsidR="00BA4802" w:rsidRDefault="00BA4802" w:rsidP="00BA4802">
      <w:pPr>
        <w:pStyle w:val="ConsPlusTitle"/>
        <w:widowControl/>
        <w:jc w:val="center"/>
      </w:pPr>
      <w:r>
        <w:t>ОБЩИЕ ПОЛОЖЕНИЯ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1. Термины и понятия, применяемые для целей настоящего Закона, и их определения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Акклиматизация диких животных - вселение диких животных определенного вида в угодья за пределами ареала этого вида диких животных и обеспечение приспособления диких животных к новой среде обитания и их способности к естественному воспроизводству.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Ареал вида диких животных (далее, если не указано иное, - ареал) - область географического распространения особей определенного вида диких животных независимо от степени постоянства его обитания, за исключением мест случайного попадания.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Бедственное положение диких животных - переправа диких животных через воду и по скользкому льду, нахождение их в очагах пожаров, наводнений, засух, при гололеде, отравлении, заморах в водных объектах, истощении от недостатка кормов и в ином подобном положении.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Биологическое разнообразие животного мира - разнообразие диких животных в рамках вида диких животных, между видами диких животных и в экологических системах.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Биотехнические мероприятия - комплекс научно обоснованных мероприятий (сооружение убежищ, гнезд, нерестилищ, создание других благоприятных условий для естественного воспроизводства и защиты диких животных, улучшение кормовой базы угодий, заготовка кормов, устройство солонцов и иных сооружений для подкормки диких животных), обеспечивающих повышение продуктивности угодий.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 Ведение охотничьего хозяйства - вид экономической деятельности, связанной с охраной, воспроизводством и рациональным использованием диких животных, относящихся к объектам охоты, направленной на организацию охоты и (или) добычу охотничьих животных в целях их использования в экономической деятельности, осуществляемой пользователем охотничьих угодий.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7. Ведение рыболовного хозяйства - вид экономической деятельности, связанной с охраной, воспроизводством и рациональным использованием рыбы, направленной на организацию платного любительского рыболовства и (или) промыслового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8. Вид диких животных - таксономическая единица, генетически и (или) репродуктивно изолированная совокупность особей диких животных, образующих популяции, обладающих общими морфофизиологическими признаками и занимающих общий (сплошной или частично разорванный) ареал.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9. Воспроизводство диких животных - естественный (регулируемый или нерегулируемый) или искусственный процесс возобновления диких животных, восстановления их качественных и количественных характеристик в составе популяции.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10. Вселение диких животных - деятельность, направленная на выпуск диких животных в угодья.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11. Государственный кадастр животного мира - систематизированный свод данных о географическом распространении видов диких животных, количественной и качественной характеристиках объектов животного мира, об экономической оценке и использовании их </w:t>
      </w:r>
      <w:r>
        <w:lastRenderedPageBreak/>
        <w:t>ресурсов, а также других сведений об объектах животного мира, необходимых для обеспечения их охраны и устойчивого использования.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12. </w:t>
      </w:r>
      <w:proofErr w:type="gramStart"/>
      <w:r>
        <w:t>Дериват - производное от дикого животного (икра, яйца, охотничьи трофеи, чучела, сувениры, ювелирные и другие изделия), а также продукты их переработки (медицинские, пищевые, парфюмерно-косметические и др.).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13. Дикие животные - млекопитающие, птицы, пресмыкающиеся, земноводные, рыбы, насекомые и другие животные, обитающие на земле (на поверхности, в почве, в подземных пустотах), в поверхностных водах и атмосфере в условиях естественной свободы, а также дикие животные в неволе.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14. Дикие животные в неволе - дикие животные, отловленные из среды их обитания, и их потомство, содержащиеся и (или) разведенные в условиях с ограничением их естественной свободы.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15. Дикие животные нежелательных видов - охотничьи животные, нежелательные для охотничьего, рыбного и сельского хозяйства, виды которых определены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16. </w:t>
      </w:r>
      <w:proofErr w:type="gramStart"/>
      <w:r>
        <w:t>Дикие животные, относящиеся к редким и находящимся под угрозой исчезновения видам диких животных, - дикие животные отдельных видов, в отношении которых есть данные мониторинга животного мира и государственного кадастра животного мира, указывающие на ежегодное в течение десяти лет или трех поколений (из двух случаев выбирается большее по временному интервалу значение) сокращение их численности и (или) ареала, неблагоприятные изменения условий среды их</w:t>
      </w:r>
      <w:proofErr w:type="gramEnd"/>
      <w:r>
        <w:t xml:space="preserve"> обитания, ограниченность распространения и малочисленность популяций.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17. Добыча диких животных - изъятие диких животных из среды их обитания без сохранения их жизни.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18. Документы на право пользования объектами животного мира - решения местных Советов депутатов, договоры аренды охотничьих и рыболовных угодий, специальные разрешения (лицензии), разрешения и иные документы на право осуществления отдельных видов пользования объектами животного мира или деятельности, связанной с пользованием объектами животного мира, предусмотренные настоящим Законом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19. Жестокое обращение с дикими животными - добыча диких животных, находящихся в бедственном положении, разрушение мест обитания диких животных, за исключением случаев, предусмотренных настоящим Законом и иными законодательными актами, побои, истязание диких животных и иные действия (бездействие), противоречащие установленным законодательством правилам и принятым в обществе нормам гуманного отношения к животным.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20. Животный мир - охраняемый компонент природной среды, возобновляемый природный ресурс, представляющий собой совокупность всех диких животных, постоянно обитающих на территории Республики Беларусь или временно ее населяющих, в том числе диких животных в неволе.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21. Заготовка диких животных, не относящихся к объектам охоты и рыболовства, - вид специального пользования объектами животного мира, осуществляемый юридическими лицами, индивидуальными предпринимателями самостоятельно или с привлечением граждан на основании гражданско-правовых или трудовых договоров для добычи диких животных, не относящихся к объектам охоты и рыболовства, в целях их использования в экономической деятельности.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22. </w:t>
      </w:r>
      <w:proofErr w:type="gramStart"/>
      <w:r>
        <w:t>Закупка диких животных, не относящихся к объектам охоты и рыболовства, - вид деятельности, связанной с пользованием объектами животного мира, осуществляемый юридическими лицами, индивидуальными предпринимателями путем приобретения диких животных, не относящихся к объектам охоты и рыболовства, на основании договора купли-продажи или иной сделки об их отчуждении в целях их использования в экономической деятельности.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23. Защита диких животных - деятельность, направленная на предотвращение вреда жизни и здоровью диких животных от вредного воздействия антропогенных факторов, болезней, неблагоприятных условий окружающей среды, а также чрезвычайных ситуаций.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24. Зоологическая коллекция - определенным образом упорядоченная, документированная совокупность (два и более) диких животных, их частей и (или) дериватов, представляющая научную, образовательную, историческую или эстетическую ценность либо имеющая значение для сохранения генетического фонда, биологического разнообразия диких животных, в том числе относящихся к редким и находящимся под угрозой исчезновения видам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25. Изъятие диких животных - добыча или отлов диких животных из среды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26. </w:t>
      </w:r>
      <w:proofErr w:type="spellStart"/>
      <w:r>
        <w:t>Инвазивные</w:t>
      </w:r>
      <w:proofErr w:type="spellEnd"/>
      <w:r>
        <w:t xml:space="preserve"> чужеродные дикие животные - дикие животные, находящиеся вне пределов их естественного ареала, образующие жизнеспособные популяции в состоянии естественной свободы, распространение и численность которых создают угрозу биологическому разнообразию.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27. Интродукция диких животных - вселение диких животных определенного вида в угодья за пределами ареала этого вида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28. Лимиты на изъятие диких животных - установленные для пользователей объектов животного мира, осуществляющих специальное пользование объектами животного мира, на определенный период времени предельно допустимые объемы изъятия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29. Любительское рыболовство - рыболовство, включая подводную охоту, осуществляемое гражданами для удовлетворения потребности в активном отдыхе и (или) получения продукции рыболовства без цели извлечения дохода.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30. Мигрирующий вид диких животных - вся популяция или географически обособленная часть популяции отдельных видов диких животных, значительная часть которых циклично и предопределенно пересекает Государственную границу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31. Минимальный уровень плотности диких животных - плотность диких животных, при которой разрешается их изъятие.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32. Мониторинг животного мира - составная часть Национальной системы мониторинга окружающей среды в Республике Беларусь, представляющая собой систему наблюдений за состоянием объектов животного мира и среды их обитания, оценки и прогноза их изменений под воздействием природных и антропогенных факторов.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33. Непрерывность среды обитания объектов животного мира - пространственное расположение природных объектов, обеспечивающее целостность ареалов видов диких животных и путей их миграции, беспрепятственное скрещивание диких животных, формирование и сохранение мест концентрации диких животных в период их размножения, нагула, зимовки.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34. Норма изъятия диких животных - установленные для пользователей объектов животного мира, осуществляющих общее пользование объектами животного мира, предельно допустимые объемы изъятия диких животных за определенный период времени.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35. Образцы СИТЕС - дикие животные, их части и (или) дериваты, подпадающие под действие Конвенции о международной торговле видами дикой фауны и флоры, находящимися под угрозой исчезновения, подписанной в </w:t>
      </w:r>
      <w:proofErr w:type="gramStart"/>
      <w:r>
        <w:t>г</w:t>
      </w:r>
      <w:proofErr w:type="gramEnd"/>
      <w:r>
        <w:t>. Вашингтоне 3 марта 1973 года (СИТЕС).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36. Объекты животного мира - дикие животные, в том числе относящиеся к объектам охоты и рыболовства, а также популяции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37. </w:t>
      </w:r>
      <w:proofErr w:type="gramStart"/>
      <w:r>
        <w:t>Оптимальная численность диких животных - количество диких животных, которые на протяжении длительного времени могут обитать в угодьях, естественно воспроизводиться, эффективно использовать кормовые ресурсы, при котором обеспечивается наибольший выход качественной продукции пользования объектами животного мира без причинения при этом вреда компонентам природной среды, а также жизни, здоровью и имуществу граждан, имуществу юридических лиц.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38. Орудия изъятия диких животных - оружие, сооружения, приспособления, транспортные и иные средства, а также животные, непосредственно используемые для изъятия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39. Отлов диких животных - изъятие диких животных из среды обитания с сохранением их жизни.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40. Охота - поиск, выслеживание, преследование, попытка добычи или добыча охотничьих животных, обитающих в условиях естественной свободы.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41. Охотничьи животные - дикие животные, относящиеся к объектам охоты, группы и виды которых определены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42. </w:t>
      </w:r>
      <w:proofErr w:type="gramStart"/>
      <w:r>
        <w:t>Охотничьи трофеи - продукция охоты, оцениваемая по определенным законодательством признакам (чучела, клыки, рога, кости, черепа, шкуры и др.).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43. Охотничьи угодья - часть территории, которая является средой постоянного обитания охотничьих животных и используется или может использоваться для целей охоты и ведения охотничьего хозяйства.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44. Охрана объектов животного мира - деятельность (в том числе воспроизводство, вселение (включая расселение), интродукция, </w:t>
      </w:r>
      <w:proofErr w:type="spellStart"/>
      <w:r>
        <w:t>реинтродукция</w:t>
      </w:r>
      <w:proofErr w:type="spellEnd"/>
      <w:r>
        <w:t>, акклиматизация, скрещивание и защита диких животных), направленная на сохранение пространственной, видовой и популяционной целостности объектов животного мира, их численности, ресурсного потенциала и продуктивности, предотвращение их уничтожения или иного вредного воздействия на них.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45. Охрана среды обитания объектов животного мира - деятельность, направленная на сохранение, восстановление среды обитания объектов животного мира в целях обеспечения естественного воспроизводства и устойчивого использования объектов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46. Плотность диких животных - показатель количества особей диких животных определенного вида на единицу площади угодий, пригодных для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47. Пользование объектами животного мира - использование объектов животного мира, полезных свойств и (или) продуктов жизнедеятельности объектов животного мира при осуществлении хозяйственной и иной деятельности.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48. Пользователи земельных участков и (или) водных объектов - юридические и физические лица, в том числе индивидуальные предприниматели (далее, если не указано иное, - юридические </w:t>
      </w:r>
      <w:r>
        <w:lastRenderedPageBreak/>
        <w:t xml:space="preserve">лица, граждане), которым в установленном законодательными актами порядке предоставлены земельные участки и (или) водные </w:t>
      </w:r>
      <w:proofErr w:type="gramStart"/>
      <w:r>
        <w:t>объекты</w:t>
      </w:r>
      <w:proofErr w:type="gramEnd"/>
      <w:r>
        <w:t xml:space="preserve"> либо их части, в границах которых обитают объекты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49. Пользователи объектов животного мира - юридические лица, граждане, которым в установленном законодательством порядке предоставлено право пользования объектами животного мира и (или) осуществления деятельности, связанной с пользованием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50. Популяция диких животных - обособленная совокупность диких животных одного вида, обитающих в определенных угодьях.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51. Продукция пользования объектами животного мира - изъятые дикие животные (в том числе дикие животные в неволе), их части и (или) дериваты, а также продукты жизнедеятельности объектов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52. Промысловая мера дикого животного - минимальный размер дикого животного, при достижении которого разрешается его изъятие.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53. Промысловое рыболовство - рыболовство, осуществляемое юридическими лицами в целях получения продукции рыболовства и использования ее в экономической деятельности.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54. Расселение диких животных - вселение диких животных, направленное на изменение места обитания диких животных в пределах их ареала.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55. </w:t>
      </w:r>
      <w:proofErr w:type="spellStart"/>
      <w:r>
        <w:t>Реинтродукция</w:t>
      </w:r>
      <w:proofErr w:type="spellEnd"/>
      <w:r>
        <w:t xml:space="preserve"> диких животных - вселение диких животных определенного вида в угодья, где они ранее обитали, но откуда по каким-либо причинам исчезли.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56. Ресурсы животного мира - объекты животного мира, имеющие потребительскую ценность, которые используются или могут быть использованы при осуществлении юридическими лицами, гражданами хозяйственной и иной деятельности.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57. </w:t>
      </w:r>
      <w:proofErr w:type="gramStart"/>
      <w:r>
        <w:t>Рыболовные угодья - часть территории Республики Беларусь (водоемы и водотоки), которая является средой постоянного обитания рыбы либо имеет значение для ее размножения, нагула, зимовки, миграции, а также используется или может быть использована для рыболовства, за исключением искусственных водоемов (прудов), которые используются для рыбоводства, водных объектов, являющихся источниками питьевого водоснабжения, водных объектов, расположенных в зонах эвакуации (отчуждения), зонах первоочередного отселения, а также</w:t>
      </w:r>
      <w:proofErr w:type="gramEnd"/>
      <w:r>
        <w:t xml:space="preserve"> водных объектов, расположенных на особо охраняемых природных и иных территориях, в соответствии с режимом охраны и использования которых рыболовство запрещено.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58. Рыболовство - поиск, попытка добычи и (или) добыча рыбы, обитающей в условиях естественной свободы.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59. Скрещивание диких животных - естественное или искусственное соединение генетического материала диких животных одного вида из различных популяций или ареалов в целях улучшения генетического фонда, уменьшения эффекта инбридинга (близкородственного скрещивания).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60. Способы пользования объектами животного мира - совокупность приемов и действий с использованием орудий изъятия диких животных или без использования таких орудий, с помощью которых осуществляется пользование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61. Среда обитания объектов животного мира - природная среда, в которой объекты животного мира обитают в состоянии естественной свободы.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62. Угодья - часть территории Республики Беларусь, которая является средой постоянного обитания объектов животного мира либо имеет значение для их воспроизводства, нагула, зимовки, миграции и используется или может быть использована для осуществления пользования объектами животного мира и деятельности, связанной с пользованием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63. Устойчивое использование объектов животного мира - пользование объектами животного </w:t>
      </w:r>
      <w:proofErr w:type="gramStart"/>
      <w:r>
        <w:t>мира</w:t>
      </w:r>
      <w:proofErr w:type="gramEnd"/>
      <w:r>
        <w:t xml:space="preserve"> таким образом и такими темпами, применение которых не приводит в долгосрочной перспективе к истощению биологического разнообразия объектов животного мира, тем самым позволяя сохранить его способность удовлетворять экономические, эстетические и иные потребности нынешнего и будущих поколений.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64. Экспонирование - выставление на обозрение диких животных, их частей и (или) дериватов на выставках, симпозиумах, конференциях и иных подобных мероприятиях, а также в учреждениях образования и культуры, научных учреждениях.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2. Правовое регулирование отношений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Законодательство об охране и использовании животного мира основывается на Конституции Республики Беларусь и состоит из настоящего Закона, актов Президента Республики Беларусь, иных актов законодательства об охране и использовании животного мира, а также международных договоров, действующих для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2. Нормы гражданского законодательства применяются к отношениям в области охраны и использования животного мира в случае, если эти отношения не урегулированы законодательством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>Отношения в области охраны окружающей среды, охраны и использования земель (включая почвы), недр, вод, атмосферного воздуха, лесов и растительного мира как компонентов среды обитания объектов животного мира регулируются соответственно законодательством об охране окружающей среды, об охране и использовании земель, о недрах, об охране и использовании вод, об охране атмосферного воздуха, об охране, защите и использовании лесов, об охране и использовании</w:t>
      </w:r>
      <w:proofErr w:type="gramEnd"/>
      <w:r>
        <w:t xml:space="preserve"> растительного мира, если законодательством об охране и использовании животного мира не установлено иное.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4. </w:t>
      </w:r>
      <w:proofErr w:type="gramStart"/>
      <w:r>
        <w:t>Отношения, связанные с охраной и использованием животного мира в пограничной зоне и пограничной полосе, а также на территориях, подвергшихся радиоактивному загрязнению в результате катастрофы на Чернобыльской АЭС, регулируются законодательством об охране и использовании животного мира, если иное не установлено соответственно законодательством о Государственной границе Республики Беларусь и законодательством о правовом режиме территорий, подвергшихся радиоактивному загрязнению в результате катастрофы на Чернобыльской</w:t>
      </w:r>
      <w:proofErr w:type="gramEnd"/>
      <w:r>
        <w:t xml:space="preserve"> АЭС.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5. </w:t>
      </w:r>
      <w:proofErr w:type="gramStart"/>
      <w:r>
        <w:t>Отношения в области охраны и использования животного мира на особо охраняемых природных территориях регулируются законодательством об охране и использовании животного мира, если законодательством об особо охраняемых природных территориях не установлено иное, за исключением отношений, связанных с предоставлением прав на пользование объектами животного мира и осуществление деятельности, связанной с пользованием объектами животного мира, которые регулируются законодательством об охране и использовании животного</w:t>
      </w:r>
      <w:proofErr w:type="gramEnd"/>
      <w:r>
        <w:t xml:space="preserve"> мира и законодательством о лицензировании.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 Отношения в области защиты диких животных от заболеваний регулируются законодательством об охране и использовании животного мира, если законодательством о ветеринарном деле не установлено иное.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3. Международные договоры Республики Беларусь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Если международным договором, действующим для Республики Беларусь, установлены иные правила, чем те, которые содержатся в настоящем Законе, то применяются правила международного договора.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4. Субъекты отношений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Субъектами отношений в области охраны и использования животного мира могут выступать: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Президент Республики Беларусь, Совет Министров Республики Беларусь, местные Советы депутатов, исполнительные и распорядительные органы, иные государственные органы (организации), осуществляющие государственное регулирование, управление и контроль в области охраны и использования животного мира, а также органы территориального общественного самоуправления в пределах их компетенции;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юридические лица Республики Беларусь, граждане Республики Беларусь (в том числе индивидуальные предприниматели), являющиеся пользователями объектов животного мира, земельных участков и (или) водных объектов, либо осуществляющие хозяйственную и иную деятельность, оказывающую вредное воздействие на объекты животного мира и (или) среду их обитания или представляющую потенциальную опасность для них, либо осуществляющие контроль в области охраны и использования животного мира;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иностранные граждане, лица без гражданства, иностранные государства, а также иностранные и международные организации независимо от наличия у них статуса юридического лица, если иное не определено Конституцией Республики Беларусь и международными договорами, действующими для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5. Объекты отношений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Объектами отношений в области охраны и использования животного мира являются: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дикие животные и их популяции;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среда обитания объектов животного мира (угодья);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изъятые дикие животные, их части и (или) дериваты;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полезные свойства и продукты жизнедеятельности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зоологические коллекции;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права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lastRenderedPageBreak/>
        <w:t>Статья 6. Право собственности на объекты животного мира, их части и (или) дериваты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Объекты животного мира, обитающие в состоянии естественной свободы на территории Республики Беларусь, находятся в собственности государства.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Дикие животные, их части и (или) дериваты, изъятые в соответствии с законодательством об охране и использовании животного мира из среды обитания объектов животного мира юридическими лицами, гражданами, находятся в собственности этих юридических лиц, граждан, если иное не установлено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Дикие животные, содержащиеся и (или) разведенные в неволе юридическими лицами, гражданами в соответствии с настоящим Законом, иными актами законодательства об охране и использовании животного мира, гражданским законодательством, находятся в собственности этих юридических лиц, граждан, если иное не установлено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В случаях, предусмотренных настоящим Законом и иными законодательными актами, могут устанавливаться ограничения и запреты на использование изъятых диких животных, их частей и (или) дериватов, находящихся в собственности юридических лиц, граждан, а также на использование диких животных, содержащихся и (или) разведенных в неволе.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Осуществление права собственности на объекты животного мира, их части и (или) дериваты не должно противоречить общественной пользе и безопасности, наносить вред окружающей среде, историко-культурным ценностям, ущемлять права и защищаемые законом интересы других лиц.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7. Принципы охраны и использования объектов животного мира и среды их обитания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Охрана и использование объектов животного мира и среды их обитания должны осуществляться на основе принципов: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устойчивого использования объектов животного мира, в том числе сохранения биологического разнообразия;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пользования объектами животного мира способами, не допускающими жестокого обращения с дикими животными (принцип гуманности);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разграничения права пользования объектами животного мира и прав пользования землей, лесами, водами и другими природными ресурсами;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пользования объектами животного мира в соответствии с целями их предоставления;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ограничения или запрещения хозяйственной и иной деятельности, оказывающей вредное воздействие на объекты животного мира и (или) среду их обитания или представляющей потенциальную опасность для них;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платности пользования объектами животного мира, за исключением случаев, предусмотренных настоящим Законом и иными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экономического стимулирования охраны и устойчивого использования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приоритета общепризнанных принципов международного права в области охраны и использования объектов животного мира и (или) среды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законности и выполнимости предписаний государственных органов (организаций), осуществляющих государственный контроль в области охраны и использования животного мира, и их должностных лиц;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ответственности за нарушение законодательства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возмещения вреда, причиненного объектам животного мира и (или) среде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возмещения ущерба, причиненного охотничьими животными в результате уничтожения или повреждения сельскохозяйственных и (или) лесных культур;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информирования юридических лиц (в том числе общественных объединений), граждан и органов территориального общественного самоуправления о состоянии объектов животного мира и (или) среды их обитания и мерах по их охране.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2</w:t>
      </w:r>
    </w:p>
    <w:p w:rsidR="00BA4802" w:rsidRDefault="00BA4802" w:rsidP="00BA4802">
      <w:pPr>
        <w:pStyle w:val="ConsPlusTitle"/>
        <w:widowControl/>
        <w:jc w:val="center"/>
      </w:pPr>
      <w:r>
        <w:t>ГОСУДАРСТВЕННОЕ РЕГУЛИРОВАНИЕ И УПРАВЛЕНИЕ В ОБЛАСТИ ОХРАНЫ</w:t>
      </w:r>
    </w:p>
    <w:p w:rsidR="00BA4802" w:rsidRDefault="00BA4802" w:rsidP="00BA4802">
      <w:pPr>
        <w:pStyle w:val="ConsPlusTitle"/>
        <w:widowControl/>
        <w:jc w:val="center"/>
      </w:pPr>
      <w:r>
        <w:t>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8. Государственные органы (должностные лица), осуществляющие государственное регулирование и управление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 xml:space="preserve">Государственное регулирование и управление в области охраны и использования животного мира осуществляют Президент Республики Беларусь, Совет Министров Республики Беларусь, Министерство природных ресурсов и охраны окружающей среды Республики Беларусь, местные </w:t>
      </w:r>
      <w:r>
        <w:lastRenderedPageBreak/>
        <w:t>Советы депутатов, исполнительные и распорядительные органы, иные государственные органы (далее, если не указано иное, - уполномоченные государственные органы в области охраны и использования животного мира) в пределах их компетенции.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9. Компетенция Президента Республики Беларусь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Президент Республики Беларусь в области охраны и использования животного мира: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определяет единую государственную политику;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утверждает государственные программы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1.3. определяет уполномоченные государственные органы в области ведения охотничьего хозяйства и </w:t>
      </w:r>
      <w:proofErr w:type="spellStart"/>
      <w:r>
        <w:t>рыбохозяйственной</w:t>
      </w:r>
      <w:proofErr w:type="spellEnd"/>
      <w:r>
        <w:t xml:space="preserve"> деятельности, а также их компетенцию;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утверждает правила ведения охотничьего хозяйства и охоты, правила ведения рыболовного хозяйства и рыболовства;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принимает решения о передаче охотничьих и рыболовных угодий в безвозмездное пользование для ведения охотничьего и рыболовного хозяйства;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устанавливает таксы для определения размера возмещения вреда, причиненного окружающей среде физическими и юридическими лицами в результате незаконного изъятия или уничтожения диких животных и вредного воздействия на среду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определяет уполномоченные государственные органы и должностных лиц, которые осуществляют государственный контроль в области охраны и использования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Президент Республики Беларусь осуществляет и иные полномочия, возложенные на него Конституцией Республики Беларусь 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10. Компетенция Совета Министров Республики Беларусь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Совет Министров Республики Беларусь в области охраны и использования животного мира: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обеспечивает проведение единой государственной политики;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обеспечивает осуществление мер по охране, научно обоснованному использованию объектов животного мира и восстановлению биологического разнообразия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обеспечивает разработку и реализацию государственных программ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утверждает: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правила отлова диких животных в целях содержания и (или) разведения в неволе, а также вселения, интродукции, </w:t>
      </w:r>
      <w:proofErr w:type="spellStart"/>
      <w:r>
        <w:t>реинтродукции</w:t>
      </w:r>
      <w:proofErr w:type="spellEnd"/>
      <w:r>
        <w:t>, акклиматизации, скрещивания;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правила регулирования распространения и численности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правила добычи, заготовки и (или) закупки диких животных, не относящихся к объектам охоты и рыболовства;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правила пользования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правила добычи, заготовки и (или) закупки диких животных, не относящихся к объектам охоты и рыболовства;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обеспечивает организацию и развитие системы образования, воспитания в области охраны и использования животного мира и формирования экологической культуры, а также подготовку и переподготовку специалистов для осуществления деятельности в области охраны и использования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Совет Министров Республики Беларусь осуществляет и иные полномочия в области охраны и использования животного мира, возложенные на него Конституцией Республики Беларусь, настоящим Законом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11. Компетенция Министерства природных ресурсов и охраны окружающей среды Республики Беларусь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Министерство природных ресурсов и охраны окружающей среды Республики Беларусь в области охраны и использования животного мира: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проводит единую государственную политику;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координирует деятельность уполномоченных государственных органов в этой области, если иное не установлено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1.3. осуществляет государственный контроль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устанавливает в случаях и порядке, установленных настоящим Законом, ограничения и запреты на осуществление отдельных видов пользования объектами животного мира, пользование дикими животными отдельных видов, в отдельных угодьях, в определенные сроки, а также на использование отдельных орудий, способов изъятия диких животных, если иное не установлено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1.5. устанавливает в случаях и порядке, установленных настоящим Законом и иными законодательными актами, ограничения, запреты или другие меры в отношении охраны, изъятия, содержания и (или) разведения в неволе, ввоза в Республику Беларусь и вывоза из Республики Беларусь, экспонирования диких животных, в том числе диких животных, относящихся к видам, включенным в Красную книгу Республики Беларусь, к видам, подпадающим под действие международных</w:t>
      </w:r>
      <w:proofErr w:type="gramEnd"/>
      <w:r>
        <w:t xml:space="preserve"> договоров, действующих для Республики Беларусь, их частей и (или) дериватов или торговли такими животными, их частями и (или) дериватами, а также в отношении охраны среды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обращается в установленном законодательством порядке в суд с исками об ограничении или прекращении хозяйственной и иной деятельности, оказывающей вредное воздействие на объекты животного мира и (или) среду их обитания или представляющей потенциальную опасность для них;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осуществляет международное сотрудничество в данной области.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Министерство природных ресурсов и охраны окружающей среды Республики Беларусь осуществляет и иные полномочия в области охраны и использования животного мира в соответствии с настоящим Законом и иными актами законодательства.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12. Компетенция местных Советов депутатов, исполнительных и распорядительных органов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Местные Советы депутатов в области охраны и использования животного мира: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утверждают территориальные программы в области охраны и использования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принимают решения о предоставлении права на заготовку и (или) закупку диких животных, не относящихся к объектам охоты и рыболовства, на подведомственной им территории и о прекращении такого права;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принимают в установленном законодательством порядке решения о передаче в аренду охотничьих угодий для ведения охотничьего хозяйства и рыболовных угодий для ведения рыболовного хозяйства;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определяют ставки платы за аренду охотничьих угодий, за исключением предоставленных в аренду по результатам аукциона, исходя из минимальных ставок арендной платы, утвержденных Советом Министров Республики Беларусь;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определяют ставки платы за аренду рыболовных угодий, за исключением предоставленных в аренду по результатам аукциона, по согласованию с областными исполнительными комитетами исходя из минимальных ставок платы за аренду рыболовных угодий, утвержденных Советом Министров Республики Беларусь;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осуществляют иные полномочия в соответствии с актами законодательства.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Местные исполнительные и распорядительные органы в области охраны и использования животного мира: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разрабатывают и представляют на утверждение в местные Советы депутатов территориальные программы в области охраны и использования объектов животного мира и обеспечивают их реализацию;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организуют и проводят торги на право заключения договоров аренды охотничьих и рыболовных угодий;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заключают с юридическими лицами договоры аренды охотничьих и рыболовных угодий на основании решений соответствующих местных Советов депутатов;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в соответствии с законодательными актами принимают решения о сокращении сроков охоты, а также об ограничении или запрещении применения отдельных орудий и способов охоты с информированием об этом охотников и других граждан;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2.5. в случаях и порядке, предусмотренных настоящим Законом и иными законодательными актами, устанавливают ограничения и запреты на осуществление хозяйственной и иной деятельности, в процессе которой используются дикие животные, относящиеся к видам, включенным в Красную книгу Республики Беларусь, к видам, подпадающим под действие международных договоров, действующих для Республики Беларусь, а также их части и (или) дериваты;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2.6. осуществляют на подведомственной им территории государственный контроль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2.7. осуществляют иные полномочия в соответствии с актами законодательства.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13. Участие граждан, общественных объединений и органов территориального общественного самоуправления в осуществлении государственного регулирования и управления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Граждане, общественные объединения и органы территориального общественного самоуправления имеют право участвовать в принятии затрагивающих их права и законные интересы государственных решений, связанных с охраной и использованием животного мира, через местные референдумы, собрания и иные формы прямого участия в государственных и общественных делах в соответствии с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Граждане, общественные объединения и органы территориального общественного самоуправления имеют право получать от уполномоченных государственных органов в области охраны и использования животного мира информацию по вопросам охраны и использования животного мира, за исключением информации, которая не подлежит предоставлению и распространению в соответствии с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Общественные инспекторы охраны природы, иные граждане, общественные объединения и органы территориального общественного самоуправления: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3.1. проводят работу по пропаганде и воспитанию у граждан бережного отношения к объектам животного мира, недопущению причинения им вреда и (или) ухудшения среды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3.2. оказывают содействие Министерству природных ресурсов и охраны окружающей среды Республики Беларусь, иным уполномоченным государственным органам в области охраны и использования животного мира в проведении мероприятий по охране объектов животного мира, осуществлению государственного контроля в области охраны и использования животного мира;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3.3. осуществляют общественный контроль в области охраны и использования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Порядок оказания содействия общественными инспекторами охраны природы, иными гражданами, общественными объединениями и органами территориального общественного самоуправления в осуществлении государственного регулирования и управления в области охраны и использования животного мира устанавливается законодательством об охране окружающей среды.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3</w:t>
      </w:r>
    </w:p>
    <w:p w:rsidR="00BA4802" w:rsidRDefault="00BA4802" w:rsidP="00BA4802">
      <w:pPr>
        <w:pStyle w:val="ConsPlusTitle"/>
        <w:widowControl/>
        <w:jc w:val="center"/>
      </w:pPr>
      <w:r>
        <w:t>ОХРАНА ОБЪЕКТОВ ЖИВОТНОГО МИРА И СРЕДЫ ИХ ОБИТАНИЯ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14. Лица, осуществляющие охрану объектов животного мира и (или) среды их обитания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Охрана объектов животного мира и (или) среды их обитания осуществляется уполномоченными государственными органами в области охраны и использования животного мира, иными государственными органами (организациями), должностными лицами государственной лесной охраны в пределах их компетенции, пользователями объектов животного мира, а также юридическими лицами, индивидуальными предпринимателями, осуществляющими хозяйственную и иную деятельность, не связанную с пользованием объектами животного мира, но оказывающую вредное воздействие на</w:t>
      </w:r>
      <w:proofErr w:type="gramEnd"/>
      <w:r>
        <w:t xml:space="preserve"> объекты животного мира и (или) среду их обитания или представляющую потенциальную опасность для них.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15. Меры по охране объектов животного мира и (или) среды их обитания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Охрана объектов животного мира и (или) среды их обитания обеспечивается: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установлением в случаях и порядке, установленных настоящим Законом и иными законодательными актами, ограничений и запретов на пользование объектами животного мира, а также на осуществление хозяйственной и иной деятельности, оказывающей вредное воздействие на объекты животного мира и (или) среду их обитания или представляющей потенциальную опасность для них;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нормированием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установлением правил по охране и использованию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1.4. проведением государственной экологической экспертизы проектных решений планируемой хозяйственной и иной деятельности, реализация которых может оказать вредное </w:t>
      </w:r>
      <w:r>
        <w:lastRenderedPageBreak/>
        <w:t>воздействие на объекты животного мира и (или) среду их обитания или представлять потенциальную опасность для них;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проведением юридическими лицами, индивидуальными предпринимателями, в процессе хозяйственной и иной деятельности которых оказывается или может быть оказано вредное воздействие на объекты животного мира и (или) среду их обитания, мероприятий, обеспечивающих предупреждение или компенсацию возможного вредного воздействия на объекты животного мира и (или) среду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воспроизводством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содержанием и (или) разведением диких животных в неволе для сохранения биологического разнообразия животного мира, генетического фонда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созданием зоологических коллекций;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1.9. вселением (включая расселение), интродукцией, </w:t>
      </w:r>
      <w:proofErr w:type="spellStart"/>
      <w:r>
        <w:t>реинтродукцией</w:t>
      </w:r>
      <w:proofErr w:type="spellEnd"/>
      <w:r>
        <w:t>, акклиматизацией, скрещиванием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1.10. регулированием распространения и численности диких животных, в том числе </w:t>
      </w:r>
      <w:proofErr w:type="spellStart"/>
      <w:r>
        <w:t>инвазивных</w:t>
      </w:r>
      <w:proofErr w:type="spellEnd"/>
      <w:r>
        <w:t xml:space="preserve"> чужеродных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1.11. осуществлением защиты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1.12. регулированием вывоза из Республики Беларусь диких животных, относящихся к видам, включенным в Красную книгу Республики Беларусь, их частей и (или) дериватов, зоологических коллекций и их частей, а также ввоза в Республику Беларусь и вывоза из Республики Беларусь образцов СИТЕС;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1.13. установлением ограничений, запретов или других мер в отношении охраны, изъятия, содержания и (или) разведения в неволе, экспонирования диких животных, относящихся к видам, включенным в Красную книгу Республики Беларусь, их частей и (или) дериватов или торговли такими животными, их частями и (или) дериватами, а также в отношении охраны среды их обитания;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1.14. объявлением особо охраняемых природных территорий и резервированием территорий, которые планируется объявить особо охраняемыми природными территориями, в целях сохранения биологического разнообразия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1.15. организацией научных исследований, направленных на разработку научно обоснованных мер охраны и устойчивого использования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1.16. принятием мер по предотвращению вредного воздействия на объекты животного мира и среду их обитания, оказываемого </w:t>
      </w:r>
      <w:proofErr w:type="spellStart"/>
      <w:r>
        <w:t>инвазивными</w:t>
      </w:r>
      <w:proofErr w:type="spellEnd"/>
      <w:r>
        <w:t xml:space="preserve"> чужеродными дикими животными;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1.17. организацией и проведением мероприятий, направленных на сохранение путей миграции и мест концентрации диких животных в период их размножения, нагула, зимовки и миграции;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1.18. установлением в случаях и порядке, установленных настоящим Законом и иными законодательными актами, ограничений и запретов на осуществление хозяйственной и иной деятельности на участках угодий, имеющих значение для размножения, нагула, зимовки и миграции мигрирующих видов диких животных, в том числе в целях предотвращения возникновения препятствий на путях их миграции или обеспечения непрерывности среды их обитания;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1.19. выявлением мест обитания диких животных, относящихся к видам, включенным в Красную книгу Республики Беларусь, и передачей этих мест под охрану пользователям земельных участков и (или) водных объектов с установлением специального режима охраны и использования мест обитания таких животных;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1.20. принятием мер по улучшению среды обитания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1.21. принятием мер по восстановлению среды обитания объектов животного мира, в том числе путем регулирования водного режима, сооружением искусственных жилищ, созданием защитных насаждений, предотвращением нежелательной смены насаждений, а также принятием иных мер по охране среды обитания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1.22. осуществлением государственного контроля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1.23. установлением ответственности за нарушение законодательства об охране и использовании животного мира и привлечением лиц, его нарушивших, к ответственности;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1.24. осуществлением учета объектов животного мира и объемов их использования, ведением мониторинга животного мира и государственного кадастра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1.25. организацией и развитием системы образования, воспитания в области охраны и использования животного мира и формирования экологической культуры, а также подготовкой и переподготовкой специалистов для осуществления деятельности в области охраны и использования животного мира, ведением пропаганды охраны объектов животного мира и среды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1.26. информированием юридических лиц (в том числе общественных объединений), граждан и органов территориального общественного самоуправления о состоянии объектов животного мира и (или) среды их обитания и мерах по их охране;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1.27. осуществлением других мер по охране объектов животного мира и (или) среды их обитания в соответствии с законодательством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Министерство природных ресурсов и охраны окружающей среды Республики Беларусь может определять дополнительные меры по охране объектов животного мира и (или) среды их обитания и организовывать их осуществление, если иное не установлено законодательными актами в области охраны и использования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Осуществление мер по охране объектов животного мира и (или) среды их обитания не должно причинять вред окружающей среде, историко-культурным ценностям, жизни, здоровью и (или) имуществу граждан, имуществу юридических лиц.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16. Ограничения и запреты на пользование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В целях охраны объектов животного мира Министерством природных ресурсов и охраны окружающей среды Республики Беларусь, местными исполнительными и распорядительными органами в пределах их компетенции могут устанавливаться ограничения или запреты </w:t>
      </w:r>
      <w:proofErr w:type="gramStart"/>
      <w:r>
        <w:t>на</w:t>
      </w:r>
      <w:proofErr w:type="gramEnd"/>
      <w:r>
        <w:t>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осуществление отдельных видов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осуществление отдельных видов деятельности, связанной с пользованием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пользование дикими животными: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отдельных видов;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в отдельных угодьях;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в определенные сроки;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с использованием отдельных орудий изъятия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отдельными способами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Ограничения и запреты, предусмотренные пунктом 1 настоящей статьи, могут устанавливаться в случае: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возникновения эпизоотий и иных чрезвычайных ситуаций;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объявления особо охраняемых природных территорий и резервирования территорий, которые планируется объявить особо охраняемыми природными территориями;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передачи под охрану мест обитания диких животных, относящихся к видам, включенным в Красную книгу Республики Беларусь;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снижения плотности диких животных ниже минимального уровня плотности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2.5. ухудшения условий естественного воспроизводства, нагула, зимовки, миграции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2.6. неблагоприятных изменений в возрастной и (или) половой структуре популяции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2.7. проведения интродукции и акклиматизации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2.8. нарушения пользователями объектов животного мира требований настоящего Закона и иных актов законодательства об охране и использовании животного мира, условий, указанных в документах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2.9. в иных случаях, предусмотренных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Ограничения и запреты на пользование объектами животного мира устанавливаются на основании данных государственного кадастра животного мира и мониторинга животного мира, учета объектов животного мира и объемов их использования, оценки ресурсов животного мира, результатов государственного контроля в области охраны и использования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При осуществлении пользования объектами животного мира запрещаются: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4.1. добыча диких животных, находящихся в бедственном положении, за исключением заморов в водных объектах и других случаев, предусмотренных настоящим Законом и иными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4.2. изъятие диких животных на особо охраняемых природных территориях и иных территориях, если согласно режиму охраны и использования этих территорий изъятие диких животных на них запрещено;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4.3. сбор яиц, личинок и куколок муравьев, за исключением случаев, когда такой сбор допускается законодательством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4.4. сбор яиц птиц, разрушение жилищ диких животных (гнезд, нор, хаток и других жилищ), за исключением случаев, предусмотренных пунктами 1 и 3 статьи 19 настоящего Закона и иными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4.5. осуществление действий, которые могут привести к несанкционированному проникновению в угодья чужеродных видов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4.6. осуществление других действий, запреты на которые установлены настоящим Законом, правилами ведения охотничьего хозяйства и охоты, правилами ведения рыболовного хозяйства и рыболовства, иными актами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В случаях, когда невозможно предотвратить гибель диких животных, находящихся в бедственном положении, их добыча может быть разрешена Министерством природных ресурсов и охраны окружающей среды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17. Охрана диких животных, относящихся к редким и находящимся под угрозой исчезновения видам диких животных, а также к видам диких животных, подпадающим под действие международных договоров, действующих для Республики Беларусь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spellStart"/>
      <w:r>
        <w:t>КонсультантПлюс</w:t>
      </w:r>
      <w:proofErr w:type="spellEnd"/>
      <w:r>
        <w:t>: примечание.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Список редких и находящихся под угрозой исчезновения видов диких животных, включенных в Красную книгу Республики Беларусь, утвержден постановлением Министерства природных ресурсов и охраны окружающей среды Республики Беларусь от 09.06.2004 N 14.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Редкие и находящиеся под угрозой исчезновения на территории Республики Беларусь виды диких животных включаются в Красную книгу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В целях охраны диких животных, относящихся к видам, включенным в Красную книгу Республики Беларусь, Министерство природных ресурсов и охраны окружающей среды Республики Беларусь организует работу по выявлению мест обитания таких животных и учету этих мест.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Местные Советы депутатов по представлению соответствующего территориального органа Министерства природных ресурсов и охраны окружающей среды Республики Беларусь, согласованному с Национальной академией наук Беларуси, передают выявленные места обитания диких животных, относящихся к видам, включенным в Красную книгу Республики Беларусь, под охрану пользователям земельных участков и (или) водных объектов.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Пользователю земельного участка и (или) водного объекта, которому передается под охрану место обитания диких животных, относящихся к видам, включенным в Красную книгу Республики Беларусь, выдаются паспорт места обитания диких животных, относящихся к видам, включенным в Красную книгу Республики Беларусь, и охранное обязательство, предусматривающее специальный режим охраны и использования этого места.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5. </w:t>
      </w:r>
      <w:proofErr w:type="gramStart"/>
      <w:r>
        <w:t>Порядок передачи мест обитания диких животных, относящихся к видам, включенным в Красную книгу Республики Беларусь, под охрану пользователям земельных участков и (или) водных объектов, формы паспорта места обитания диких животных, относящихся к видам, включенным в Красную книгу Республики Беларусь, и охранного обязательства, а также порядок и условия их выдачи устанавливаются Советом Министров Республики Беларусь.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6. Самовольное изъятие диких животных, относящихся к видам, включенным в Красную книгу Республики Беларусь, их незаконный оборот, а также совершение иных действий, которые могут привести к их гибели, сокращению численности или нарушению среды их обитания, запрещаются.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7. </w:t>
      </w:r>
      <w:proofErr w:type="gramStart"/>
      <w:r>
        <w:t xml:space="preserve">Изъятие диких животных, относящихся к видам, включенным в Красную книгу Республики Беларусь, допускается в научных целях, в целях вселения (включая расселение), интродукции, </w:t>
      </w:r>
      <w:proofErr w:type="spellStart"/>
      <w:r>
        <w:t>реинтродукции</w:t>
      </w:r>
      <w:proofErr w:type="spellEnd"/>
      <w:r>
        <w:t>, акклиматизации, скрещивания, создания и пополнения зоологических коллекций на основании разрешения, выдаваемого Министерством природных ресурсов и охраны окружающей среды Республики Беларусь, в порядке, установленном Советом Министров Республики Беларусь, если иное не установлено законодательными актами.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8. </w:t>
      </w:r>
      <w:proofErr w:type="gramStart"/>
      <w:r>
        <w:t>В целях охраны диких животных, относящихся к видам, включенным в Красную книгу Республики Беларусь, к видам, подпадающим под действие международных договоров, действующих для Республики Беларусь, Министерство природных ресурсов и охраны окружающей среды Республики Беларусь может устанавливать ограничения, запреты или другие меры в отношении охраны, изъятия, содержания и (или) разведения в неволе, ввоза в Республику Беларусь и вывоза из Республики Беларусь</w:t>
      </w:r>
      <w:proofErr w:type="gramEnd"/>
      <w:r>
        <w:t>, экспонирования таких животных, их частей и (или) дериватов или торговли такими животными, их частями и (или) дериватами, а также в отношении охраны среды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Для улучшения среды обитания диких животных, относящихся к видам, включенным в Красную книгу Республики Беларусь, к видам, подпадающим под действие международных договоров, действующих для Республики Беларусь, допускается выполнение научно обоснованных работ по выжиганию сухой растительности и ее остатков на корню, тростника, камыша и других зарослей дикорастущих растений. Указанные работы могут осуществляться на особо охраняемых природных территориях и в местах обитания диких животных, относящихся к видам, включенным в Красную книгу Республики Беларусь, переданных под охрану пользователю земельного участка и (или) водного объекта, если это не противоречит установленному режиму охраны и использования этих территорий и мест.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 xml:space="preserve">9. Министерство природных ресурсов и охраны окружающей среды Республики Беларусь в целях охраны диких животных, относящихся к видам, включенным в Красную книгу Республики Беларусь, к видам, подпадающим под действие международных договоров, действующих для Республики Беларусь, разрабатывает и утверждает мероприятия по охране таких животных, осуществляет </w:t>
      </w:r>
      <w:proofErr w:type="gramStart"/>
      <w:r>
        <w:t>контроль за</w:t>
      </w:r>
      <w:proofErr w:type="gramEnd"/>
      <w:r>
        <w:t xml:space="preserve"> их выполнением.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10. </w:t>
      </w:r>
      <w:proofErr w:type="gramStart"/>
      <w:r>
        <w:t>Министерство природных ресурсов и охраны окружающей среды Республики Беларусь может вносить предложения в местные исполнительные и распорядительные органы и обращаться в суд с исками об установлении ограничений и запретов на осуществление хозяйственной и иной деятельности, в процессе которой используются дикие животные, относящиеся к видам, включенным в Красную книгу Республики Беларусь, к видам, подпадающим под действие международных договоров, действующих для Республики</w:t>
      </w:r>
      <w:proofErr w:type="gramEnd"/>
      <w:r>
        <w:t xml:space="preserve"> Беларусь, а также их части и (или) дериваты, либо деятельности, оказывающей вредное воздействие на таких животных и (или) среду их обитания или представляющей потенциальную опасность для них.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18. Защита 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</w:t>
      </w:r>
      <w:proofErr w:type="gramStart"/>
      <w:r>
        <w:t>Защита диких животных осуществляется уполномоченными государственными органами в области охраны и использования животного мира, иными государственными органами (организациями) в пределах их компетенции, пользователями объектов животного мира, а также юридическими лицами, индивидуальными предпринимателями, осуществляющими хозяйственную и иную деятельность, не связанную с пользованием объектами животного мира, но оказывающую вредное воздействие на объекты животного мира и (или) среду их обитания или представляющую потенциальную</w:t>
      </w:r>
      <w:proofErr w:type="gramEnd"/>
      <w:r>
        <w:t xml:space="preserve"> опасность для них.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Пользователи объектов животного мира в целях защиты диких животных обязаны: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планировать, финансировать и своевременно осуществлять профилактические и другие мероприятия по защите диких животных в соответствии с настоящим Законом, правилами ведения охотничьего хозяйства и охоты, правилами ведения рыболовного хозяйства и рыболовства, иными актами законодательства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2.2. не допускать хранения и применения средств защиты растений, удобрений и </w:t>
      </w:r>
      <w:proofErr w:type="gramStart"/>
      <w:r>
        <w:t>других</w:t>
      </w:r>
      <w:proofErr w:type="gramEnd"/>
      <w:r>
        <w:t xml:space="preserve"> опасных для объектов животного мира и (или) среды их обитания материалов, обращения с отходами без осуществления мер, гарантирующих предотвращение гибели, заболеваний диких животных и вредного воздействия на среду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обеспечивать соблюдение ветеринарно-санитарных норм и правил, немедленно принимать меры по оказанию ветеринарной помощи больным диким животным, не допускать распространения их болезней;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принимать неотложные меры по спасению диких животных, находящихся в бедственном положении;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2.5. в порядке, установленном законодательством об охране и использовании животного мира и законодательством о ветеринарном деле, регулировать численность диких животных - переносчиков заболеваний и (или) возбудителей заболеваний;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2.6. не допускать жестокого обращения с дикими животными;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2.7. своевременно информировать местные исполнительные и распорядительные органы о фактах массового заболевания и (или) гибели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>Обязанности, предусмотренные подпунктом 2.2 пункта 2 настоящей статьи, распространяются также на юридические лица, индивидуальных предпринимателей, которые осуществляют хозяйственную и иную деятельность, не связанную с пользованием объектами животного мира, но оказывающую вредное воздействие на объекты животного мира и (или) среду их обитания или представляющую потенциальную опасность для них.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4. Для лиц, указанных в пунктах 2 и 3 настоящей статьи, законодательными актами в области охраны и использования животного мира могут быть предусмотрены и иные обязанности по защите диких животных.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4</w:t>
      </w:r>
    </w:p>
    <w:p w:rsidR="00BA4802" w:rsidRDefault="00BA4802" w:rsidP="00BA4802">
      <w:pPr>
        <w:pStyle w:val="ConsPlusTitle"/>
        <w:widowControl/>
        <w:jc w:val="center"/>
      </w:pPr>
      <w:r>
        <w:t>РЕГУЛИРОВАНИЕ РАСПРОСТРАНЕНИЯ И ЧИСЛЕННОСТИ ДИКИХ ЖИВОТНЫХ.</w:t>
      </w:r>
    </w:p>
    <w:p w:rsidR="00BA4802" w:rsidRDefault="00BA4802" w:rsidP="00BA4802">
      <w:pPr>
        <w:pStyle w:val="ConsPlusTitle"/>
        <w:widowControl/>
        <w:jc w:val="center"/>
      </w:pPr>
      <w:r>
        <w:t>ВСЕЛЕНИЕ (ВКЛЮЧАЯ РАССЕЛЕНИЕ), ИНТРОДУКЦИЯ, РЕИНТРОДУКЦИЯ,</w:t>
      </w:r>
    </w:p>
    <w:p w:rsidR="00BA4802" w:rsidRDefault="00BA4802" w:rsidP="00BA4802">
      <w:pPr>
        <w:pStyle w:val="ConsPlusTitle"/>
        <w:widowControl/>
        <w:jc w:val="center"/>
      </w:pPr>
      <w:r>
        <w:t>АККЛИМАТИЗАЦИЯ, СКРЕЩИВАНИЕ И ВОСПРОИЗВОДСТВО</w:t>
      </w:r>
    </w:p>
    <w:p w:rsidR="00BA4802" w:rsidRDefault="00BA4802" w:rsidP="00BA4802">
      <w:pPr>
        <w:pStyle w:val="ConsPlusTitle"/>
        <w:widowControl/>
        <w:jc w:val="center"/>
      </w:pPr>
      <w:r>
        <w:t>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19. Регулирование распространения и численности 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Регулированию распространения и численности диких животных подлежат: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дикие животные, которые причиняют вред компонентам природной среды, жизни, здоровью и имуществу граждан, имуществу юридических лиц;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1.2. дикие животные, которые причиняют вред сельскому, лесному, охотничьему и (или) рыбному хозяйству;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1.3. </w:t>
      </w:r>
      <w:proofErr w:type="spellStart"/>
      <w:r>
        <w:t>инвазивные</w:t>
      </w:r>
      <w:proofErr w:type="spellEnd"/>
      <w:r>
        <w:t xml:space="preserve"> чужеродные дикие животные;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дикие животные, численность которых превышает оптимальную численность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дикие животные, которые ухудшают санитарное и эстетическое состояние населенных пунктов, жилых, производственных, культурно-бытовых и иных строений и сооружений;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дикие животные, которые причиняют беспокойство жителям населенных пунктов;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дикие животные, которые создают угрозу или препятствуют транспортному сообщению, функционированию линий электропередачи, промышленных и военных объектов;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дикие животные, которые родились с отклонениями в физическом развитии либо поражены болезнью, опасной для их жизни, жизни или здоровья других животных и (или) граждан.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Регулирование распространения и численности диких животных осуществляется без изъятия и с изъятием диких животных из среды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Регулирование распространения и численности диких животных без изъятия диких животных из среды их обитания осуществляется путем: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3.1. ликвидации или сокращения мест обитания, размножения, нагула и зимовки диких животных, распространение и численность которых подлежат регулированию;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3.2. принятия мер по увеличению числа естественных хищников и конкурентов диких животных, распространение и численность которых подлежат регулированию;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3.3. применения методов ведения лесного и сельского хозяйства, агротехнических приемов (создание смешанных культур лесных насаждений, формирование разновозрастных лесных насаждений, выращивание сеяных трав по периметру лесных охотничьих угодий и др.), способствующих снижению вреда, причиняемого лесному и сельскому хозяйству, численности и концентрации диких животных в отдельных угодьях;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3.4. проведения биотехнических мероприятий, привлекающих охотничьих животных в арендованные охотничьи угодья;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3.5. разрушения в период с 16 октября по 15 апреля гнезд птиц, расположенных на насаждениях в населенных пунктах, жилых, производственных, культурно-бытовых и иных строениях и сооружениях;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3.6. причинения беспокойства диким животным, их отпугивания, в том числе с применением электронных и иных технических устройств;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3.7. устройства оград, иных приспособлений и специальных сооружений для ограничения доступа и (или) перемещения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Регулирование распространения и численности диких животных без изъятия диких животных из среды их обитания допускается без разрешения на регулирование распространения и численности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Регулирование распространения и численности диких животных с изъятием их из среды их обитания может осуществляться путем отлова или добычи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6. Отлов диких животных в целях регулирования их распространения и численности осуществляется в соответствии с правилами отлова диких животных в целях содержания и (или) разведения в неволе, а также вселения, интродукции, </w:t>
      </w:r>
      <w:proofErr w:type="spellStart"/>
      <w:r>
        <w:t>реинтродукции</w:t>
      </w:r>
      <w:proofErr w:type="spellEnd"/>
      <w:r>
        <w:t>, акклиматизации, скрещивания.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7. </w:t>
      </w:r>
      <w:proofErr w:type="gramStart"/>
      <w:r>
        <w:t>Добыча диких животных в целях регулирования распространения и численности диких животных осуществляется на основании разрешения на добычу диких животных с целью регулирования их распространения и численности, выдаваемого Министерством природных ресурсов и охраны окружающей среды Республики Беларусь, за исключением добычи диких животных нежелательных видов, а также добычи в разрешенное время диких животных, относящихся к объектам охоты и рыболовства.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8. Регулирование распространения и численности диких животных путем добычи диких животных допускается в случаях, когда другие способы регулирования распространения и численности диких животных невозможны или малоэффективны.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9. Добыча диких животных нежелательных видов осуществляется в порядке, установленном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10. Добыча в разрешенное время диких животных, относящихся к объектам охоты и рыболовства, в целях регулирования их распространения и численности осуществляется пользователем охотничьих угодий, арендатором (пользователем) рыболовных угодий путем организации ими охоты и рыболовства в соответствии с правилами ведения охотничьего хозяйства и охоты,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11. Регулирование распространения и численности диких животных должно осуществляться способами, обеспечивающими предупреждение причинения вреда другим объектам животного мира и (или) среде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12. Запрещается осуществлять регулирование распространения и численности диких животных путем: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 xml:space="preserve">12.1. применения взрывных устройств, ядов неизбирательного действия (за исключением регулирования распространения и численности </w:t>
      </w:r>
      <w:proofErr w:type="spellStart"/>
      <w:r>
        <w:t>врановых</w:t>
      </w:r>
      <w:proofErr w:type="spellEnd"/>
      <w:r>
        <w:t xml:space="preserve"> и чаек на объектах, на которых размещаются отходы) и других химических веществ, кроме иммобилизующих, контрацептивных и снотворных ветеринарных препаратов;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12.2. применения орудий и способов изъятия диких животных, которые могут причинить вред другим диким животным либо человеку (самострелы, электрические ловушки, ловчие ямы, петли, крючья).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13. Порядок выдачи разрешения на добычу диких животных с целью регулирования их распространения и численности, перечень </w:t>
      </w:r>
      <w:proofErr w:type="spellStart"/>
      <w:r>
        <w:t>инвазивных</w:t>
      </w:r>
      <w:proofErr w:type="spellEnd"/>
      <w:r>
        <w:t xml:space="preserve"> чужеродных диких животных, условия регулирования распространения и численности диких животных определяются правилами регулирования распространения и численности диких животных, если иное не установлено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 xml:space="preserve">Статья 20. Вселение (включая расселение), интродукция, </w:t>
      </w:r>
      <w:proofErr w:type="spellStart"/>
      <w:r>
        <w:t>реинтродукция</w:t>
      </w:r>
      <w:proofErr w:type="spellEnd"/>
      <w:r>
        <w:t>, акклиматизация, скрещивание 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Вселение (включая расселение) диких животных в угодья осуществляется в соответствии с проектами </w:t>
      </w:r>
      <w:proofErr w:type="spellStart"/>
      <w:r>
        <w:t>охотоустройства</w:t>
      </w:r>
      <w:proofErr w:type="spellEnd"/>
      <w:r>
        <w:t>, рыбоводно-биологическими и биологическими обоснованиями с соблюдением требований, установленных настоящим Законом, правилами ведения охотничьего хозяйства и охоты, правилами ведения рыболовного хозяйства и рыболовства, иными актами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Интродукция, </w:t>
      </w:r>
      <w:proofErr w:type="spellStart"/>
      <w:r>
        <w:t>реинтродукция</w:t>
      </w:r>
      <w:proofErr w:type="spellEnd"/>
      <w:r>
        <w:t xml:space="preserve">, акклиматизация, скрещивание диких животных осуществляются по разрешению на интродукцию, </w:t>
      </w:r>
      <w:proofErr w:type="spellStart"/>
      <w:r>
        <w:t>реинтродукцию</w:t>
      </w:r>
      <w:proofErr w:type="spellEnd"/>
      <w:r>
        <w:t xml:space="preserve">, акклиматизацию, скрещивание диких животных, выдаваемому Министерством природных ресурсов и охраны окружающей среды Республики Беларусь в установленном им порядке при наличии заключения Национальной академии наук Беларуси о допустимости интродукции, </w:t>
      </w:r>
      <w:proofErr w:type="spellStart"/>
      <w:r>
        <w:t>реинтродукции</w:t>
      </w:r>
      <w:proofErr w:type="spellEnd"/>
      <w:r>
        <w:t>, акклиматизации, скрещивания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 xml:space="preserve">Разрешения на интродукцию, </w:t>
      </w:r>
      <w:proofErr w:type="spellStart"/>
      <w:r>
        <w:t>реинтродукцию</w:t>
      </w:r>
      <w:proofErr w:type="spellEnd"/>
      <w:r>
        <w:t xml:space="preserve">, акклиматизацию, скрещивание диких животных не требуется в случае наличия разрешения на отлов диких животных в целях содержания и (или) разведения в неволе, а также вселения (включая расселение), интродукции, </w:t>
      </w:r>
      <w:proofErr w:type="spellStart"/>
      <w:r>
        <w:t>реинтродукции</w:t>
      </w:r>
      <w:proofErr w:type="spellEnd"/>
      <w:r>
        <w:t>, акклиматизации, скрещивания диких животных (далее - разрешение на отлов диких животных), выданного Министерством природных ресурсов и охраны окружающей среды Республики Беларусь на отлов диких животных в целях осуществления</w:t>
      </w:r>
      <w:proofErr w:type="gramEnd"/>
      <w:r>
        <w:t xml:space="preserve"> интродукции, </w:t>
      </w:r>
      <w:proofErr w:type="spellStart"/>
      <w:r>
        <w:t>реинтродукции</w:t>
      </w:r>
      <w:proofErr w:type="spellEnd"/>
      <w:r>
        <w:t>, акклиматизации, скрещивания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Требования к проведению вселения (включая расселение), интродукции, </w:t>
      </w:r>
      <w:proofErr w:type="spellStart"/>
      <w:r>
        <w:t>реинтродукции</w:t>
      </w:r>
      <w:proofErr w:type="spellEnd"/>
      <w:r>
        <w:t>, акклиматизации, скрещивания диких животных устанавливаются Министерством природных ресурсов и охраны окружающей среды Республики Беларусь по согласованию с Национальной академией наук Беларуси.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4. Порядок выдачи разрешений на отлов диких животных, условия отлова диких животных в целях вселения (включая расселение), интродукции, </w:t>
      </w:r>
      <w:proofErr w:type="spellStart"/>
      <w:r>
        <w:t>реинтродукции</w:t>
      </w:r>
      <w:proofErr w:type="spellEnd"/>
      <w:r>
        <w:t xml:space="preserve">, акклиматизации, скрещивания определяются правилами отлова диких животных в целях содержания и (или) разведения в неволе, а также вселения, интродукции, </w:t>
      </w:r>
      <w:proofErr w:type="spellStart"/>
      <w:r>
        <w:t>реинтродукции</w:t>
      </w:r>
      <w:proofErr w:type="spellEnd"/>
      <w:r>
        <w:t>, акклиматизации, скрещивания.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5. Самовольное проведение вселения (включая расселение) диких животных в угодья, интродукции, </w:t>
      </w:r>
      <w:proofErr w:type="spellStart"/>
      <w:r>
        <w:t>реинтродукции</w:t>
      </w:r>
      <w:proofErr w:type="spellEnd"/>
      <w:r>
        <w:t>, акклиматизации, скрещивания диких животных запрещается.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21. Воспроизводство 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Воспроизводство диких животных обеспечивается путем создания условий для их естественного и искусственного воспроизводства.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Создание условий для естественного воспроизводства диких животных обеспечивается: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установлением ограничений и запретов на пользование объектами животного мира, а также на проведение в местах размножения диких животных работ, оказывающих вредное воздействие на диких животных и места их размножения;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нормированием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проведением биотехнических мероприятий;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строительством и эксплуатацией сооружений для прохода диких животных через транспортные коммуникации, плотины и иные препятствия на путях их миграции, а также иных защитных сооружений;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2.5. объявлением особо охраняемых природных территорий, а также резервированием территорий, которые планируется объявить особо охраняемыми природными территориями;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2.6. иными мерами в соответствии с законодательством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Искусственное воспроизводство диких животных обеспечивается: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3.1. вселением (включая расселение), интродукцией, </w:t>
      </w:r>
      <w:proofErr w:type="spellStart"/>
      <w:r>
        <w:t>реинтродукцией</w:t>
      </w:r>
      <w:proofErr w:type="spellEnd"/>
      <w:r>
        <w:t>, акклиматизацией, скрещиванием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3.2. разведением диких животных в неволе в целях последующего вселения (включая расселение) в угодья;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3.3. иными мерами в соответствии с законодательством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Юридические лица, индивидуальные предприниматели, осуществляющие специальное пользование объектами животного мира, должны планировать, финансировать и осуществлять мероприятия по воспроизводству диких животных в соответствии с настоящим Законом, правилами ведения охотничьего хозяйства и охоты, правилами ведения рыболовного хозяйства и рыболовства, иными актами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5. </w:t>
      </w:r>
      <w:proofErr w:type="gramStart"/>
      <w:r>
        <w:t>Министерство природных ресурсов и охраны окружающей среды Республики Беларусь, местные исполнительные и распорядительные органы, иные уполномоченные государственные органы в области охраны и использования животного мира планируют, финансируют и организуют осуществление мероприятий по воспроизводству диких животных, относящихся к видам, включенным в Красную книгу Республики Беларусь, за счет средств республиканского и местных бюджетов, направляемых на эти цели в соответствии с бюджетным законодательством</w:t>
      </w:r>
      <w:proofErr w:type="gramEnd"/>
      <w:r>
        <w:t>, а также иных источников в соответствии с законодательством.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5</w:t>
      </w:r>
    </w:p>
    <w:p w:rsidR="00BA4802" w:rsidRDefault="00BA4802" w:rsidP="00BA4802">
      <w:pPr>
        <w:pStyle w:val="ConsPlusTitle"/>
        <w:widowControl/>
        <w:jc w:val="center"/>
      </w:pPr>
      <w:r>
        <w:t xml:space="preserve">ТРЕБОВАНИЯ, ПРЕДЪЯВЛЯЕМЫЕ К ОСУЩЕСТВЛЕНИЮ </w:t>
      </w:r>
      <w:proofErr w:type="gramStart"/>
      <w:r>
        <w:t>СТРОИТЕЛЬНОЙ</w:t>
      </w:r>
      <w:proofErr w:type="gramEnd"/>
    </w:p>
    <w:p w:rsidR="00BA4802" w:rsidRDefault="00BA4802" w:rsidP="00BA4802">
      <w:pPr>
        <w:pStyle w:val="ConsPlusTitle"/>
        <w:widowControl/>
        <w:jc w:val="center"/>
      </w:pPr>
      <w:r>
        <w:t>И ИНОЙ ДЕЯТЕЛЬНОСТИ, ОКАЗЫВАЮЩЕЙ ВРЕДНОЕ ВОЗДЕЙСТВИЕ</w:t>
      </w:r>
    </w:p>
    <w:p w:rsidR="00BA4802" w:rsidRDefault="00BA4802" w:rsidP="00BA4802">
      <w:pPr>
        <w:pStyle w:val="ConsPlusTitle"/>
        <w:widowControl/>
        <w:jc w:val="center"/>
      </w:pPr>
      <w:r>
        <w:t>НА ОБЪЕКТЫ ЖИВОТНОГО МИРА И (ИЛИ) СРЕДУ ИХ ОБИТАНИЯ</w:t>
      </w:r>
    </w:p>
    <w:p w:rsidR="00BA4802" w:rsidRDefault="00BA4802" w:rsidP="00BA4802">
      <w:pPr>
        <w:pStyle w:val="ConsPlusTitle"/>
        <w:widowControl/>
        <w:jc w:val="center"/>
      </w:pPr>
      <w:proofErr w:type="gramStart"/>
      <w:r>
        <w:t>ИЛИ ПРЕДСТАВЛЯЮЩЕЙ ПОТЕНЦИАЛЬНУЮ ОПАСНОСТЬ ДЛЯ НИХ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22. Требования в области охраны и использования животного мира, предъявляемые к градостроительному планированию, развитию населенных пунктов и территорий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Градостроительное планирование, развитие населенных пунктов и территорий, в том числе организация мест массового отдыха граждан, разработка туристических маршрутов должны осуществляться с учетом необходимости сохранения объектов животного мира и (или) среды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</w:t>
      </w:r>
      <w:proofErr w:type="gramStart"/>
      <w:r>
        <w:t>Градостроительное освоение земельных участков, в границах которых обитают дикие животные, относящиеся к видам, включенным в Красную книгу Республики Беларусь, к видам, подпадающим под действие международных договоров, действующих для Республики Беларусь, допускается в случае, если не принято решение о резервировании этих территорий для объявления их особо охраняемыми природными территориями, или о передаче их под охрану как мест обитания диких животных, относящихся</w:t>
      </w:r>
      <w:proofErr w:type="gramEnd"/>
      <w:r>
        <w:t xml:space="preserve"> к видам, включенным в Красную книгу Республики Беларусь, или об установлении другого специального режима их охраны и использования в соответствии с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23. Требования, предъявляемые к осуществлению строительной и иной деятельности, не связанной с пользованием объектами животного мира, но оказывающей вредное воздействие на них и (или) среду их обитания или представляющей потенциальную опасность для них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Строительная и иная деятельность, не связанная с пользованием объектами животного мира, но оказывающая вредное воздействие на них и (или) среду их обитания или представляющая потенциальную опасность для них, должна осуществляться с соблюдением требований законодательства об охране и использовании животного мира и законодательства об охране окружающей среды.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</w:t>
      </w:r>
      <w:proofErr w:type="gramStart"/>
      <w:r>
        <w:t>Юридические лица, индивидуальные предприниматели, строительная и иная деятельность которых оказывает вредное воздействие на объекты животного мира и (или) среду их обитания или представляет потенциальную опасность для них, обязаны планировать и осуществлять мероприятия в целях предотвращения и (или) компенсации возможного вредного воздействия на объекты животного мира и (или) среду их обитания в соответствии с проектными решениями планируемой строительной и иной деятельности</w:t>
      </w:r>
      <w:proofErr w:type="gramEnd"/>
      <w:r>
        <w:t xml:space="preserve">, </w:t>
      </w:r>
      <w:proofErr w:type="gramStart"/>
      <w:r>
        <w:t>прошедшими государственную экологическую экспертизу, а при их отсутствии - с соответствующими планами, согласованными с Министерством природных ресурсов и охраны окружающей среды Республики Беларусь.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 xml:space="preserve">3. </w:t>
      </w:r>
      <w:proofErr w:type="gramStart"/>
      <w:r>
        <w:t>При размещении, проектировании, строительстве, реконструкции, расширении, техническом переоснащении, модернизации, изменении профиля производства, демонтаже и (или) сносе объектов и комплексов, оказывающих вредное воздействие на объекты животного мира и (или) среду их обитания или представляющих потенциальную опасность для них, в проектной документации должны предусматриваться: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3.1. мероприятия, обеспечивающие охрану объектов животного мира и (или) среды их обитания от вредного воздействия на них химических и радиоактивных веществ, отходов, физических и иных вредных воздействий;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 xml:space="preserve">3.2. мероприятия, обеспечивающие сохранение путей миграции и мест концентрации диких животных, в том числе путем строительства и ввода в эксплуатацию сооружений для прохода диких животных через транспортные коммуникации, плотины и иные препятствия на путях их миграции, </w:t>
      </w:r>
      <w:proofErr w:type="spellStart"/>
      <w:r>
        <w:t>зоопитомников</w:t>
      </w:r>
      <w:proofErr w:type="spellEnd"/>
      <w:r>
        <w:t xml:space="preserve"> и других объектов для разведения диких животных, а также иных сооружений, возводимых в целях предотвращения и (или) компенсации возможного вредного воздействия на объекты</w:t>
      </w:r>
      <w:proofErr w:type="gramEnd"/>
      <w:r>
        <w:t xml:space="preserve"> животного мира и (или) среду их обитания. </w:t>
      </w:r>
      <w:proofErr w:type="gramStart"/>
      <w:r>
        <w:t>Строительство и ввод в эксплуатацию указанных сооружений должны осуществляться до начала строительства, реконструкции, расширения, технического перевооружения, модернизации, изменения профиля производства, демонтажа и (или) сноса объектов и комплексов, которые могут причинить вред объектам животного мира и (или) среде их обитания;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3.3. иные мероприятия, обеспечивающие предупреждение вредного воздействия на объекты животного мира и (или) среду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Мероприятия, осуществляемые в целях предотвращения и (или) компенсации возможного вредного воздействия на объекты животного мира и (или) среду их обитания, должны быть обеспечены гарантированными объемами и источниками финансирования, достаточными для предотвращения и (или) компенсации в полном объеме возможного вредного воздействия на объекты животного мира и (или) среду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При осуществлении строительных, дноуглубительных или взрывных работ, добыче полезных ископаемых или водных растений, прокладке кабелей, трубопроводов или других коммуникаций, производстве иных работ на водных объектах, а также в случаях, когда не представляется возможным проведение мероприятий, предусмотренных пунктами 2 и 3 настоящей статьи, производятся компенсационные выплаты.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 Порядок определения размера компенсационных выплат и их осуществления устанавливается Советом Министров Республики Беларусь.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6</w:t>
      </w:r>
    </w:p>
    <w:p w:rsidR="00BA4802" w:rsidRDefault="00BA4802" w:rsidP="00BA4802">
      <w:pPr>
        <w:pStyle w:val="ConsPlusTitle"/>
        <w:widowControl/>
        <w:jc w:val="center"/>
      </w:pPr>
      <w:r>
        <w:t>ПОЛЬЗОВАНИЕ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24. Пользование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Пользование объектами животного мира осуществляется по следующим видам: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охота;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добыча охотничьих животных в целях их использования в экономической деятельности, осуществляемой пользователем охотничьих угодий (далее - промысловая охота);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любительское рыболовство;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промысловое рыболовство;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добыча и заготовка диких животных, не относящихся к объектам охоты и рыболовства;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пользование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пользование полезными свойствами жизнедеятельности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пользование продуктами жизнедеятельности объектов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Пользование объектами животного мира осуществляется в порядке общего и специального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25. Общее пользование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Общее пользование объектами животного мира осуществляется физическими лицами по следующим видам: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охота;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любительское рыболовство;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добыча диких животных, не относящихся к объектам охоты и рыболовства;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пользование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пользование полезными свойствами жизнедеятельности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пользование продуктами жизнедеятельности объектов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2. Общее пользование объектами животного мира осуществляется физическими лицами бесплатно, без документов на право пользования объектами животного мира, за исключением случаев, предусмотренных настоящим Законом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26. Специальное пользование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Специальное пользование объектами животного мира осуществляется юридическими лицами, индивидуальными предпринимателями за плату, если иное не установлено настоящим Законом и иными законодательными актами, по следующим видам: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промысловая охота;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промысловое рыболовство;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заготовка диких животных, не относящихся к объектам охоты и рыболовства;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пользование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пользование полезными свойствами жизнедеятельности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пользование продуктами жизнедеятельности объектов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Право на специальное пользование объектами животного мира предоставляется без предоставления земельных участков и (или) водных объектов, в границах которых обитают предоставленные в пользование объекты животного мира, за исключением случаев, предусмотренных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Право на специальное пользование объектами животного мира возникает у юридических лиц, индивидуальных предпринимателей на основании документов на право пользования объектами животного мира, предусмотренных статьями 29, 30, 36 и 37 настоящего Закона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В целях обеспечения охраны объектов животного мира и (или) среды их обитания в документах на право пользования объектами животного мира указываются обязательные для соблюдения требования, ограничения и другие условия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Передавать право специального пользования объектами животного мира другим лицам, а также отдавать его в залог или вносить в качестве вклада в уставный фонд хозяйственных товариществ и обществ или паевого взноса в производственный кооператив запрещается.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27. Охота, промысловая охота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Право на охоту на территории Республики Беларусь с орудиями охоты предоставляется: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дееспособным гражданам Республики Беларусь, достигшим 18 лет, а также дееспособным иностранным гражданам и лицам без гражданства, постоянно проживающим на территории Республики Беларусь, имеющим государственное удостоверение на право охоты и уплатившим государственную пошлину за предоставление права на охоту;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иностранным гражданам при наличии соответствующего разрешения на хранение и ношение охотничьего оружия, выданного в стране их обычного места жительства.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Охота может проводиться в арендованных охотничьих угодьях, а также в охотничьих угодьях, предоставленных в безвозмездное пользование по решению Президента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Граждане Республики Беларусь и лица без гражданства, указанные в подпункте 1.1 пункта 1 настоящей статьи, могут проводить охоту при наличии: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3.1. государственного удостоверения на право охоты, карточки учета нарушений и уплаты государственной пошлины с отметкой о ее уплате либо квитанцией о ее уплате;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3.2. разрешения органов внутренних дел на хранение и ношение охотничьего оружия при охоте с его использованием;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3.3. охотничьей путевки либо разового разрешения на добычу охотничьего животного и охотничьей путевки к нему, </w:t>
      </w:r>
      <w:proofErr w:type="gramStart"/>
      <w:r>
        <w:t>выданных</w:t>
      </w:r>
      <w:proofErr w:type="gramEnd"/>
      <w:r>
        <w:t xml:space="preserve"> в соответствии с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Иностранные граждане могут проводить охоту при наличии: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4.1. соответствующего разрешения на хранение и ношение охотничьего оружия, выданного в стране их обычного места жительства;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4.2. разового разрешения Министерства внутренних дел Республики Беларусь на ввоз в Республику Беларусь и вывоз из Республики Беларусь охотничьего оружия и боеприпасов;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4.3. охотничьей путевки либо разового разрешения на добычу охотничьего животного и охотничьей путевки к нему, </w:t>
      </w:r>
      <w:proofErr w:type="gramStart"/>
      <w:r>
        <w:t>выданных</w:t>
      </w:r>
      <w:proofErr w:type="gramEnd"/>
      <w:r>
        <w:t xml:space="preserve"> в соответствии с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Промысловая охота осуществляется в охотничьих угодьях, предоставленных в аренду или безвозмездное пользование для ведения охотничьего хозяйства.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6. Промысловую охоту могут осуществлять лица, работающие у пользователей охотничьих угодий по трудовому или гражданско-правовому договору и имеющие право на охоту.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7. Охота, промысловая охота осуществляются в порядке, установленном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28. Любительское рыболовство, промысловое рыболовство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Любительское рыболовство осуществляется гражданами Республики Беларусь, иностранными гражданами и лицами без гражданства за плату или бесплатно.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Любительское рыболовство в рыболовных угодьях, составляющих фонд запаса рыболовных угодий, а также в рыболовных угодьях, предоставленных в аренду, на которых не организовано платное любительское рыболовство, осуществляется бесплатно в порядке общего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Любительское рыболовство в рыболовных угодьях, предоставленных в аренду, на которых организовано платное любительское рыболовство, а также в рыболовных угодьях, предоставленных в безвозмездное пользование по решению Президента Республики Беларусь, осуществляется за плату на основании путевки на платное любительское рыболовство в соответствии с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Промысловое рыболовство осуществляется в рыболовных угодьях, предоставленных в аренду или безвозмездное пользование для ведения рыболовного хозяйства.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Промысловое рыболовство осуществляют лица, работающие у арендаторов рыболовных угодий на основании трудового или гражданско-правового договора и имеющие промысловые билеты.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 Любительское рыболовство, промысловое рыболовство осуществляются в порядке, установленном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29. Добыча и заготовка диких животных, не относящихся к объектам охоты и рыболовства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Добыча диких животных, не относящихся к объектам охоты и рыболовства, может осуществляться гражданами бесплатно в порядке общего пользования в пределах норм изъятия диких животных.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Заготовка диких животных, не относящихся к объектам охоты и рыболовства, может осуществляться юридическими лицами, индивидуальными предпринимателями за плату на основании решения соответствующего местного Совета депутатов в соответствии с правилами добычи, заготовки и (или) закупки диких животных, не относящихся к объектам охоты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Перечень используемых для добычи и заготовки видов диких животных, не относящихся к объектам охоты и рыболовства, а также условия их добычи и заготовки определяются правилами добычи, заготовки и (или) закупки диких животных, не относящихся к объектам охоты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30. Пользование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</w:t>
      </w:r>
      <w:proofErr w:type="gramStart"/>
      <w:r>
        <w:t>Пользование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 (далее в настоящей статье - пользование дикими животными в научных и культурных целях) без изъятия объектов животного мира из среды их обитания (наблюдение, фотографирование, мечение и т.п.) осуществляется бесплатно и без документов на право пользования объектами животного мира.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Пользование дикими животными в научных и культурных целях с изъятием их из среды их обитания осуществляется за плату, за исключением случаев, предусмотренных пунктом 4 настоящей статьи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>Пользование дикими животными в научных и культурных целях с изъятием их из среды их обитания осуществляется на основании разрешения на пользование дикими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 (далее - разрешение на пользование дикими животными в научных и культурных целях), за исключением диких животных, включенных в перечень видов диких</w:t>
      </w:r>
      <w:proofErr w:type="gramEnd"/>
      <w:r>
        <w:t xml:space="preserve"> животных, пользование которыми в научных, воспитательных и образовательных, а также рекреационных, эстетических и иных целях в процессе осуществления </w:t>
      </w:r>
      <w:r>
        <w:lastRenderedPageBreak/>
        <w:t>культурной деятельности осуществляется без разрешения на пользование дикими животными в научных и культурных целях.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Пользование дикими животными в научных и культурных целях с изъятием их из среды их обитания осуществляется бесплатно в случае: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4.1. выполнения научно-исследовательских работ в области охраны и использования объектов животного мира за счет средств республиканского и (или) местных бюджетов;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4.2. пользования дикими животными, включенными в перечень видов диких животных, пользование которыми в научных, воспитательных и образовательных, а также рекреационных, эстетических и иных целях в процессе осуществления культурной деятельности осуществляется без разрешения на пользование дикими животными в научных и культурных целях.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5. </w:t>
      </w:r>
      <w:proofErr w:type="gramStart"/>
      <w:r>
        <w:t>Порядок выдачи разрешений на пользование дикими животными в научных и культурных целях, перечень видов диких животных, пользование которыми в научных, воспитательных и образовательных, а также рекреационных, эстетических и иных целях в процессе осуществления культурной деятельности осуществляется без разрешения на пользование дикими животными в научных и культурных целях, условия пользования дикими животными в научных и культурных целях определяются правилами пользования дикими</w:t>
      </w:r>
      <w:proofErr w:type="gramEnd"/>
      <w:r>
        <w:t xml:space="preserve"> животными в научных, воспитательных и образовательных, а также рекреационных, эстетических и иных целях в процессе осуществления культурной деятельности, если иное не установлено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31. Пользование полезными свойствами жизнедеятельности объектов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Пользование полезными свойствами жизнедеятельности объектов животного мира (образование гумуса почвы, опыление растений, биологическая защита растений и животных от вредителей, болезней и т.п.) без изъятия объектов животного мира из среды их обитания осуществляется бесплатно и без документов на право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32. Пользование продуктами жизнедеятельности объектов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Пользование продуктами жизнедеятельности объектов животного мира (мед, воск и другие продукты жизнедеятельности диких животных) осуществляется бесплатно и без документов на право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33. Пользование объектами животного мира, обитающими на особо охраняемых природных территориях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Предоставление прав на пользование объектами животного мира и осуществление деятельности, связанной с пользованием объектами животного мира, на особо охраняемых природных территориях производится в соответствии с настоящим Законом, иными актами законодательства об охране и использовании животного мира по согласованию с государственным органом, в оперативное управление которому передана особо охраняемая природная территория.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Пользование объектами животного мира, обитающими на особо охраняемых природных территориях, может осуществляться в соответствии с режимом охраны и использования этих территорий, установленным положениями об особо охраняемых природных территориях, настоящим Законом, иными актами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>На особо охраняемых природных территориях, за исключением заповедников (кроме случая, указанного в части третьей настоящего пункта), заповедных зон национальных парков, заказников, в соответствии с режимом охраны и использования которых пользование объектами животного мира запрещено, могут осуществляться общее и специальное пользование объектами животного мира, а также деятельность, связанная с пользованием объектами животного мира, и регулирование распространения и численности диких животных.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В заповедниках (за исключением специально выделенных участков, не включающих природные комплексы и объекты, для сохранения которых объявлялись заповедники), заповедных зонах национальных парков, заказниках, в соответствии с режимом охраны и использования которых пользование объектами животного мира запрещено, могут осуществляться регулирование распространения и численности диких животных и изъятие диких животных в научных целях.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На специально выделенных участках заповедников, не включающих природные комплексы и объекты, для сохранения которых объявлялись заповедники, может осуществляться общее пользование объектами животного мира, за исключением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Регулирование распространения и численности диких животных на особо охраняемых природных территориях осуществляется в соответствии со статьей 19 настоящего Закона.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5. Пользование объектами животного мира в научных целях на особо охраняемых природных территориях осуществляется в порядке и на условиях, определенных правилами </w:t>
      </w:r>
      <w:r>
        <w:lastRenderedPageBreak/>
        <w:t>пользования объектами животного мира в научных, воспитательных и образовательных, а также рекреационных, эстетических и иных целях в процессе осуществления культурной деятельности.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7</w:t>
      </w:r>
    </w:p>
    <w:p w:rsidR="00BA4802" w:rsidRDefault="00BA4802" w:rsidP="00BA4802">
      <w:pPr>
        <w:pStyle w:val="ConsPlusTitle"/>
        <w:widowControl/>
        <w:jc w:val="center"/>
      </w:pPr>
      <w:r>
        <w:t>ДЕЯТЕЛЬНОСТЬ, СВЯЗАННАЯ С ПОЛЬЗОВАНИЕМ</w:t>
      </w:r>
    </w:p>
    <w:p w:rsidR="00BA4802" w:rsidRDefault="00BA4802" w:rsidP="00BA4802">
      <w:pPr>
        <w:pStyle w:val="ConsPlusTitle"/>
        <w:widowControl/>
        <w:jc w:val="center"/>
      </w:pPr>
      <w:r>
        <w:t>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34. Виды деятельности, связанной с пользованием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Деятельность, связанная с пользованием объектами животного мира, может осуществляться по следующим видам: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ведение охотничьего хозяйства;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ведение рыболовного хозяйства;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закупка диких животных, не относящихся к объектам охоты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35. Право на осуществление деятельности, связанной с пользованием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Право на осуществление деятельности, связанной с пользованием объектами животного мира, по видам, указанным в статье 34 настоящего Закона, возникает у юридических лиц, индивидуальных предпринимателей на основании документов на право пользования объектами животного мира, предусмотренных статьями 36 - 38 настоящего Закона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Передавать право на осуществление деятельности, связанной с пользованием объектами животного мира, другим лицам, а также отдавать его в залог или вносить в качестве вклада в уставный фонд хозяйственных товариществ и обществ или паевого взноса в производственный кооператив запрещается.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36. Ведение охотничьего хозяйства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spellStart"/>
      <w:r>
        <w:t>КонсультантПлюс</w:t>
      </w:r>
      <w:proofErr w:type="spellEnd"/>
      <w:r>
        <w:t>: примечание.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Порядок выдачи специальных разрешений (лицензий) на ведение охотничьего хозяйства установлен постановлением Совета Министров Республики Беларусь от 27.12.2005 N 1551.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</w:t>
      </w:r>
      <w:proofErr w:type="gramStart"/>
      <w:r>
        <w:t>Право ведения</w:t>
      </w:r>
      <w:proofErr w:type="gramEnd"/>
      <w:r>
        <w:t xml:space="preserve"> охотничьего хозяйства в охотничьих угодьях возникает у юридического лица после заключения письменного договора аренды этих угодий или принятия решения о передаче охотничьих угодий в безвозмездное пользование и получения специального разрешения (лицензии) на ведение охотничьего хозяйства.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Охотничьи угодья предоставляются юридическим лицам в аренду для ведения охотничьего хозяйства на основании решений местных Советов депутатов, согласованных с Министерством лесного хозяйства Республики Беларусь, по результатам проведенного конкурса или аукциона на право заключения договора аренды.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Охотничьи угодья предоставляются юридическим лицам в безвозмездное пользование для ведения охотничьего хозяйства на основании решений Президента Республики Беларусь. Перечень юридических лиц, которым охотничьи угодья предоставляются в безвозмездное пользование для ведения охотничьего хозяйства, определяется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Предоставление охотничьих угодий в аренду, безвозмездное пользование, организация и ведение охотничьего хозяйства осуществляются в соответствии с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37. Ведение рыболовного хозяйства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</w:t>
      </w:r>
      <w:proofErr w:type="gramStart"/>
      <w:r>
        <w:t>Право ведения</w:t>
      </w:r>
      <w:proofErr w:type="gramEnd"/>
      <w:r>
        <w:t xml:space="preserve"> рыболовного хозяйства в рыболовных угодьях возникает у юридических лиц, в том числе иностранных, которые заключили письменные договоры аренды этих рыболовных угодий или в отношении которых приняты решения о передаче им рыболовных угодий в безвозмездное пользование, получивших специальные разрешения (лицензии) на ведение рыболовного хозяйства (далее - арендаторы рыболовных угодий).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Рыболовные угодья или их участки, за исключением рыболовных угодий, расположенных в границах населенных пунктов, предоставляются юридическим лицам в аренду для ведения рыболовного хозяйства на основании решений местных Советов депутатов по результатам проведенного конкурса или аукциона на право заключения договора аренды.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Рыболовные угодья или их участки, за исключением рыболовных угодий, расположенных в границах населенных пунктов, предоставляются юридическим лицам в безвозмездное </w:t>
      </w:r>
      <w:r>
        <w:lastRenderedPageBreak/>
        <w:t>пользование для ведения рыболовного хозяйства на основании решений Президента Республики Беларусь. Перечень юридических лиц, которым рыболовные угодья предоставляются в безвозмездное пользование для ведения рыболовного хозяйства, определяется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Ведение рыболовного хозяйства осуществляется в порядке, определенном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38. Закупка диких животных, не относящихся к объектам охоты и рыболовства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Закупка диких животных, не относящихся к объектам охоты и рыболовства, может осуществляться юридическими лицами, индивидуальными предпринимателями за плату на основании решений соответствующих местных Советов депутатов в соответствии с правилами добычи, заготовки и (или) закупки диких животных, не относящихся к объектам охоты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Перечень используемых для закупки видов диких животных, не относящихся к объектам охоты и рыболовства, а также условия их закупки определяются правилами добычи, заготовки и (или) закупки диких животных, не относящихся к объектам охоты и рыболовства.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8</w:t>
      </w:r>
    </w:p>
    <w:p w:rsidR="00BA4802" w:rsidRDefault="00BA4802" w:rsidP="00BA4802">
      <w:pPr>
        <w:pStyle w:val="ConsPlusTitle"/>
        <w:widowControl/>
        <w:jc w:val="center"/>
      </w:pPr>
      <w:r>
        <w:t>ПРЕКРАЩЕНИЕ ПРАВА СПЕЦИАЛЬНОГО ПОЛЬЗОВАНИЯ ОБЪЕКТАМИ</w:t>
      </w:r>
    </w:p>
    <w:p w:rsidR="00BA4802" w:rsidRDefault="00BA4802" w:rsidP="00BA4802">
      <w:pPr>
        <w:pStyle w:val="ConsPlusTitle"/>
        <w:widowControl/>
        <w:jc w:val="center"/>
      </w:pPr>
      <w:r>
        <w:t>ЖИВОТНОГО МИРА И ПРАВА НА ОСУЩЕСТВЛЕНИЕ ДЕЯТЕЛЬНОСТИ,</w:t>
      </w:r>
    </w:p>
    <w:p w:rsidR="00BA4802" w:rsidRDefault="00BA4802" w:rsidP="00BA4802">
      <w:pPr>
        <w:pStyle w:val="ConsPlusTitle"/>
        <w:widowControl/>
        <w:jc w:val="center"/>
      </w:pPr>
      <w:proofErr w:type="gramStart"/>
      <w:r>
        <w:t>СВЯЗАННОЙ</w:t>
      </w:r>
      <w:proofErr w:type="gramEnd"/>
      <w:r>
        <w:t xml:space="preserve"> С ПОЛЬЗОВАНИЕМ ОБЪЕКТАМИ ЖИВОТНОГО МИРА.</w:t>
      </w:r>
    </w:p>
    <w:p w:rsidR="00BA4802" w:rsidRDefault="00BA4802" w:rsidP="00BA4802">
      <w:pPr>
        <w:pStyle w:val="ConsPlusTitle"/>
        <w:widowControl/>
        <w:jc w:val="center"/>
      </w:pPr>
      <w:r>
        <w:t>ПРАВА И ОБЯЗАННОСТИ ПОЛЬЗОВАТЕЛЕЙ ОБЪЕКТОВ ЖИВОТНОГО МИРА,</w:t>
      </w:r>
    </w:p>
    <w:p w:rsidR="00BA4802" w:rsidRDefault="00BA4802" w:rsidP="00BA4802">
      <w:pPr>
        <w:pStyle w:val="ConsPlusTitle"/>
        <w:widowControl/>
        <w:jc w:val="center"/>
      </w:pPr>
      <w:r>
        <w:t>ЗАЩИТА И ГАРАНТИИ ИХ ПРАВ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39. Прекращение права специального пользования объектами животного мира и права на осуществление деятельности, связанной с пользованием объектами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Право специального пользования объектами животного мира и право на осуществление деятельности, связанной с пользованием объектами животного мира, прекращаются в случае: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истечения срока специального пользования объектами животного мира, а также срока осуществления деятельности, связанной с пользованием объектами животного мира, указанных в документах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прекращения действия документов на право пользования объектами животного мира по основаниям, предусмотренным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ликвидации юридического лица или прекращения деятельности индивидуального предпринимателя, которым объекты животного мира предоставлены в специальное пользование либо которые осуществляли деятельность, связанную с пользованием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отказа юридического лица или индивидуального предпринимателя от права специального пользования объектами животного мира или права на осуществление деятельности, связанной с пользованием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установления в случаях и порядке, предусмотренных настоящим Законом и иными законодательными актами, запретов на пользование объектами животного мира и (или) осуществление деятельности, связанной с пользованием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пользования объектами животного мира не по целевому назначению;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неосуществления специального пользования объектами животного мира или деятельности, связанной с пользованием объектами животного мира, более одного года со дня получения документов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систематического (более двух раз в течение двенадцати месяцев) нарушения условий, указанных в документах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1.9. невнесения предусмотренных законодательством платежей в области охраны и использования животного мира в установленные сроки;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1.10. уничтожения диких животных или снижения их плотности ниже минимального уровня плотности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1.11. жестокого обращения с дикими животными.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</w:t>
      </w:r>
      <w:proofErr w:type="gramStart"/>
      <w:r>
        <w:t>Право специального пользования объектами животного мира и право на осуществление деятельности, связанной с пользованием объектами животного мира, в случаях, указанных в подпунктах 1.1 - 1.5 пункта 1 настоящей статьи, прекращаются в день наступления соответствующего события, а в случаях, указанных в подпунктах 1.6 - 1.11 пункта 1 настоящей статьи, - по решению уполномоченного государственного органа в области охраны и использования животного мира, предоставившего эти</w:t>
      </w:r>
      <w:proofErr w:type="gramEnd"/>
      <w:r>
        <w:t xml:space="preserve"> права.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 xml:space="preserve">Решения о прекращении права специального пользования объектами животного мира и права на осуществление деятельности, связанной с пользованием объектами животного мира, </w:t>
      </w:r>
      <w:r>
        <w:lastRenderedPageBreak/>
        <w:t>принимаются уполномоченным государственным органом в области охраны и использования животного мира, предоставившим эти права, на основании материалов, свидетельствующих о том, что после получения письменного предписания от государственных органов (организаций), осуществляющих государственный контроль в области охраны и использования животного мира, их</w:t>
      </w:r>
      <w:proofErr w:type="gramEnd"/>
      <w:r>
        <w:t xml:space="preserve"> должностных лиц юридическим лицом, индивидуальным предпринимателем не приняты надлежащие меры по устранению в установленный срок допущенных нарушений законодательства об охране и использовании животного мира и (или) условий, предусмотренных в документах на право пользования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Законодательными актами может быть установлен иной порядок прекращения права специального пользования объектами животного мира и права на осуществление деятельности, связанной с пользованием объектами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Решения о прекращении права специального пользования объектами животного мира и права на осуществление деятельности, связанной с пользованием объектами животного мира, могут быть обжалованы в хозяйственном суде в порядке, установленном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40. Права и обязанности пользователей объектов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Пользователи объектов животного мира имеют право: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осуществлять пользование объектами животного мира и деятельность, связанную с пользованием объектами животного мира, в той мере, в какой это допускается настоящим Законом, иными актами законодательства об охране и использовании животного мира, законодательством об охране окружающей среды и условиями, предусмотренными документами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получать от Министерства природных ресурсов и охраны окружающей среды Республики Беларусь, иных уполномоченных государственных органов в области охраны и использования животного мира полную, достоверную и своевременную информацию об объектах животного мира, передаваемых им в пользование;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доступа в угодья, в которых обитают предоставленные им в пользование объекты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самостоятельно выбирать способы пользования объектами животного мира и осуществления деятельности, связанной с пользованием объектами животного мира, в соответствии с настоящим Законом и иными актами законодательства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1.5. проводить вселение (включая расселение), интродукцию, </w:t>
      </w:r>
      <w:proofErr w:type="spellStart"/>
      <w:r>
        <w:t>реинтродукцию</w:t>
      </w:r>
      <w:proofErr w:type="spellEnd"/>
      <w:r>
        <w:t>, акклиматизацию, скрещивание диких животных в соответствии с настоящим Законом, правилами ведения охотничьего хозяйства и охоты, правилами ведения рыболовного хозяйства и рыболовства и иными актами законодательства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1.6. осуществлять отлов диких животных в соответствии с настоящим Законом, правилами отлова диких животных в целях содержания и (или) разведения в неволе, а также вселения, интродукции, </w:t>
      </w:r>
      <w:proofErr w:type="spellStart"/>
      <w:r>
        <w:t>реинтродукции</w:t>
      </w:r>
      <w:proofErr w:type="spellEnd"/>
      <w:r>
        <w:t>, акклиматизации, скрещивания и иными актами законодательства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самостоятельно распоряжаться изъятыми в соответствии с законодательством об охране и использовании животного мира, гражданским законодательством дикими животными, их частями и (или) дериватами, если иное не предусмотрено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обращаться в суд с исками о возмещении вреда, причиненного объектам животного мира, предоставленным им в пользование, и (или) среде их обитания;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1.9. осуществлять другие права, предусмотренные настоящим Законом и иными актами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Пользователи объектов животного мира обязаны: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соблюдать требования настоящего Закона, иных актов законодательства об охране и использовании животного мира, законодательства об охране окружающей среды и иного законодательства;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выполнять условия, указанные в документах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осуществлять пользование объектами животного мира в соответствии с целями, для которых они предоставлены;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обеспечивать охрану используемых ими объектов животного мира, проведение необходимых биотехнических мероприятий;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2.5. своевременно вносить установленные законодательством платежи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2.6. соблюдать установленные нормативы, лимиты, квоты и иные нормы изъятия диких животных, поддерживать оптимальную численность диких животных и не допускать снижения их плотности ниже минимального уровня;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2.7. вести учет численности диких животных и объемов их использования;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2.8. применять способы пользования объектами животного мира и орудия изъятия диких животных, использование которых предотвращает причинение вреда объектам животного мира и (или) среде их обитания, за исключением случаев, предусмотренных законодательными актами;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2.9. не допускать жестокого обращения с дикими животными;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2.10. выполнять предписания государственных органов (организаций), осуществляющих государственный контроль в области охраны и использования животного мира, и их должностных лиц;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2.11. не допускать нарушения прав других пользователей объектов животного мира, а также пользователей земельных участков и (или) водных объектов, на которых осуществляются пользование объектами животного мира или деятельность, связанная с пользованием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2.12. осуществлять производственный контроль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2.13. в соответствии с законодательством возмещать вред, причиненный при осуществлении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2.14. выполнять иные обязанности, предусмотренные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41. Защита и гарантии прав пользователей объектов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Нарушенные права пользователей объектов животного мира подлежат восстановлению. Вред, причиненный пользователям объектов животного мира в связи с нарушением их прав, подлежит возмещению в порядке, установленном гражданским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Права одних пользователей объектов животного мира могут быть ограничены в интересах других пользователей объектов животного мира, а также в государственных и общественных интересах в случаях и порядке, установленных настоящим Законом и иными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Для защиты нарушенного или оспариваемого права на пользование объектами животного мира пользователи объектов животного мира могут обращаться в соответствующие уполномоченные государственные органы в области охраны и использования животного мира, а также в суд в порядке, установленном законодательством.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9</w:t>
      </w:r>
    </w:p>
    <w:p w:rsidR="00BA4802" w:rsidRDefault="00BA4802" w:rsidP="00BA4802">
      <w:pPr>
        <w:pStyle w:val="ConsPlusTitle"/>
        <w:widowControl/>
        <w:jc w:val="center"/>
      </w:pPr>
      <w:r>
        <w:t>СОДЕРЖАНИЕ И РАЗВЕДЕНИЕ ДИКИХ ЖИВОТНЫХ В НЕВОЛЕ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42. Содержание и (или) разведение диких животных в неволе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Содержание и (или) разведение диких животных в неволе могут осуществляться </w:t>
      </w:r>
      <w:proofErr w:type="gramStart"/>
      <w:r>
        <w:t>для</w:t>
      </w:r>
      <w:proofErr w:type="gramEnd"/>
      <w:r>
        <w:t>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1.1. вселения (включая расселение), интродукции, </w:t>
      </w:r>
      <w:proofErr w:type="spellStart"/>
      <w:r>
        <w:t>реинтродукции</w:t>
      </w:r>
      <w:proofErr w:type="spellEnd"/>
      <w:r>
        <w:t>, акклиматизации, скрещивания;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создания и пополнения зоологических коллекций;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научных, воспитательных и образовательных, а также рекреационных, эстетических и иных целей в процессе осуществления культурной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получения продукции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обучения охотничьих собак, ловчих птиц и подсадных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иных целей, не противоречащих законодательству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Отлов в целях содержания и (или) разведения в неволе диких животных, относящихся к видам, включенным в перечень видов диких животных, отлов которых в целях содержания и (или) разведения в неволе осуществляется без разрешений на отлов диких животных, осуществляется бесплатно.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Отлов диких животных в целях содержания и (или) разведения в неволе, за исключением включенных в перечень, указанный в пункте 2 настоящей статьи, осуществляется на основании разрешений на отлов диких животных, выдаваемых за плату Министерством природных ресурсов и охраны окружающей среды Республики Беларусь, если иное не установлено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4. </w:t>
      </w:r>
      <w:proofErr w:type="gramStart"/>
      <w:r>
        <w:t xml:space="preserve">Порядок выдачи разрешений на отлов диких животных, перечень видов диких животных, отлов которых в целях содержания и (или) разведения в неволе осуществляется без разрешений на отлов диких животных, а также условия отлова диких животных определяются правилами отлова диких животных в целях содержания и (или) разведения в неволе, а также вселения, интродукции, </w:t>
      </w:r>
      <w:proofErr w:type="spellStart"/>
      <w:r>
        <w:t>реинтродукции</w:t>
      </w:r>
      <w:proofErr w:type="spellEnd"/>
      <w:r>
        <w:t>, акклиматизации, скрещивания, если иное не установлено законодательными актами</w:t>
      </w:r>
      <w:proofErr w:type="gramEnd"/>
      <w:r>
        <w:t>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5. Содержание и (или) разведение в неволе диких животных, отлов которых в целях содержания и (или) разведения в неволе осуществляется на основании разрешений на отлов диких животных, в случае отсутствия таких разрешений не допускаются.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6. </w:t>
      </w:r>
      <w:proofErr w:type="gramStart"/>
      <w:r>
        <w:t xml:space="preserve">Содержание и (или) разведение диких животных в неволе могут осуществляться в </w:t>
      </w:r>
      <w:proofErr w:type="spellStart"/>
      <w:r>
        <w:t>зоовольерах</w:t>
      </w:r>
      <w:proofErr w:type="spellEnd"/>
      <w:r>
        <w:t xml:space="preserve">, на зоофермах, в </w:t>
      </w:r>
      <w:proofErr w:type="spellStart"/>
      <w:r>
        <w:t>зоопитомниках</w:t>
      </w:r>
      <w:proofErr w:type="spellEnd"/>
      <w:r>
        <w:t>, зоопарках, зверинцах, зоосадах, цирках, океанариумах и других подобных объектах, а также в научных организациях и учреждениях образования, на звероводческих или животноводческих фермах, в водных объектах прудовых и иных рыбоводных хозяйств, в домашних и других подобных условиях в соответствии с актами законодательства, в том числе</w:t>
      </w:r>
      <w:proofErr w:type="gramEnd"/>
      <w:r>
        <w:t xml:space="preserve"> техническими нормативными правовыми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43. Регистрация диких животных, содержащихся и (или) разведенных в неволе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Регистрации подлежат содержащиеся и (или) разведенные в неволе дикие животные (включая их потомство, достигшее возраста трех месяцев), относящиеся к видам, включенным в Красную книгу Республики Беларусь, либо являющиеся образцами СИТЕС.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Регистрация диких животных, указанных в пункте 1 настоящей статьи, должна быть осуществлена их владельцами в течение одного месяца со дня отлова или приобретения этих животных (за исключением случая, указанного в части второй настоящего пункта).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Регистрация достигшего возраста трех месяцев потомства диких животных, указанных в пункте 1 настоящей статьи, должна быть осуществлена их владельцами в пятидневный срок со дня достижения потомством диких животных этого возраста.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Регистрация диких животных, указанных в пункте 1 настоящей статьи, осуществляется Министерством природных ресурсов и охраны окружающей среды Республики Беларусь в порядке и на условиях, установленных Советом Министров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Факт регистрации диких животных, указанных в пункте 1 настоящей статьи, подтверждается свидетельством о регистрации диких животных, содержащихся и (или) разведенных в неволе, выдаваемым Министерством природных ресурсов и охраны окружающей среды Республики Беларусь, по форме, утвержденной Советом Министров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5. Содержание в неволе незарегистрированных диких животных, подлежащих регистрации в соответствии с настоящей статьей, запрещается.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10</w:t>
      </w:r>
    </w:p>
    <w:p w:rsidR="00BA4802" w:rsidRDefault="00BA4802" w:rsidP="00BA4802">
      <w:pPr>
        <w:pStyle w:val="ConsPlusTitle"/>
        <w:widowControl/>
        <w:jc w:val="center"/>
      </w:pPr>
      <w:r>
        <w:t>ЗООЛОГИЧЕСКИЕ КОЛЛЕКЦИИ. СДЕЛКИ, ПРЕДМЕТОМ КОТОРЫХ ЯВЛЯЮТСЯ</w:t>
      </w:r>
    </w:p>
    <w:p w:rsidR="00BA4802" w:rsidRDefault="00BA4802" w:rsidP="00BA4802">
      <w:pPr>
        <w:pStyle w:val="ConsPlusTitle"/>
        <w:widowControl/>
        <w:jc w:val="center"/>
      </w:pPr>
      <w:r>
        <w:t>ДИКИЕ ЖИВОТНЫЕ, ИХ ЧАСТИ И (ИЛИ) ДЕРИВАТЫ.</w:t>
      </w:r>
    </w:p>
    <w:p w:rsidR="00BA4802" w:rsidRDefault="00BA4802" w:rsidP="00BA4802">
      <w:pPr>
        <w:pStyle w:val="ConsPlusTitle"/>
        <w:widowControl/>
        <w:jc w:val="center"/>
      </w:pPr>
      <w:r>
        <w:t>ВЫВОЗ ИЗ РЕСПУБЛИКИ БЕЛАРУСЬ ДИКИХ ЖИВОТНЫХ, ОТНОСЯЩИХСЯ</w:t>
      </w:r>
    </w:p>
    <w:p w:rsidR="00BA4802" w:rsidRDefault="00BA4802" w:rsidP="00BA4802">
      <w:pPr>
        <w:pStyle w:val="ConsPlusTitle"/>
        <w:widowControl/>
        <w:jc w:val="center"/>
      </w:pPr>
      <w:r>
        <w:t>К ВИДАМ, ВКЛЮЧЕННЫМ В КРАСНУЮ КНИГУ РЕСПУБЛИКИ БЕЛАРУСЬ,</w:t>
      </w:r>
    </w:p>
    <w:p w:rsidR="00BA4802" w:rsidRDefault="00BA4802" w:rsidP="00BA4802">
      <w:pPr>
        <w:pStyle w:val="ConsPlusTitle"/>
        <w:widowControl/>
        <w:jc w:val="center"/>
      </w:pPr>
      <w:r>
        <w:t>ИХ ЧАСТЕЙ И (ИЛИ) ДЕРИВАТОВ, ЗООЛОГИЧЕСКИХ КОЛЛЕКЦИЙ</w:t>
      </w:r>
    </w:p>
    <w:p w:rsidR="00BA4802" w:rsidRDefault="00BA4802" w:rsidP="00BA4802">
      <w:pPr>
        <w:pStyle w:val="ConsPlusTitle"/>
        <w:widowControl/>
        <w:jc w:val="center"/>
      </w:pPr>
      <w:r>
        <w:t>И ИХ ЧАСТЕЙ, ВВОЗ В РЕСПУБЛИКУ БЕЛАРУСЬ И ВЫВОЗ</w:t>
      </w:r>
    </w:p>
    <w:p w:rsidR="00BA4802" w:rsidRDefault="00BA4802" w:rsidP="00BA4802">
      <w:pPr>
        <w:pStyle w:val="ConsPlusTitle"/>
        <w:widowControl/>
        <w:jc w:val="center"/>
      </w:pPr>
      <w:r>
        <w:t>ИЗ РЕСПУБЛИКИ БЕЛАРУСЬ ОБРАЗЦОВ СИТЕС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44. Зоологические коллекции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Зоологические коллекции могут находиться в государственной и частной собственности.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Создание и пополнение зоологических коллекций могут осуществляться путем: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изъятия диких животных, их частей и (или) дериватов;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приобретения диких животных, их частей и (или) дериватов на основании договоров купли-продажи, мены, дарения или иных сделок об их отчуждении либо иным образом в соответствии со статьей 45 настоящего Закона и гражданским законодательством;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выделения из зоологической коллекции части, самостоятельно обладающей достоинствами зоологической коллекции;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осуществления иных действий, не запрещенных законодательством об охране и использовании животного мира, гражданским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Совокупность диких животных, их частей и (или) дериватов признается зоологической коллекцией с момента ее регистрации Министерством природных ресурсов и охраны окружающей среды Республики Беларусь с учетом заключения Национальной академии наук Беларуси о возможности признания совокупности диких животных, их частей и (или) дериватов зоологической коллекцией.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Регистрация совокупности диких животных, их частей и (или) дериватов в качестве зоологической коллекции осуществляется путем внесения в реестр зоологических коллекций сведений о владельце зоологической коллекции и о входящих в ее состав диких животных, их частях и (или) дериватах.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5. Владельцу зарегистрированной зоологической коллекции выдается свидетельство о регистрации зоологической коллекции с присвоением ей учетного номера в порядке, установленном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 Обязательной регистрации в качестве зоологических коллекций подлежат: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6.1. совокупность диких животных, содержащихся в зоопарках, зверинцах, зоосадах, цирках, океанариумах и других подобных объектах;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6.2. научные коллекции диких животных, их частей и (или) дериватов, принадлежащие научным организациям, учреждениям образования, музеям.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7. Дикие животные, их части и (или) дериваты, представляющие научную, образовательную, историческую или эстетическую ценность либо имеющие значение для сохранения генетического фонда, биологического разнообразия диких животных, но не зарегистрированные в качестве зоологических коллекций, не могут экспонироваться, вывозиться из Республики Беларусь и быть предметом сделок как зоологические коллекции или их части.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8. </w:t>
      </w:r>
      <w:proofErr w:type="gramStart"/>
      <w:r>
        <w:t>В целях создания и пополнения зоологических коллекций изъятие диких животных, их частей и (или) дериватов осуществляется в соответствии с пунктом 7 статьи 17, пунктами 6, 7, 9 и 10 статьи 19 настоящего Закона, а также при осуществлении пользования объектами животного мира по видам пользования, предусмотренным подпунктами 1.1 - 1.6 пункта 1 статьи 24 настоящего Закона.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45. Сделки, предметом которых являются дикие животные, их части и (или) дериваты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Собственники диких животных, изъятых из среды их обитания, их частей и (или) дериватов или уполномоченные ими лица могут совершать сделки с такими животными, их частями и (или) дериватами с соблюдением требований настоящего Закона и гражданского законодательства.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Сделки, предметом которых являются содержащиеся и (или) разведенные в неволе незарегистрированные дикие животные, подлежащие регистрации в соответствии с пунктом 1 статьи 43 настоящего Закона, запрещаются.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>Продажа, обмен, дарение или отчуждение иным способом диких животных, относящихся к видам, включенным в Красную книгу Республики Беларусь, являющихся образцами СИТЕС, а также их частей и (или) дериватов могут осуществляться собственниками указанных диких животных, их частей и (или) дериватов или уполномоченными ими лицами при наличии хотя бы одного из документов, подтверждающих законность владения такими животными, их частями и (или) дериватами</w:t>
      </w:r>
      <w:proofErr w:type="gramEnd"/>
      <w:r>
        <w:t xml:space="preserve">, </w:t>
      </w:r>
      <w:proofErr w:type="gramStart"/>
      <w:r>
        <w:t>указанных в подпунктах 4.1 - 4.8 пункта 4 настоящей статьи.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4. К документам, подтверждающим законность владения дикими животными, их частями и (или) дериватами, относятся: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4.1. разрешение на отлов диких животных в целях содержания и (или) разведения, вселения (включая расселение), интродукции, </w:t>
      </w:r>
      <w:proofErr w:type="spellStart"/>
      <w:r>
        <w:t>реинтродукции</w:t>
      </w:r>
      <w:proofErr w:type="spellEnd"/>
      <w:r>
        <w:t>, акклиматизации, скрещивания;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4.2. разрешение на добычу диких животных с целью регулирования их распространения и численности;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4.3. разрешение на ввоз в Республику Беларусь или вывоз из Республики Беларусь образцов СИТЕС;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4.4. свидетельство о регистрации диких животных, содержащихся и (или) разведенных в неволе;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4.5. свидетельство о регистрации зоологической коллекции;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4.6. трофейный лист;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4.7. свидетельство о праве на наследство;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4.8. договоры купли-продажи, мены, дарения;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4.9. договоры аренды, безвозмездного пользования.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46. Вывоз из Республики Беларусь диких животных, относящихся к видам, включенным в Красную книгу Республики Беларусь, их частей и (или) дериватов, зоологических коллекций и их частей, ввоз в Республику Беларусь и вывоз из Республики Беларусь образцов СИТЕС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</w:t>
      </w:r>
      <w:proofErr w:type="gramStart"/>
      <w:r>
        <w:t>Вывоз из Республики Беларусь диких животных, относящихся к видам, включенным в Красную книгу Республики Беларусь, их частей и (или) дериватов, зоологических коллекций и их частей, ввоз в Республику Беларусь и вывоз из Республики Беларусь образцов СИТЕС производятся на основании разрешений, выдаваемых Министерством природных ресурсов и охраны окружающей среды Республики Беларусь в порядке и на условиях, установленных законодательством.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</w:t>
      </w:r>
      <w:proofErr w:type="gramStart"/>
      <w:r>
        <w:t xml:space="preserve">Ввоз в Республику Беларусь и вывоз из Республики Беларусь диких животных определенных видов, их частей и (или) дериватов могут быть ограничены или запрещены Советом Министров Республики Беларусь в целях охраны жизни или здоровья граждан, охраны диких </w:t>
      </w:r>
      <w:r>
        <w:lastRenderedPageBreak/>
        <w:t>животных, относящихся к редким и находящимся под угрозой исчезновения видам диких животных, охраны отдельных компонентов природной среды, выполнения обязательств по международным договорам, действующим для</w:t>
      </w:r>
      <w:proofErr w:type="gramEnd"/>
      <w:r>
        <w:t xml:space="preserve"> Республики Беларусь.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11</w:t>
      </w:r>
    </w:p>
    <w:p w:rsidR="00BA4802" w:rsidRDefault="00BA4802" w:rsidP="00BA4802">
      <w:pPr>
        <w:pStyle w:val="ConsPlusTitle"/>
        <w:widowControl/>
        <w:jc w:val="center"/>
      </w:pPr>
      <w:r>
        <w:t>НОРМИРОВАНИЕ, ТЕХНИЧЕСКОЕ НОРМИРОВАНИЕ И СТАНДАРТИЗАЦИЯ</w:t>
      </w:r>
    </w:p>
    <w:p w:rsidR="00BA4802" w:rsidRDefault="00BA4802" w:rsidP="00BA4802">
      <w:pPr>
        <w:pStyle w:val="ConsPlusTitle"/>
        <w:widowControl/>
        <w:jc w:val="center"/>
      </w:pPr>
      <w:r>
        <w:t>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47. Нормирование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Нормирование в области охраны и использования животного мира осуществляется в соответствии с качественными и количественными показателями состояния объектов животного мира в целях обеспечения их устойчивого использования.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Нормирование в области охраны и использования животного мира обеспечивается установлением: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нормативов, лимитов, квот и иных норм изъятия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минимального уровня плотности диких животных и промысловой меры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сроков и способов изъятия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орудий охоты и рыболовства, иных орудий изъятия диких животных и характеристик этих орудий;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2.5. зоотехнических, зоогигиенических, ветеринарно-санитарных норм и правил содержания и (или) разведения диких животных в неволе;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2.6. иных требований в соответствии с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Нормирование в области охраны и использования животного мира осуществляется уполномоченными государственными органами в области охраны и использования животного мира в соответствии с настоящим Законом, правилами ведения охотничьего хозяйства и охоты, правилами ведения рыболовного хозяйства и рыболовства, иными актами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48. Нормативы, лимиты, квоты и иные нормы изъятия 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Нормативы, лимиты, квоты и иные нормы изъятия диких животных устанавливаются в целях обеспечения оптимальной численности диких животных и их устойчивого использования.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Нормативы, лимиты, квоты и иные нормы изъятия диких животных устанавливаются Министерством природных ресурсов и охраны окружающей среды Республики Беларусь на основании данных мониторинга животного мира, учета объектов животного мира, оценки ресурсов животного мира и их использования, результатов научных исследований, за исключением случаев, предусмотренных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Порядок проведения оценки ресурсов животного мира устанавливается Министерством природных ресурсов и охраны окружающей среды Республики Беларусь по согласованию с Национальной академией наук Беларуси.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49. Требования по охране объектов животного мира и (или) среды их обитания при разработке и утверждении технических нормативных правовых актов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При разработке и утверждении технических нормативных правовых актов, реализация которых может оказывать вредное воздействие на объекты животного мира и (или) среду их обитания, должны учитываться требования законодательства об охране и использовании животного мира, законодательства об охране окружающей среды.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12</w:t>
      </w:r>
    </w:p>
    <w:p w:rsidR="00BA4802" w:rsidRDefault="00BA4802" w:rsidP="00BA4802">
      <w:pPr>
        <w:pStyle w:val="ConsPlusTitle"/>
        <w:widowControl/>
        <w:jc w:val="center"/>
      </w:pPr>
      <w:proofErr w:type="gramStart"/>
      <w:r>
        <w:t>ЭКОНОМИЧЕСКИЙ МЕХАНИЗМ</w:t>
      </w:r>
      <w:proofErr w:type="gramEnd"/>
      <w:r>
        <w:t xml:space="preserve"> ОХРАНЫ И ИСПОЛЬЗОВАНИЯ</w:t>
      </w:r>
    </w:p>
    <w:p w:rsidR="00BA4802" w:rsidRDefault="00BA4802" w:rsidP="00BA4802">
      <w:pPr>
        <w:pStyle w:val="ConsPlusTitle"/>
        <w:widowControl/>
        <w:jc w:val="center"/>
      </w:pPr>
      <w:r>
        <w:t>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 xml:space="preserve">Статья 50. </w:t>
      </w:r>
      <w:proofErr w:type="gramStart"/>
      <w:r>
        <w:t>Экономический механизм</w:t>
      </w:r>
      <w:proofErr w:type="gramEnd"/>
      <w:r>
        <w:t xml:space="preserve">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Экономический механизм</w:t>
      </w:r>
      <w:proofErr w:type="gramEnd"/>
      <w:r>
        <w:t xml:space="preserve"> охраны и использования животного мира является составной частью экономического механизма охраны окружающей среды и природопользования и определяется настоящим Законом, законодательством об охране окружающей среды, налоговым, бюджетным законодательством, законодательством о ценообразовании и иным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 xml:space="preserve">Статья 51. Содержание </w:t>
      </w:r>
      <w:proofErr w:type="gramStart"/>
      <w:r>
        <w:t>экономического механизма</w:t>
      </w:r>
      <w:proofErr w:type="gramEnd"/>
      <w:r>
        <w:t xml:space="preserve">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gramStart"/>
      <w:r>
        <w:t>Экономический механизм</w:t>
      </w:r>
      <w:proofErr w:type="gramEnd"/>
      <w:r>
        <w:t xml:space="preserve"> охраны и использования животного мира включает в себя: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финансирование государственных и территориальных программ и мероприятий в области охраны и использования объектов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платежи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материальное поощрение граждан, в том числе должностных лиц и иных работников юридических лиц, эффективно осуществляющих охрану и устойчивое использование объектов животного мира, в порядке, установленном законодательством;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иные меры экономического стимулирования охраны и устойчивого использования объектов животного мира, предусмотренные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52. Платежи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Платежи в области охраны и использования животного мира взимаются в формах налогов, сборов (пошлин), а также платы за аренду охотничьих и рыболовных угодий и иных платежей, установленных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Установление, введение, изменение и прекращение действия налогов, сборов (пошлин) в области охраны и использования животного мира, а также порядок и условия их взимания определяются налоговым законодательством.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Размер, порядок и условия взимания платы за аренду охотничьих и рыболовных угодий и иных платежей в области охраны и использования животного мира определяются в соответствии с законодательством об охране и использовании животного мира, законодательством о ценообразовании.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13</w:t>
      </w:r>
    </w:p>
    <w:p w:rsidR="00BA4802" w:rsidRDefault="00BA4802" w:rsidP="00BA4802">
      <w:pPr>
        <w:pStyle w:val="ConsPlusTitle"/>
        <w:widowControl/>
        <w:jc w:val="center"/>
      </w:pPr>
      <w:r>
        <w:t>УЧЕТ В ОБЛАСТИ ОХРАНЫ И ИСПОЛЬЗОВАНИЯ ОБЪЕКТОВ</w:t>
      </w:r>
    </w:p>
    <w:p w:rsidR="00BA4802" w:rsidRDefault="00BA4802" w:rsidP="00BA4802">
      <w:pPr>
        <w:pStyle w:val="ConsPlusTitle"/>
        <w:widowControl/>
        <w:jc w:val="center"/>
      </w:pPr>
      <w:r>
        <w:t>ЖИВОТНОГО МИРА. ГОСУДАРСТВЕННЫЙ КАДАСТР ЖИВОТНОГО МИРА.</w:t>
      </w:r>
    </w:p>
    <w:p w:rsidR="00BA4802" w:rsidRDefault="00BA4802" w:rsidP="00BA4802">
      <w:pPr>
        <w:pStyle w:val="ConsPlusTitle"/>
        <w:widowControl/>
        <w:jc w:val="center"/>
      </w:pPr>
      <w:r>
        <w:t>МОНИТОРИНГ ЖИВОТНОГО МИРА. НАУЧНОЕ ОБЕСПЕЧЕНИЕ ОХРАНЫ</w:t>
      </w:r>
    </w:p>
    <w:p w:rsidR="00BA4802" w:rsidRDefault="00BA4802" w:rsidP="00BA4802">
      <w:pPr>
        <w:pStyle w:val="ConsPlusTitle"/>
        <w:widowControl/>
        <w:jc w:val="center"/>
      </w:pPr>
      <w:r>
        <w:t>И УСТОЙЧИВОГО ИСПОЛЬЗОВАНИЯ ОБЪЕКТОВ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53. Учет объектов животного мира и объемов их использования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Учет объектов животного мира и объемов их использования ведется в целях получения сведений о состоянии объектов животного мира, объеме, характере и режиме их использования, необходимых </w:t>
      </w:r>
      <w:proofErr w:type="gramStart"/>
      <w:r>
        <w:t>для</w:t>
      </w:r>
      <w:proofErr w:type="gramEnd"/>
      <w:r>
        <w:t>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осуществления государственного регулирования, управления и контроля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ведения государственного кадастра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оценки ресурсов животного мира, установления нормативов, лимитов, квот и иных норм изъятия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разработки мероприятий по охране объектов животного мира, оценки эффективности их выполнения;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определения размера возмещения вреда, причиненного объектам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Порядок ведения учета объектов животного мира и объемов их использования, за исключением диких животных, относящихся к объектам охоты и рыболовства, устанавливается Министерством природных ресурсов и охраны окружающей среды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Порядок ведения учета диких животных, относящихся к объектам охоты и рыболовства, и объемов их использования определяется правилами ведения охотничьего хозяйства и охоты, правилами ведения рыболовного хозяйства и рыболовства.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4. Юридические лица, индивидуальные предприниматели, осуществляющие специальное пользование объектами животного мира, деятельность, связанную с пользованием объектами животного мира, обязаны вести учет диких животных и объемов их использования и представлять достоверные первичные статистические данные в области охраны и использования животного мира в соответствии с законодательством о государственной статистике.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54. Государственный кадастр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Ведение государственного кадастра животного мира осуществляется Министерством природных ресурсов и охраны окружающей среды Республики Беларусь совместно с Национальной академией наук Беларуси, другими государственными органами (организациями).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Порядок ведения государственного кадастра животного мира и использования его данных устанавливается Советом Министров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lastRenderedPageBreak/>
        <w:t>Статья 55. Мониторинг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Мониторинг животного мира проводит Министерство природных ресурсов и охраны окружающей среды Республики Беларусь совместно с Национальной академией наук Беларуси, другими государственными органами (организациями).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proofErr w:type="spellStart"/>
      <w:r>
        <w:t>КонсультантПлюс</w:t>
      </w:r>
      <w:proofErr w:type="spellEnd"/>
      <w:r>
        <w:t>: примечание.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По вопросу, касающемуся порядка проведения в составе Национальной системы мониторинга окружающей среды в Республике Беларусь мониторинга животного мира и использования его данных, </w:t>
      </w:r>
      <w:proofErr w:type="gramStart"/>
      <w:r>
        <w:t>см</w:t>
      </w:r>
      <w:proofErr w:type="gramEnd"/>
      <w:r>
        <w:t>. постановление Совета Министров Республики Беларусь от 17.05.2004 N 576.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2. Ведение мониторинга животного мира и использование его данных осуществляются в соответствии с законодательством об охране окружающей среды.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56. Научное обеспечение охраны и устойчивого использования объектов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Научное обеспечение охраны и устойчивого использования объектов животного мира осуществляют Национальная академия наук Беларуси, иные научные и природоохранные организации.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Национальная академия наук Беларуси в области охраны и использования животного мира: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2.1. участвует в разработке и реализации научно-технической политики;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2.2. осуществляет координацию научной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2.3. обеспечивает выполнение государственных программ фундаментальных исследований и государственных научно-технических программ;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2.4. участвует в ведении государственного кадастра животного мира и проведении мониторинга животного мира и осуществляет их научное обеспечение;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2.5. проводит работу по выявлению на территории Республики Беларусь диких животных, относящихся к редким и находящимся под угрозой исчезновения видам диких животных, осуществляет подготовку научного обоснования и других материалов, необходимых для включения этих видов диких животных в Красную книгу Республики Беларусь или их исключения из нее;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2.6. проводит работу по выявлению на территории Республики Беларусь мест обитания диких животных, относящихся к видам, включенным в Красную книгу Республики Беларусь;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2.7. дает заключения о допустимости вселения (включая расселение), интродукции, </w:t>
      </w:r>
      <w:proofErr w:type="spellStart"/>
      <w:r>
        <w:t>реинтродукции</w:t>
      </w:r>
      <w:proofErr w:type="spellEnd"/>
      <w:r>
        <w:t>, акклиматизации, скрещивания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2.8. согласовывает порядок проведения оценки ресурсов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2.9. осуществляет научное обеспечение регулирования распространения и численности диких животных, в том числе </w:t>
      </w:r>
      <w:proofErr w:type="spellStart"/>
      <w:r>
        <w:t>инвазивных</w:t>
      </w:r>
      <w:proofErr w:type="spellEnd"/>
      <w:r>
        <w:t xml:space="preserve"> чужеродных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2.10. принимает участие на договорной основе в работах по оценке ресурсов животного мира, оценке вреда, причиненного объектам животного мира и объектами животного мира, по разработке биологических обоснований и в других работах по изучению состояния объектов животного мира и разработке мер по совершенствованию их охраны и устойчивого использования;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2.11. вносит в установленном законодательством порядке предложения по финансированию научной и инновационной деятельности;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2.12. осуществляет научное обеспечение выполнения международных договоров, действующих для Республики Беларусь;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2.13. осуществляет иные полномочия в соответствии с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3. Иные научные и природоохранные организации могут осуществлять научное обеспечение охраны и устойчивого использования объектов животного мира в соответствии с подпунктами 2.9 и 2.10 пункта 2 настоящей статьи, если иное не установлено законодательными актами.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14</w:t>
      </w:r>
    </w:p>
    <w:p w:rsidR="00BA4802" w:rsidRDefault="00BA4802" w:rsidP="00BA4802">
      <w:pPr>
        <w:pStyle w:val="ConsPlusTitle"/>
        <w:widowControl/>
        <w:jc w:val="center"/>
      </w:pPr>
      <w:r>
        <w:t>КОНТРОЛЬ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57. Государственный контроль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 Государственный контроль в области охраны и использования животного мира является составной частью государственного контроля в области охраны окружающей среды и включает в себя контроль </w:t>
      </w:r>
      <w:proofErr w:type="gramStart"/>
      <w:r>
        <w:t>за</w:t>
      </w:r>
      <w:proofErr w:type="gramEnd"/>
      <w:r>
        <w:t>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1.1. соблюдением требований настоящего Закона, правил ведения охотничьего хозяйства и охоты, правил ведения рыболовного хозяйства и рыболовства и иных актов законодательства об охране и использовании животного мира, законодательства об охране окружающей среды, а также </w:t>
      </w:r>
      <w:r>
        <w:lastRenderedPageBreak/>
        <w:t>требований, предусмотренных международными договорами, действующими для Республики Беларусь;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реализацией государственных и территориальных программ и мероприятий в области охраны и использования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выполнением лицензионных требований и условий в случаях, предусмотренных законодательством о лицензировании;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соблюдением условий, предусмотренных договорами аренды охотничьих и рыболовных угодий, иными документами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соблюдением нормативов, лимитов, квот и иных норм изъятия диких животных;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вывозом из Республики Беларусь диких животных, относящихся к видам, включенным в Красную книгу Республики Беларусь, их частей и (или) дериватов, зоологических коллекций и их частей, а также ввозом в Республику Беларусь и вывозом из Республики Беларусь образцов СИТЕС;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1.7. регулированием распространения и численности диких животных, вселением (включая расселение), интродукцией, </w:t>
      </w:r>
      <w:proofErr w:type="spellStart"/>
      <w:r>
        <w:t>реинтродукцией</w:t>
      </w:r>
      <w:proofErr w:type="spellEnd"/>
      <w:r>
        <w:t>, акклиматизацией, скрещиванием;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соблюдением требований по содержанию и (или) разведению диких животных в неволе;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1.9. соблюдением установленного порядка учета объектов животного мира и объемов их использования, достоверностью первичных статистических данных и иной информации в области охраны и использования животного мира, представление которой предусмотрено законодательством;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1.10. выполнением иных требований законодательства об охране и использовании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Государственный контроль в области охраны и использования животного мира осуществляется путем предупреждения, выявления и пресечения правонарушений в области охраны и использования животного мира.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3. </w:t>
      </w:r>
      <w:proofErr w:type="gramStart"/>
      <w:r>
        <w:t>Государственный контроль в области охраны и использования животного мира в пределах своей компетенции осуществляют уполномоченные государственные органы в области охраны и использования животного мира, Государственная инспекция охраны животного и растительного мира при Президенте Республики Беларусь, иные государственные органы (организации) (далее - органы, осуществляющие государственный контроль в области охраны и использования животного мира) и их должностные лица, а также должностные лица государственной</w:t>
      </w:r>
      <w:proofErr w:type="gramEnd"/>
      <w:r>
        <w:t xml:space="preserve"> лесной охраны.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58. Полномочия должностных лиц органов, осуществляющих государственный контроль в области охраны и использования животного мира, и государственной лесной охраны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Должностные лица органов, осуществляющих государственный контроль в области охраны и использования животного мира, вправе в установленном законодательством порядке: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1.1. проводить проверки соблюдения юридическими лицами, гражданами законодательства об охране и использовании животного мира, законодательства об охране окружающей среды;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1.2. вносить предложения об ограничении или прекращении пользования объектами животного мира, хозяйственной и иной деятельности, оказывающей вредное воздействие на объекты животного мира и (или) среду их обитания или представляющей потенциальную опасность для них;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1.3. выдавать обязательные для исполнения юридическими лицами, гражданами предписания об устранении нарушений законодательства об охране и использовании животного мира, законодательства об охране окружающей среды, а также причин и условий, способствующих совершению таких нарушений;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1.4. вызывать граждан и должностных лиц для дачи письменных объяснений в связи с нарушением ими законодательства об охране и использовании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1.5. проверять документы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1.6. останавливать транспортные средства, производить досмотр вещей, транспортных средств, орудий добычи диких животных, продукции пользования объектами животного мира в угодьях, а также производить личный досмотр лиц, совершивших правонарушения;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1.7. изымать у лиц, нарушивших законодательство об охране и использовании животного мира, орудия добычи диких животных и транспортные средства, послужившие орудием правонарушения, незаконно добытую продукцию пользования объектами животного мира, а также документы на право пользования объектами животного мира;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1.8. предъявлять требования о возмещении вреда, причиненного объектам животного мира и (или) среде их обитания.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Должностные лица органов, осуществляющих государственный контроль в области охраны и использования животного мира, осуществляют и другие полномочия, предусмотренные правилами ведения охотничьего хозяйства и охоты, правилами ведения рыболовного хозяйства и рыболовства, иными актами законодательства.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3. Должностные лица государственной лесной охраны осуществляют полномочия по государственному контролю в области охраны и использования животного мира в соответствии с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59. Ведомственный контроль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Ведомственный контроль в области охраны и использования животного мира является составной частью ведомственного контроля в области охраны окружающей среды.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</w:t>
      </w:r>
      <w:proofErr w:type="gramStart"/>
      <w:r>
        <w:t>Ведомственный контроль в области охраны и использования животного мира осуществляется государственными органами, иными организациями в пределах их компетенции в целях проверки соблюдения подчиненными им юридическими лицами законодательства об охране и использовании животного мира, об охране окружающей среды, реализации государственных, территориальных и отраслевых программ и мероприятий по охране и использованию животного мира.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3. Порядок осуществления ведомственного контроля в области охраны и использования животного мира устанавливается соответствующими государственными органами, иными организациями в пределах их компетенции по согласованию с Министерством природных ресурсов и охраны окружающей среды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60. Производственный контроль в области охраны и использования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Производственный контроль в области охраны и использования животного мира является составной частью производственного контроля в области охраны окружающей среды и осуществляется в целях проверки соблюдения законодательства об охране и использовании животного мира, законодательства об охране окружающей среды.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</w:t>
      </w:r>
      <w:proofErr w:type="gramStart"/>
      <w:r>
        <w:t>Юридические лица, индивидуальные предприниматели, являющиеся пользователями объектов животного мира, земельных участков и (или) водных объектов либо осуществляющие хозяйственную и иную деятельность, оказывающую вредное воздействие на объекты животного мира и (или) среду их обитания или представляющую потенциальную опасность для них, организуют и осуществляют производственный контроль в области охраны и использования животного мира.</w:t>
      </w:r>
      <w:proofErr w:type="gramEnd"/>
    </w:p>
    <w:p w:rsidR="00BA4802" w:rsidRDefault="00BA4802" w:rsidP="00BA4802">
      <w:pPr>
        <w:pStyle w:val="ConsPlusNormal"/>
        <w:widowControl/>
        <w:ind w:firstLine="540"/>
        <w:jc w:val="both"/>
      </w:pPr>
      <w:r>
        <w:t>3. Порядок осуществления производственного контроля в области охраны и использования животного мира устанавливается соответствующими юридическими лицами, индивидуальными предпринимателями по согласованию с территориальными органами Министерства природных ресурсов и охраны окружающей среды Республики Беларусь.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15</w:t>
      </w:r>
    </w:p>
    <w:p w:rsidR="00BA4802" w:rsidRDefault="00BA4802" w:rsidP="00BA4802">
      <w:pPr>
        <w:pStyle w:val="ConsPlusTitle"/>
        <w:widowControl/>
        <w:jc w:val="center"/>
      </w:pPr>
      <w:r>
        <w:t>ОТВЕТСТВЕННОСТЬ ЗА НАРУШЕНИЕ ЗАКОНОДАТЕЛЬСТВА ОБ ОХРАНЕ</w:t>
      </w:r>
    </w:p>
    <w:p w:rsidR="00BA4802" w:rsidRDefault="00BA4802" w:rsidP="00BA4802">
      <w:pPr>
        <w:pStyle w:val="ConsPlusTitle"/>
        <w:widowControl/>
        <w:jc w:val="center"/>
      </w:pPr>
      <w:r>
        <w:t xml:space="preserve">И </w:t>
      </w:r>
      <w:proofErr w:type="gramStart"/>
      <w:r>
        <w:t>ИСПОЛЬЗОВАНИИ</w:t>
      </w:r>
      <w:proofErr w:type="gramEnd"/>
      <w:r>
        <w:t xml:space="preserve"> ЖИВОТНОГО МИРА. ВОЗМЕЩЕНИЕ ВРЕДА.</w:t>
      </w:r>
    </w:p>
    <w:p w:rsidR="00BA4802" w:rsidRDefault="00BA4802" w:rsidP="00BA4802">
      <w:pPr>
        <w:pStyle w:val="ConsPlusTitle"/>
        <w:widowControl/>
        <w:jc w:val="center"/>
      </w:pPr>
      <w:r>
        <w:t>РАЗРЕШЕНИЕ СПОРОВ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61. Ответственность за нарушение законодательства об охране и использовании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Нарушение законодательства об охране и использовании животного мира влечет ответственность в соответствии с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Привлечение лиц к ответственности за нарушение законодательства об охране и использовании животного мира не освобождает их от возмещения вреда, причиненного объектам животного мира и (или) среде их обитания, и выполнения мероприятий по их охране.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62. Порядок изъятия незаконно добытой продукции пользования объектами животного мира и запрещенных орудий добычи диких животных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Незаконно добытая продукция пользования объектами животного мира и запрещенные орудия добычи диких животных подлежат изъятию в порядке, установленном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При невозможности изъятия незаконно добытой продукции пользования объектами животного мира взыскивается ее стоимость в порядке, установленном законодательными актами.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63. Возмещение вреда, причиненного объектам животного мира и (или) среде их обитания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1. Вред, причиненный объектам животного мира и (или) среде их обитания в результате нарушения законодательства об охране и использовании животного мира, подлежит возмещению лицом, его причинившим, в размере, определенном по таксам, установленным Президентом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2. В случае невозможности определения размера возмещения вреда, причиненного объектам животного мира и (или) среде их обитания, в соответствии с пунктом 1 настоящей статьи размер возмещения вреда определяется в соответствии с законодательством об охране окружающей среды.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64. Возмещение ущерба, причиненного охотничьими животными в результате уничтожения или повреждения сельскохозяйственных и (или) лесных культур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Ущерб, причиненный в результате уничтожения или повреждения сельскохозяйственных и (или) лесных культур охотничьими животными, подлежит возмещению собственнику этих культур или его представителю в соответствии с правилами ведения охотничьего хозяйства и охоты.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65. Разрешение споров, связанных с охраной и использованием животного мира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Споры, связанные с охраной и использованием животного мира, разрешаются в судебном порядке в соответствии с законодательством.</w:t>
      </w:r>
    </w:p>
    <w:p w:rsidR="00BA4802" w:rsidRDefault="00BA4802" w:rsidP="00BA4802">
      <w:pPr>
        <w:pStyle w:val="ConsPlusNormal"/>
        <w:widowControl/>
        <w:ind w:firstLine="0"/>
        <w:jc w:val="center"/>
      </w:pPr>
    </w:p>
    <w:p w:rsidR="00BA4802" w:rsidRDefault="00BA4802" w:rsidP="00BA4802">
      <w:pPr>
        <w:pStyle w:val="ConsPlusTitle"/>
        <w:widowControl/>
        <w:jc w:val="center"/>
        <w:outlineLvl w:val="0"/>
      </w:pPr>
      <w:r>
        <w:t>Глава 16</w:t>
      </w:r>
    </w:p>
    <w:p w:rsidR="00BA4802" w:rsidRDefault="00BA4802" w:rsidP="00BA4802">
      <w:pPr>
        <w:pStyle w:val="ConsPlusTitle"/>
        <w:widowControl/>
        <w:jc w:val="center"/>
      </w:pPr>
      <w:r>
        <w:t>ЗАКЛЮЧИТЕЛЬНЫЕ ПОЛОЖЕНИЯ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 xml:space="preserve">Статья 66. Признание </w:t>
      </w:r>
      <w:proofErr w:type="gramStart"/>
      <w:r>
        <w:t>утратившим</w:t>
      </w:r>
      <w:proofErr w:type="gramEnd"/>
      <w:r>
        <w:t xml:space="preserve"> силу Закона Республики Беларусь "Об охране и использовании животного мира"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Признать утратившим силу Закон Республики Беларусь от 19 сентября 1996 года "Об охране и использовании животного мира" (</w:t>
      </w:r>
      <w:proofErr w:type="spellStart"/>
      <w:r>
        <w:t>Ведамасц</w:t>
      </w:r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Вярхоўнага</w:t>
      </w:r>
      <w:proofErr w:type="spellEnd"/>
      <w:r>
        <w:t xml:space="preserve"> </w:t>
      </w:r>
      <w:proofErr w:type="spellStart"/>
      <w:r>
        <w:t>Савета</w:t>
      </w:r>
      <w:proofErr w:type="spellEnd"/>
      <w:r>
        <w:t xml:space="preserve"> </w:t>
      </w:r>
      <w:proofErr w:type="spellStart"/>
      <w:r>
        <w:t>Рэспублiкi</w:t>
      </w:r>
      <w:proofErr w:type="spellEnd"/>
      <w:r>
        <w:t xml:space="preserve"> Беларусь, 1996 г., N 31, ст. 571).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67. Переходные положения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1. До приведения актов законодательства в соответствие с настоящим Законом они применяются в той части, в которой не противоречат настоящему Закону, если иное не установлено Конституцией Республики Беларусь.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2. Приобретенные или отловленные до вступления в силу настоящего Закона содержащиеся и (или) разведенные в неволе дикие животные (включая их потомство, достигшее возраста трех месяцев), относящиеся к видам, включенным в Красную книгу Республики Беларусь, или являющиеся образцами СИТЕС, должны </w:t>
      </w:r>
      <w:proofErr w:type="gramStart"/>
      <w:r>
        <w:t>быть</w:t>
      </w:r>
      <w:proofErr w:type="gramEnd"/>
      <w:r>
        <w:t xml:space="preserve"> зарегистрированы в течение четырех месяцев со дня вступления в силу настоящего Закона. При этом регистрация таких животных допускается при отсутствии документов, подтверждающих законность их приобретения или отлова.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Статья 68 вступила в силу со дня официального опубликования (статья 69 данного документа).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68. Приведение актов законодательства в соответствие с настоящим Законом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Совету Министров Республики Беларусь в девятимесячный срок со дня официального опубликования настоящего Закона: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 xml:space="preserve">подготовить и внести </w:t>
      </w:r>
      <w:proofErr w:type="gramStart"/>
      <w:r>
        <w:t>в установленном порядке в Палату представителей Национального собрания Республики Беларусь предложения по приведению законов в соответствие с настоящим Законом</w:t>
      </w:r>
      <w:proofErr w:type="gramEnd"/>
      <w:r>
        <w:t>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привести решения Правительства Республики Беларусь в соответствие с настоящим Законом;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обеспечить приведение республиканскими органами государственного управления, подчиненными Правительству Республики Беларусь, их нормативных правовых актов в соответствие с настоящим Законом;</w:t>
      </w:r>
    </w:p>
    <w:p w:rsidR="00BA4802" w:rsidRDefault="00BA4802" w:rsidP="00BA4802">
      <w:pPr>
        <w:pStyle w:val="ConsPlusNormal"/>
        <w:widowControl/>
        <w:ind w:firstLine="540"/>
        <w:jc w:val="both"/>
      </w:pPr>
      <w:r>
        <w:t>принять иные меры, необходимые для реализации положений настоящего Закона.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t>Статья 69 вступила в силу со дня официального опубликования.</w:t>
      </w:r>
    </w:p>
    <w:p w:rsidR="00BA4802" w:rsidRDefault="00BA4802" w:rsidP="00BA4802">
      <w:pPr>
        <w:pStyle w:val="ConsPlusNonformat"/>
        <w:widowControl/>
        <w:pBdr>
          <w:top w:val="single" w:sz="6" w:space="0" w:color="auto"/>
        </w:pBdr>
        <w:rPr>
          <w:sz w:val="2"/>
          <w:szCs w:val="2"/>
        </w:rPr>
      </w:pPr>
    </w:p>
    <w:p w:rsidR="00BA4802" w:rsidRDefault="00BA4802" w:rsidP="00BA4802">
      <w:pPr>
        <w:pStyle w:val="ConsPlusNormal"/>
        <w:widowControl/>
        <w:ind w:firstLine="540"/>
        <w:jc w:val="both"/>
        <w:outlineLvl w:val="1"/>
      </w:pPr>
      <w:r>
        <w:t>Статья 69. Вступление в силу настоящего Закона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BA4802" w:rsidRDefault="00BA4802" w:rsidP="00BA4802">
      <w:pPr>
        <w:pStyle w:val="ConsPlusNormal"/>
        <w:widowControl/>
        <w:ind w:firstLine="540"/>
        <w:jc w:val="both"/>
      </w:pPr>
      <w:r>
        <w:lastRenderedPageBreak/>
        <w:t>Настоящий Закон вступает в силу через девять месяцев после его официального опубликования, за исключением настоящей статьи и статьи 68, которые вступают в силу со дня официального опубликования настоящего Закона.</w:t>
      </w:r>
    </w:p>
    <w:p w:rsidR="00BA4802" w:rsidRDefault="00BA4802" w:rsidP="00BA4802">
      <w:pPr>
        <w:pStyle w:val="ConsPlusNormal"/>
        <w:widowControl/>
        <w:ind w:firstLine="540"/>
        <w:jc w:val="both"/>
      </w:pPr>
    </w:p>
    <w:p w:rsidR="0086484A" w:rsidRDefault="00BA4802" w:rsidP="00BA4802">
      <w:r>
        <w:t>Президент Республики Беларусь А.ЛУКАШЕНКО</w:t>
      </w:r>
      <w:r>
        <w:br/>
      </w:r>
      <w:r>
        <w:br/>
      </w:r>
    </w:p>
    <w:sectPr w:rsidR="0086484A" w:rsidSect="004155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A4802"/>
    <w:rsid w:val="003B7315"/>
    <w:rsid w:val="003F3D38"/>
    <w:rsid w:val="004155BF"/>
    <w:rsid w:val="007D2B5A"/>
    <w:rsid w:val="0086484A"/>
    <w:rsid w:val="008F4580"/>
    <w:rsid w:val="00BA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BA480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rmal">
    <w:name w:val="ConsPlusNormal"/>
    <w:rsid w:val="00BA480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BA480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er"/>
    <w:basedOn w:val="a"/>
    <w:link w:val="a4"/>
    <w:rsid w:val="00BA480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BA48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A4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19432</Words>
  <Characters>110768</Characters>
  <Application>Microsoft Office Word</Application>
  <DocSecurity>0</DocSecurity>
  <Lines>923</Lines>
  <Paragraphs>259</Paragraphs>
  <ScaleCrop>false</ScaleCrop>
  <Company>B</Company>
  <LinksUpToDate>false</LinksUpToDate>
  <CharactersWithSpaces>129941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2011-11-23T12:43:00Z</dcterms:created>
  <dcterms:modified xsi:type="dcterms:W3CDTF">2011-11-23T12:47:00Z</dcterms:modified>
</cp:coreProperties>
</file>