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7F7F7F"/>
          <w:sz w:val="20"/>
        </w:rPr>
        <w:t>SISTEMA DE GESTIÓN DE TRANSPORTE  ·  LÍNEA 61</w:t>
      </w:r>
    </w:p>
    <w:tbl>
      <w:tblPr>
        <w:tblW w:type="auto" w:w="0"/>
        <w:jc w:val="center"/>
        <w:tblLayout w:type="fixed"/>
        <w:tblLook w:firstColumn="1" w:firstRow="1" w:lastColumn="0" w:lastRow="0" w:noHBand="0" w:noVBand="1" w:val="04A0"/>
        <w:tblBorders>
          <w:top w:val="single" w:sz="4" w:space="0" w:color="0B3C78"/>
          <w:left w:val="single" w:sz="4" w:space="0" w:color="0B3C78"/>
          <w:bottom w:val="single" w:sz="4" w:space="0" w:color="0B3C78"/>
          <w:right w:val="single" w:sz="4" w:space="0" w:color="0B3C78"/>
          <w:insideH w:val="single" w:sz="4" w:space="0" w:color="0B3C78"/>
          <w:insideV w:val="single" w:sz="4" w:space="0" w:color="0B3C78"/>
        </w:tblBorders>
        <w:tblCellMar>
          <w:top w:w="420" w:type="dxa"/>
          <w:left w:w="260" w:type="dxa"/>
          <w:bottom w:w="420" w:type="dxa"/>
          <w:right w:w="260" w:type="dxa"/>
        </w:tblCellMar>
      </w:tblPr>
      <w:tblGrid>
        <w:gridCol w:w="9978"/>
      </w:tblGrid>
      <w:tr>
        <w:tc>
          <w:tcPr>
            <w:tcW w:type="dxa" w:w="9978"/>
            <w:shd w:val="clear" w:color="auto" w:fill="0B3C78"/>
          </w:tcPr>
          <w:p>
            <w:pPr>
              <w:spacing w:after="0"/>
              <w:jc w:val="center"/>
            </w:pPr>
            <w:r>
              <w:rPr>
                <w:b/>
                <w:color w:val="FFFFFF"/>
                <w:sz w:val="54"/>
              </w:rPr>
              <w:t>PRUEBAS DE CAJA NEGRA</w:t>
            </w:r>
          </w:p>
          <w:p>
            <w:pPr>
              <w:spacing w:after="120"/>
              <w:jc w:val="center"/>
            </w:pPr>
            <w:r>
              <w:rPr>
                <w:b/>
                <w:color w:val="FFFFFF"/>
                <w:sz w:val="54"/>
              </w:rPr>
              <w:t>Y CAJA BLANCA</w:t>
            </w:r>
          </w:p>
          <w:p>
            <w:pPr>
              <w:spacing w:after="0"/>
              <w:jc w:val="center"/>
            </w:pPr>
            <w:r>
              <w:rPr>
                <w:color w:val="D6E4F7"/>
                <w:sz w:val="24"/>
              </w:rPr>
              <w:t>Diseño y registro de casos de prueba para módulos transaccionales</w:t>
            </w:r>
          </w:p>
        </w:tc>
      </w:tr>
    </w:tbl>
    <w:p>
      <w:pPr>
        <w:spacing w:before="360" w:after="40"/>
        <w:jc w:val="center"/>
      </w:pPr>
      <w:r>
        <w:rPr>
          <w:b/>
          <w:color w:val="7F7F7F"/>
          <w:sz w:val="18"/>
        </w:rPr>
        <w:t>Módulos incluidos</w:t>
      </w:r>
    </w:p>
    <w:p>
      <w:pPr>
        <w:spacing w:after="600"/>
        <w:jc w:val="center"/>
      </w:pPr>
      <w:r>
        <w:rPr>
          <w:b/>
          <w:color w:val="0B3C78"/>
          <w:sz w:val="25"/>
        </w:rPr>
        <w:t>Asignación de Turnos   ·   Seguimiento GPS / Control de Recorrido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top w:w="80" w:type="dxa"/>
          <w:left w:w="120" w:type="dxa"/>
          <w:bottom w:w="80" w:type="dxa"/>
          <w:right w:w="120" w:type="dxa"/>
        </w:tblCellMar>
      </w:tblPr>
      <w:tblGrid>
        <w:gridCol w:w="4989"/>
        <w:gridCol w:w="4989"/>
      </w:tblGrid>
      <w:tr>
        <w:tc>
          <w:tcPr>
            <w:tcW w:type="dxa" w:w="2494"/>
            <w:vAlign w:val="center"/>
            <w:shd w:val="clear" w:color="auto" w:fill="F4F7FB"/>
          </w:tcPr>
          <w:p>
            <w:pPr>
              <w:spacing w:after="0"/>
            </w:pPr>
            <w:r>
              <w:rPr>
                <w:b/>
                <w:color w:val="0B3C78"/>
                <w:sz w:val="17"/>
              </w:rPr>
              <w:t>Documento</w:t>
            </w:r>
          </w:p>
        </w:tc>
        <w:tc>
          <w:tcPr>
            <w:tcW w:type="dxa" w:w="7483"/>
          </w:tcPr>
          <w:p>
            <w:pPr>
              <w:spacing w:after="0"/>
            </w:pPr>
            <w:r>
              <w:rPr>
                <w:color w:val="333333"/>
                <w:sz w:val="17"/>
              </w:rPr>
              <w:t>Pruebas de caja negra y caja blanca – Módulos transaccionales</w:t>
            </w:r>
          </w:p>
        </w:tc>
      </w:tr>
      <w:tr>
        <w:tc>
          <w:tcPr>
            <w:tcW w:type="dxa" w:w="2494"/>
            <w:vAlign w:val="center"/>
            <w:shd w:val="clear" w:color="auto" w:fill="F4F7FB"/>
          </w:tcPr>
          <w:p>
            <w:pPr>
              <w:spacing w:after="0"/>
            </w:pPr>
            <w:r>
              <w:rPr>
                <w:b/>
                <w:color w:val="0B3C78"/>
                <w:sz w:val="17"/>
              </w:rPr>
              <w:t>Sistema</w:t>
            </w:r>
          </w:p>
        </w:tc>
        <w:tc>
          <w:tcPr>
            <w:tcW w:type="dxa" w:w="7483"/>
          </w:tcPr>
          <w:p>
            <w:pPr>
              <w:spacing w:after="0"/>
            </w:pPr>
            <w:r>
              <w:rPr>
                <w:color w:val="333333"/>
                <w:sz w:val="17"/>
              </w:rPr>
              <w:t>Gestión de Transporte – Línea 61</w:t>
            </w:r>
          </w:p>
        </w:tc>
      </w:tr>
      <w:tr>
        <w:tc>
          <w:tcPr>
            <w:tcW w:type="dxa" w:w="2494"/>
            <w:vAlign w:val="center"/>
            <w:shd w:val="clear" w:color="auto" w:fill="F4F7FB"/>
          </w:tcPr>
          <w:p>
            <w:pPr>
              <w:spacing w:after="0"/>
            </w:pPr>
            <w:r>
              <w:rPr>
                <w:b/>
                <w:color w:val="0B3C78"/>
                <w:sz w:val="17"/>
              </w:rPr>
              <w:t>Versión</w:t>
            </w:r>
          </w:p>
        </w:tc>
        <w:tc>
          <w:tcPr>
            <w:tcW w:type="dxa" w:w="7483"/>
          </w:tcPr>
          <w:p>
            <w:pPr>
              <w:spacing w:after="0"/>
            </w:pPr>
            <w:r>
              <w:rPr>
                <w:color w:val="333333"/>
                <w:sz w:val="17"/>
              </w:rPr>
              <w:t>2.0</w:t>
            </w:r>
          </w:p>
        </w:tc>
      </w:tr>
      <w:tr>
        <w:tc>
          <w:tcPr>
            <w:tcW w:type="dxa" w:w="2494"/>
            <w:vAlign w:val="center"/>
            <w:shd w:val="clear" w:color="auto" w:fill="F4F7FB"/>
          </w:tcPr>
          <w:p>
            <w:pPr>
              <w:spacing w:after="0"/>
            </w:pPr>
            <w:r>
              <w:rPr>
                <w:b/>
                <w:color w:val="0B3C78"/>
                <w:sz w:val="17"/>
              </w:rPr>
              <w:t>Fecha</w:t>
            </w:r>
          </w:p>
        </w:tc>
        <w:tc>
          <w:tcPr>
            <w:tcW w:type="dxa" w:w="7483"/>
          </w:tcPr>
          <w:p>
            <w:pPr>
              <w:spacing w:after="0"/>
            </w:pPr>
            <w:r>
              <w:rPr>
                <w:color w:val="333333"/>
                <w:sz w:val="17"/>
              </w:rPr>
              <w:t>22/10/2026</w:t>
            </w:r>
          </w:p>
        </w:tc>
      </w:tr>
      <w:tr>
        <w:tc>
          <w:tcPr>
            <w:tcW w:type="dxa" w:w="2494"/>
            <w:vAlign w:val="center"/>
            <w:shd w:val="clear" w:color="auto" w:fill="F4F7FB"/>
          </w:tcPr>
          <w:p>
            <w:pPr>
              <w:spacing w:after="0"/>
            </w:pPr>
            <w:r>
              <w:rPr>
                <w:b/>
                <w:color w:val="0B3C78"/>
                <w:sz w:val="17"/>
              </w:rPr>
              <w:t>Caja negra</w:t>
            </w:r>
          </w:p>
        </w:tc>
        <w:tc>
          <w:tcPr>
            <w:tcW w:type="dxa" w:w="7483"/>
          </w:tcPr>
          <w:p>
            <w:pPr>
              <w:spacing w:after="0"/>
            </w:pPr>
            <w:r>
              <w:rPr>
                <w:color w:val="333333"/>
                <w:sz w:val="17"/>
              </w:rPr>
              <w:t>Partición de equivalencia · Valores límite · Tabla de decisión · Transición de estados</w:t>
            </w:r>
          </w:p>
        </w:tc>
      </w:tr>
      <w:tr>
        <w:tc>
          <w:tcPr>
            <w:tcW w:type="dxa" w:w="2494"/>
            <w:vAlign w:val="center"/>
            <w:shd w:val="clear" w:color="auto" w:fill="F4F7FB"/>
          </w:tcPr>
          <w:p>
            <w:pPr>
              <w:spacing w:after="0"/>
            </w:pPr>
            <w:r>
              <w:rPr>
                <w:b/>
                <w:color w:val="0B3C78"/>
                <w:sz w:val="17"/>
              </w:rPr>
              <w:t>Caja blanca</w:t>
            </w:r>
          </w:p>
        </w:tc>
        <w:tc>
          <w:tcPr>
            <w:tcW w:type="dxa" w:w="7483"/>
          </w:tcPr>
          <w:p>
            <w:pPr>
              <w:spacing w:after="0"/>
            </w:pPr>
            <w:r>
              <w:rPr>
                <w:color w:val="333333"/>
                <w:sz w:val="17"/>
              </w:rPr>
              <w:t>Cobertura de instrucciones · Decisiones · Condiciones · Caminos</w:t>
            </w:r>
          </w:p>
        </w:tc>
      </w:tr>
      <w:tr>
        <w:tc>
          <w:tcPr>
            <w:tcW w:type="dxa" w:w="2494"/>
            <w:vAlign w:val="center"/>
            <w:shd w:val="clear" w:color="auto" w:fill="F4F7FB"/>
          </w:tcPr>
          <w:p>
            <w:pPr>
              <w:spacing w:after="0"/>
            </w:pPr>
            <w:r>
              <w:rPr>
                <w:b/>
                <w:color w:val="0B3C78"/>
                <w:sz w:val="17"/>
              </w:rPr>
              <w:t>Alcance</w:t>
            </w:r>
          </w:p>
        </w:tc>
        <w:tc>
          <w:tcPr>
            <w:tcW w:type="dxa" w:w="7483"/>
          </w:tcPr>
          <w:p>
            <w:pPr>
              <w:spacing w:after="0"/>
            </w:pPr>
            <w:r>
              <w:rPr>
                <w:color w:val="333333"/>
                <w:sz w:val="17"/>
              </w:rPr>
              <w:t>Asignación de Turnos · Seguimiento GPS / Control de Recorrido</w:t>
            </w:r>
          </w:p>
        </w:tc>
      </w:tr>
      <w:tr>
        <w:tc>
          <w:tcPr>
            <w:tcW w:type="dxa" w:w="2494"/>
            <w:vAlign w:val="center"/>
            <w:shd w:val="clear" w:color="auto" w:fill="F4F7FB"/>
          </w:tcPr>
          <w:p>
            <w:pPr>
              <w:spacing w:after="0"/>
            </w:pPr>
            <w:r>
              <w:rPr>
                <w:b/>
                <w:color w:val="0B3C78"/>
                <w:sz w:val="17"/>
              </w:rPr>
              <w:t>Elaborado por</w:t>
            </w:r>
          </w:p>
        </w:tc>
        <w:tc>
          <w:tcPr>
            <w:tcW w:type="dxa" w:w="7483"/>
          </w:tcPr>
          <w:p>
            <w:pPr>
              <w:spacing w:after="0"/>
            </w:pPr>
            <w:r>
              <w:rPr>
                <w:color w:val="333333"/>
                <w:sz w:val="17"/>
              </w:rPr>
              <w:t>____________________________________________</w:t>
            </w:r>
          </w:p>
        </w:tc>
      </w:tr>
      <w:tr>
        <w:tc>
          <w:tcPr>
            <w:tcW w:type="dxa" w:w="2494"/>
            <w:vAlign w:val="center"/>
            <w:shd w:val="clear" w:color="auto" w:fill="F4F7FB"/>
          </w:tcPr>
          <w:p>
            <w:pPr>
              <w:spacing w:after="0"/>
            </w:pPr>
            <w:r>
              <w:rPr>
                <w:b/>
                <w:color w:val="0B3C78"/>
                <w:sz w:val="17"/>
              </w:rPr>
              <w:t>Estado</w:t>
            </w:r>
          </w:p>
        </w:tc>
        <w:tc>
          <w:tcPr>
            <w:tcW w:type="dxa" w:w="7483"/>
          </w:tcPr>
          <w:p>
            <w:pPr>
              <w:spacing w:after="0"/>
            </w:pPr>
            <w:r>
              <w:rPr>
                <w:color w:val="333333"/>
                <w:sz w:val="17"/>
              </w:rPr>
              <w:t>Casos diseñados – ejecución pendiente</w:t>
            </w:r>
          </w:p>
        </w:tc>
      </w:tr>
    </w:tbl>
    <w:p>
      <w:pPr>
        <w:spacing w:before="360"/>
        <w:jc w:val="center"/>
      </w:pPr>
      <w:r>
        <w:rPr>
          <w:i/>
          <w:color w:val="7F7F7F"/>
          <w:sz w:val="16"/>
        </w:rPr>
        <w:t>Documento elaborado con base en la guía «Pruebas de Caja Blanca y Caja Negra»: Parte I (métodos de caja blanca), Parte II (métodos de caja negra) y Parte III (registro general de casos).</w:t>
      </w:r>
    </w:p>
    <w:p>
      <w:r>
        <w:br w:type="page"/>
      </w:r>
    </w:p>
    <w:p>
      <w:pPr>
        <w:pStyle w:val="Heading1"/>
        <w:pBdr>
          <w:bottom w:val="single" w:sz="10" w:space="2" w:color="0B3C78"/>
        </w:pBdr>
      </w:pPr>
      <w:r>
        <w:t>1. OBJETIVO Y ALCANCE</w:t>
      </w:r>
    </w:p>
    <w:p>
      <w:pPr>
        <w:pStyle w:val="Heading2"/>
      </w:pPr>
      <w:r>
        <w:t>1.1 Objetivo</w:t>
      </w:r>
    </w:p>
    <w:p>
      <w:pPr>
        <w:spacing w:after="80"/>
      </w:pPr>
      <w:r>
        <w:rPr>
          <w:b w:val="0"/>
          <w:i w:val="0"/>
          <w:sz w:val="21"/>
        </w:rPr>
        <w:t>Verificar los módulos transaccionales del sistema Línea 61 con las dos técnicas de la guía de referencia. La caja negra comprueba el comportamiento externo: que las entradas válidas produzcan los resultados esperados y que las inválidas se rechacen con el código y el mensaje adecuados. La caja blanca comprueba la estructura interna: que las instrucciones, decisiones, condiciones y caminos del código se ejecuten y produzcan el resultado previsto.</w:t>
      </w:r>
    </w:p>
    <w:p>
      <w:pPr>
        <w:spacing w:after="80"/>
      </w:pPr>
      <w:r>
        <w:rPr>
          <w:b w:val="0"/>
          <w:i w:val="0"/>
          <w:sz w:val="21"/>
        </w:rPr>
        <w:t>La parte de caja negra aplica los cuatro métodos de la Parte II de la guía —partición de equivalencia, análisis de valores límite, tabla de decisión y transición de estados— y organiza los casos conforme a la plantilla de registro general de la Parte III. La parte de caja blanca aplica los cuatro métodos de la Parte I —cobertura de instrucciones, de decisiones o ramas, de condiciones y de caminos— y presenta cada caso con el código de la unidad y su resultado esperado.</w:t>
      </w:r>
    </w:p>
    <w:p>
      <w:pPr>
        <w:pStyle w:val="Heading2"/>
      </w:pPr>
      <w:r>
        <w:t>1.2 Alcance</w:t>
      </w:r>
    </w:p>
    <w:p>
      <w:pPr>
        <w:pStyle w:val="ListBullet"/>
        <w:spacing w:after="40"/>
      </w:pPr>
      <w:r>
        <w:rPr>
          <w:sz w:val="20"/>
        </w:rPr>
        <w:t>Módulo A — Asignación de Turnos: alta, edición, cancelación, consulta, inicio y finalización; reglas de disponibilidad y ciclo de vida.</w:t>
      </w:r>
    </w:p>
    <w:p>
      <w:pPr>
        <w:pStyle w:val="ListBullet"/>
        <w:spacing w:after="40"/>
      </w:pPr>
      <w:r>
        <w:rPr>
          <w:sz w:val="20"/>
        </w:rPr>
        <w:t>Módulo B — Seguimiento GPS / Control de Recorrido: ingesta individual y por lote, geocerca, secuencia Ida/Vuelta, cierre automático, deduplicación y pantallas de control.</w:t>
      </w:r>
    </w:p>
    <w:p>
      <w:pPr>
        <w:pStyle w:val="ListBullet"/>
        <w:spacing w:after="40"/>
      </w:pPr>
      <w:r>
        <w:rPr>
          <w:sz w:val="20"/>
        </w:rPr>
        <w:t>Canales: interfaz web con roles administrativos y API REST autenticada con Sanctum, usada por la aplicación móvil del conductor.</w:t>
      </w:r>
    </w:p>
    <w:p>
      <w:pPr>
        <w:pStyle w:val="ListBullet"/>
        <w:spacing w:after="40"/>
      </w:pPr>
      <w:r>
        <w:rPr>
          <w:sz w:val="20"/>
        </w:rPr>
        <w:t>Nivel: caja negra (entradas, salidas, mensajes, códigos de respuesta y estado persistido) y caja blanca sobre las 12 unidades de servicio y controladores que implementan las transacciones.</w:t>
      </w:r>
    </w:p>
    <w:p>
      <w:pPr>
        <w:pStyle w:val="Heading2"/>
      </w:pPr>
      <w:r>
        <w:t>1.3 Exclusiones</w:t>
      </w:r>
    </w:p>
    <w:p>
      <w:pPr>
        <w:pStyle w:val="ListBullet"/>
        <w:spacing w:after="40"/>
      </w:pPr>
      <w:r>
        <w:rPr>
          <w:sz w:val="20"/>
        </w:rPr>
        <w:t>CRUD de parametrización: micro, conductor, interno, propietario, ruta, parada, turno, usuarios y roles.</w:t>
      </w:r>
    </w:p>
    <w:p>
      <w:pPr>
        <w:pStyle w:val="ListBullet"/>
        <w:spacing w:after="40"/>
      </w:pPr>
      <w:r>
        <w:rPr>
          <w:sz w:val="20"/>
        </w:rPr>
        <w:t>Autenticación, registro y recuperación de contraseña, salvo el inicio de sesión necesario para obtener el token.</w:t>
      </w:r>
    </w:p>
    <w:p>
      <w:pPr>
        <w:pStyle w:val="ListBullet"/>
        <w:spacing w:after="40"/>
      </w:pPr>
      <w:r>
        <w:rPr>
          <w:sz w:val="20"/>
        </w:rPr>
        <w:t>Rendimiento, seguridad ofensiva, notificaciones, reportes y despliegue.</w:t>
      </w:r>
    </w:p>
    <w:p>
      <w:pPr>
        <w:pStyle w:val="ListBullet"/>
        <w:spacing w:after="40"/>
      </w:pPr>
      <w:r>
        <w:rPr>
          <w:sz w:val="20"/>
        </w:rPr>
        <w:t>Medición del porcentaje de cobertura: requiere Xdebug o PCOV y queda pendiente de habilitar la extensión.</w:t>
      </w:r>
    </w:p>
    <w:p>
      <w:pPr>
        <w:pStyle w:val="Heading2"/>
      </w:pPr>
      <w:r>
        <w:t>1.4 Enfoque de las pruebas</w:t>
      </w:r>
    </w:p>
    <w:p>
      <w:pPr>
        <w:spacing w:after="80"/>
      </w:pPr>
      <w:r>
        <w:rPr>
          <w:b w:val="0"/>
          <w:i w:val="0"/>
          <w:sz w:val="21"/>
        </w:rPr>
        <w:t>En la caja negra los casos se ejecutan contra el sistema en funcionamiento, con datos controlados. Para cada uno se verifica: código de respuesta, mensaje o errores de validación, estado persistido, existencia de registros y cambio de estado. Las precondiciones describen únicamente datos observables, sin asumir la estructura interna del programa.</w:t>
      </w:r>
    </w:p>
    <w:p>
      <w:pPr>
        <w:spacing w:after="80"/>
      </w:pPr>
      <w:r>
        <w:rPr>
          <w:b w:val="0"/>
          <w:i w:val="0"/>
          <w:sz w:val="21"/>
        </w:rPr>
        <w:t>En la caja blanca se parte del código de cada unidad: primero se muestra el fragmento real con su numeración de líneas y después la ficha con los datos de prueba y el resultado esperado. Cada decisión se prueba en sus dos ramas y cada condición simple en verdadero y falso.</w:t>
      </w:r>
    </w:p>
    <w:p>
      <w:pPr>
        <w:pStyle w:val="Heading2"/>
      </w:pPr>
      <w:r>
        <w:t>1.5 Contenido del documento</w:t>
      </w:r>
    </w:p>
    <w:p>
      <w:pPr>
        <w:pStyle w:val="ListBullet"/>
        <w:spacing w:after="40"/>
      </w:pPr>
      <w:r>
        <w:rPr>
          <w:sz w:val="20"/>
        </w:rPr>
        <w:t>Sección 2: marco de referencia, nomenclatura, criterios de estado, entorno, datos base y reglas de negocio.</w:t>
      </w:r>
    </w:p>
    <w:p>
      <w:pPr>
        <w:pStyle w:val="ListBullet"/>
        <w:spacing w:after="40"/>
      </w:pPr>
      <w:r>
        <w:rPr>
          <w:sz w:val="20"/>
        </w:rPr>
        <w:t>Sección 3: casos de caja negra del módulo Asignación de Turnos, agrupados por método.</w:t>
      </w:r>
    </w:p>
    <w:p>
      <w:pPr>
        <w:pStyle w:val="ListBullet"/>
        <w:spacing w:after="40"/>
      </w:pPr>
      <w:r>
        <w:rPr>
          <w:sz w:val="20"/>
        </w:rPr>
        <w:t>Sección 4: casos de caja negra del módulo Seguimiento GPS / Control de Recorrido, agrupados por método.</w:t>
      </w:r>
    </w:p>
    <w:p>
      <w:pPr>
        <w:pStyle w:val="ListBullet"/>
        <w:spacing w:after="40"/>
      </w:pPr>
      <w:r>
        <w:rPr>
          <w:sz w:val="20"/>
        </w:rPr>
        <w:t>Sección 5: registro general de los 65 casos de caja negra, con resultado obtenido y estado pendientes de ejecución.</w:t>
      </w:r>
    </w:p>
    <w:p>
      <w:pPr>
        <w:pStyle w:val="ListBullet"/>
        <w:spacing w:after="40"/>
      </w:pPr>
      <w:r>
        <w:rPr>
          <w:sz w:val="20"/>
        </w:rPr>
        <w:t>Secciones 6 a 8: trazabilidad de reglas, recomendaciones y conclusiones de la caja negra.</w:t>
      </w:r>
    </w:p>
    <w:p>
      <w:pPr>
        <w:pStyle w:val="ListBullet"/>
        <w:spacing w:after="40"/>
      </w:pPr>
      <w:r>
        <w:rPr>
          <w:sz w:val="20"/>
        </w:rPr>
        <w:t>Secciones 9 a 13: caja blanca. Unidades, complejidad ciclomática y fichas de instrucciones, decisiones, condiciones y caminos, cada una con el código y el resultado esperado.</w:t>
      </w:r>
    </w:p>
    <w:p>
      <w:pPr>
        <w:pStyle w:val="ListBullet"/>
        <w:spacing w:after="40"/>
      </w:pPr>
      <w:r>
        <w:rPr>
          <w:sz w:val="20"/>
        </w:rPr>
        <w:t>Sección 14: registro general de las 31 fichas de caja blanca.</w:t>
      </w:r>
    </w:p>
    <w:p>
      <w:pPr>
        <w:pStyle w:val="ListBullet"/>
        <w:spacing w:after="40"/>
      </w:pPr>
      <w:r>
        <w:rPr>
          <w:sz w:val="20"/>
        </w:rPr>
        <w:t>Sección 15: integración de ambas técnicas, hallazgos del código y conclusión.</w:t>
      </w:r>
    </w:p>
    <w:p>
      <w:pPr>
        <w:pStyle w:val="ListBullet"/>
        <w:spacing w:after="40"/>
      </w:pPr>
      <w:r>
        <w:rPr>
          <w:sz w:val="20"/>
        </w:rPr>
        <w:t>Anexo A: endpoints y roles necesarios para ejecutar los casos.</w:t>
      </w:r>
    </w:p>
    <w:p>
      <w:pPr>
        <w:pStyle w:val="Heading1"/>
        <w:pBdr>
          <w:bottom w:val="single" w:sz="10" w:space="2" w:color="0B3C78"/>
        </w:pBdr>
      </w:pPr>
      <w:r>
        <w:t>2. MARCO DE REFERENCIA</w:t>
      </w:r>
    </w:p>
    <w:p>
      <w:pPr>
        <w:spacing w:after="80"/>
      </w:pPr>
      <w:r>
        <w:rPr>
          <w:b w:val="0"/>
          <w:i w:val="0"/>
          <w:sz w:val="21"/>
        </w:rPr>
        <w:t>La prueba de caja negra examina el comportamiento externo del sistema a partir de sus requisitos. No requiere conocer el código: se introducen datos, se realizan acciones y se comparan los resultados obtenidos con los esperados. Los cuatro métodos siguientes organizan la selección de datos y combinaciones.</w:t>
      </w:r>
    </w:p>
    <w:p>
      <w:pPr>
        <w:pStyle w:val="Heading2"/>
      </w:pPr>
      <w:r>
        <w:t>2.1 Métodos aplicados</w:t>
      </w:r>
    </w:p>
    <w:p>
      <w:pPr>
        <w:keepNext/>
        <w:spacing w:before="120" w:after="60"/>
      </w:pPr>
      <w:r>
        <w:rPr>
          <w:b/>
          <w:color w:val="1F5C99"/>
          <w:sz w:val="17"/>
        </w:rPr>
        <w:t>Tabla 1. Métodos de caja negra aplicados y criterio de cobertura.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757"/>
        <w:gridCol w:w="2494"/>
        <w:gridCol w:w="2381"/>
        <w:gridCol w:w="3345"/>
      </w:tblGrid>
      <w:tr>
        <w:trPr>
          <w:tblHeader w:val="true"/>
          <w:cantSplit w:val="true"/>
        </w:trPr>
        <w:tc>
          <w:tcPr>
            <w:tcW w:type="dxa" w:w="1757"/>
            <w:vAlign w:val="center"/>
            <w:shd w:val="clear" w:color="auto" w:fill="0B3C78"/>
          </w:tcPr>
          <w:p>
            <w:pPr>
              <w:spacing w:before="0" w:after="0" w:line="240" w:lineRule="auto"/>
              <w:jc w:val="center"/>
            </w:pPr>
            <w:r/>
            <w:r>
              <w:rPr>
                <w:rFonts w:ascii="Calibri" w:hAnsi="Calibri"/>
                <w:b/>
                <w:color w:val="FFFFFF"/>
                <w:sz w:val="16"/>
              </w:rPr>
              <w:t>Método</w:t>
            </w:r>
          </w:p>
        </w:tc>
        <w:tc>
          <w:tcPr>
            <w:tcW w:type="dxa" w:w="2494"/>
            <w:vAlign w:val="center"/>
            <w:shd w:val="clear" w:color="auto" w:fill="0B3C78"/>
          </w:tcPr>
          <w:p>
            <w:pPr>
              <w:spacing w:before="0" w:after="0" w:line="240" w:lineRule="auto"/>
              <w:jc w:val="center"/>
            </w:pPr>
            <w:r/>
            <w:r>
              <w:rPr>
                <w:rFonts w:ascii="Calibri" w:hAnsi="Calibri"/>
                <w:b/>
                <w:color w:val="FFFFFF"/>
                <w:sz w:val="16"/>
              </w:rPr>
              <w:t>¿Qué comprueba?</w:t>
            </w:r>
          </w:p>
        </w:tc>
        <w:tc>
          <w:tcPr>
            <w:tcW w:type="dxa" w:w="2381"/>
            <w:vAlign w:val="center"/>
            <w:shd w:val="clear" w:color="auto" w:fill="0B3C78"/>
          </w:tcPr>
          <w:p>
            <w:pPr>
              <w:spacing w:before="0" w:after="0" w:line="240" w:lineRule="auto"/>
              <w:jc w:val="center"/>
            </w:pPr>
            <w:r/>
            <w:r>
              <w:rPr>
                <w:rFonts w:ascii="Calibri" w:hAnsi="Calibri"/>
                <w:b/>
                <w:color w:val="FFFFFF"/>
                <w:sz w:val="16"/>
              </w:rPr>
              <w:t>Criterio de cobertura</w:t>
            </w:r>
          </w:p>
        </w:tc>
        <w:tc>
          <w:tcPr>
            <w:tcW w:type="dxa" w:w="3345"/>
            <w:vAlign w:val="center"/>
            <w:shd w:val="clear" w:color="auto" w:fill="0B3C78"/>
          </w:tcPr>
          <w:p>
            <w:pPr>
              <w:spacing w:before="0" w:after="0" w:line="240" w:lineRule="auto"/>
              <w:jc w:val="center"/>
            </w:pPr>
            <w:r/>
            <w:r>
              <w:rPr>
                <w:rFonts w:ascii="Calibri" w:hAnsi="Calibri"/>
                <w:b/>
                <w:color w:val="FFFFFF"/>
                <w:sz w:val="16"/>
              </w:rPr>
              <w:t>Aplicación en este documento</w:t>
            </w:r>
          </w:p>
        </w:tc>
      </w:tr>
      <w:tr>
        <w:trPr>
          <w:cantSplit w:val="true"/>
        </w:trPr>
        <w:tc>
          <w:tcPr>
            <w:tcW w:type="dxa" w:w="1757"/>
            <w:vAlign w:val="center"/>
          </w:tcPr>
          <w:p>
            <w:pPr>
              <w:spacing w:before="0" w:after="0" w:line="240" w:lineRule="auto"/>
            </w:pPr>
            <w:r/>
            <w:r>
              <w:rPr>
                <w:rFonts w:ascii="Calibri" w:hAnsi="Calibri"/>
                <w:b/>
                <w:sz w:val="16"/>
              </w:rPr>
              <w:t>Partición de equivalencia</w:t>
            </w:r>
          </w:p>
        </w:tc>
        <w:tc>
          <w:tcPr>
            <w:tcW w:type="dxa" w:w="2494"/>
            <w:vAlign w:val="center"/>
          </w:tcPr>
          <w:p>
            <w:pPr>
              <w:spacing w:before="0" w:after="0" w:line="240" w:lineRule="auto"/>
            </w:pPr>
            <w:r/>
            <w:r>
              <w:rPr>
                <w:rFonts w:ascii="Calibri" w:hAnsi="Calibri"/>
                <w:b w:val="0"/>
                <w:sz w:val="16"/>
              </w:rPr>
              <w:t>Divide las entradas en clases que el sistema debería procesar de la misma manera.</w:t>
            </w:r>
          </w:p>
        </w:tc>
        <w:tc>
          <w:tcPr>
            <w:tcW w:type="dxa" w:w="2381"/>
            <w:vAlign w:val="center"/>
          </w:tcPr>
          <w:p>
            <w:pPr>
              <w:spacing w:before="0" w:after="0" w:line="240" w:lineRule="auto"/>
            </w:pPr>
            <w:r/>
            <w:r>
              <w:rPr>
                <w:rFonts w:ascii="Calibri" w:hAnsi="Calibri"/>
                <w:b w:val="0"/>
                <w:sz w:val="16"/>
              </w:rPr>
              <w:t>Cada clase válida e inválida cubierta al menos una vez.</w:t>
            </w:r>
          </w:p>
        </w:tc>
        <w:tc>
          <w:tcPr>
            <w:tcW w:type="dxa" w:w="3345"/>
            <w:vAlign w:val="center"/>
          </w:tcPr>
          <w:p>
            <w:pPr>
              <w:spacing w:before="0" w:after="0" w:line="240" w:lineRule="auto"/>
            </w:pPr>
            <w:r/>
            <w:r>
              <w:rPr>
                <w:rFonts w:ascii="Calibri" w:hAnsi="Calibri"/>
                <w:b w:val="0"/>
                <w:sz w:val="16"/>
              </w:rPr>
              <w:t>Datos de alta de asignaciones y de ingesta GPS: formato, rango, autorización, lote.</w:t>
            </w:r>
          </w:p>
        </w:tc>
      </w:tr>
      <w:tr>
        <w:trPr>
          <w:cantSplit w:val="true"/>
        </w:trPr>
        <w:tc>
          <w:tcPr>
            <w:tcW w:type="dxa" w:w="1757"/>
            <w:vAlign w:val="center"/>
            <w:shd w:val="clear" w:color="auto" w:fill="F4F7FB"/>
          </w:tcPr>
          <w:p>
            <w:pPr>
              <w:spacing w:before="0" w:after="0" w:line="240" w:lineRule="auto"/>
            </w:pPr>
            <w:r/>
            <w:r>
              <w:rPr>
                <w:rFonts w:ascii="Calibri" w:hAnsi="Calibri"/>
                <w:b/>
                <w:sz w:val="16"/>
              </w:rPr>
              <w:t>Análisis de valores límite</w:t>
            </w:r>
          </w:p>
        </w:tc>
        <w:tc>
          <w:tcPr>
            <w:tcW w:type="dxa" w:w="2494"/>
            <w:vAlign w:val="center"/>
            <w:shd w:val="clear" w:color="auto" w:fill="F4F7FB"/>
          </w:tcPr>
          <w:p>
            <w:pPr>
              <w:spacing w:before="0" w:after="0" w:line="240" w:lineRule="auto"/>
            </w:pPr>
            <w:r/>
            <w:r>
              <w:rPr>
                <w:rFonts w:ascii="Calibri" w:hAnsi="Calibri"/>
                <w:b w:val="0"/>
                <w:sz w:val="16"/>
              </w:rPr>
              <w:t>Comprueba los extremos de un rango y los valores inmediatamente anteriores y posteriores.</w:t>
            </w:r>
          </w:p>
        </w:tc>
        <w:tc>
          <w:tcPr>
            <w:tcW w:type="dxa" w:w="2381"/>
            <w:vAlign w:val="center"/>
            <w:shd w:val="clear" w:color="auto" w:fill="F4F7FB"/>
          </w:tcPr>
          <w:p>
            <w:pPr>
              <w:spacing w:before="0" w:after="0" w:line="240" w:lineRule="auto"/>
            </w:pPr>
            <w:r/>
            <w:r>
              <w:rPr>
                <w:rFonts w:ascii="Calibri" w:hAnsi="Calibri"/>
                <w:b w:val="0"/>
                <w:sz w:val="16"/>
              </w:rPr>
              <w:t>Frontera inferior, frontera superior y ambos valores externos.</w:t>
            </w:r>
          </w:p>
        </w:tc>
        <w:tc>
          <w:tcPr>
            <w:tcW w:type="dxa" w:w="3345"/>
            <w:vAlign w:val="center"/>
            <w:shd w:val="clear" w:color="auto" w:fill="F4F7FB"/>
          </w:tcPr>
          <w:p>
            <w:pPr>
              <w:spacing w:before="0" w:after="0" w:line="240" w:lineRule="auto"/>
            </w:pPr>
            <w:r/>
            <w:r>
              <w:rPr>
                <w:rFonts w:ascii="Calibri" w:hAnsi="Calibri"/>
                <w:b w:val="0"/>
                <w:sz w:val="16"/>
              </w:rPr>
              <w:t>Observaciones, horas, latitud, longitud, velocidad, radio de 80 m y tamaño del lote.</w:t>
            </w:r>
          </w:p>
        </w:tc>
      </w:tr>
      <w:tr>
        <w:trPr>
          <w:cantSplit w:val="true"/>
        </w:trPr>
        <w:tc>
          <w:tcPr>
            <w:tcW w:type="dxa" w:w="1757"/>
            <w:vAlign w:val="center"/>
          </w:tcPr>
          <w:p>
            <w:pPr>
              <w:spacing w:before="0" w:after="0" w:line="240" w:lineRule="auto"/>
            </w:pPr>
            <w:r/>
            <w:r>
              <w:rPr>
                <w:rFonts w:ascii="Calibri" w:hAnsi="Calibri"/>
                <w:b/>
                <w:sz w:val="16"/>
              </w:rPr>
              <w:t>Tabla de decisión</w:t>
            </w:r>
          </w:p>
        </w:tc>
        <w:tc>
          <w:tcPr>
            <w:tcW w:type="dxa" w:w="2494"/>
            <w:vAlign w:val="center"/>
          </w:tcPr>
          <w:p>
            <w:pPr>
              <w:spacing w:before="0" w:after="0" w:line="240" w:lineRule="auto"/>
            </w:pPr>
            <w:r/>
            <w:r>
              <w:rPr>
                <w:rFonts w:ascii="Calibri" w:hAnsi="Calibri"/>
                <w:b w:val="0"/>
                <w:sz w:val="16"/>
              </w:rPr>
              <w:t>Combina condiciones para verificar la acción del sistema en cada combinación relevante.</w:t>
            </w:r>
          </w:p>
        </w:tc>
        <w:tc>
          <w:tcPr>
            <w:tcW w:type="dxa" w:w="2381"/>
            <w:vAlign w:val="center"/>
          </w:tcPr>
          <w:p>
            <w:pPr>
              <w:spacing w:before="0" w:after="0" w:line="240" w:lineRule="auto"/>
            </w:pPr>
            <w:r/>
            <w:r>
              <w:rPr>
                <w:rFonts w:ascii="Calibri" w:hAnsi="Calibri"/>
                <w:b w:val="0"/>
                <w:sz w:val="16"/>
              </w:rPr>
              <w:t>Combinaciones factibles o representativas de las condiciones.</w:t>
            </w:r>
          </w:p>
        </w:tc>
        <w:tc>
          <w:tcPr>
            <w:tcW w:type="dxa" w:w="3345"/>
            <w:vAlign w:val="center"/>
          </w:tcPr>
          <w:p>
            <w:pPr>
              <w:spacing w:before="0" w:after="0" w:line="240" w:lineRule="auto"/>
            </w:pPr>
            <w:r/>
            <w:r>
              <w:rPr>
                <w:rFonts w:ascii="Calibri" w:hAnsi="Calibri"/>
                <w:b w:val="0"/>
                <w:sz w:val="16"/>
              </w:rPr>
              <w:t>Alta de asignación (turno, conductor, micro, fecha) e ingesta GPS (autorización, validación, estado, geocerca).</w:t>
            </w:r>
          </w:p>
        </w:tc>
      </w:tr>
      <w:tr>
        <w:trPr>
          <w:cantSplit w:val="true"/>
        </w:trPr>
        <w:tc>
          <w:tcPr>
            <w:tcW w:type="dxa" w:w="1757"/>
            <w:vAlign w:val="center"/>
            <w:shd w:val="clear" w:color="auto" w:fill="F4F7FB"/>
          </w:tcPr>
          <w:p>
            <w:pPr>
              <w:spacing w:before="0" w:after="0" w:line="240" w:lineRule="auto"/>
            </w:pPr>
            <w:r/>
            <w:r>
              <w:rPr>
                <w:rFonts w:ascii="Calibri" w:hAnsi="Calibri"/>
                <w:b/>
                <w:sz w:val="16"/>
              </w:rPr>
              <w:t>Transición de estados</w:t>
            </w:r>
          </w:p>
        </w:tc>
        <w:tc>
          <w:tcPr>
            <w:tcW w:type="dxa" w:w="2494"/>
            <w:vAlign w:val="center"/>
            <w:shd w:val="clear" w:color="auto" w:fill="F4F7FB"/>
          </w:tcPr>
          <w:p>
            <w:pPr>
              <w:spacing w:before="0" w:after="0" w:line="240" w:lineRule="auto"/>
            </w:pPr>
            <w:r/>
            <w:r>
              <w:rPr>
                <w:rFonts w:ascii="Calibri" w:hAnsi="Calibri"/>
                <w:b w:val="0"/>
                <w:sz w:val="16"/>
              </w:rPr>
              <w:t>Verifica que cada evento produzca el cambio de estado correcto y que las transiciones inválidas se rechacen.</w:t>
            </w:r>
          </w:p>
        </w:tc>
        <w:tc>
          <w:tcPr>
            <w:tcW w:type="dxa" w:w="2381"/>
            <w:vAlign w:val="center"/>
            <w:shd w:val="clear" w:color="auto" w:fill="F4F7FB"/>
          </w:tcPr>
          <w:p>
            <w:pPr>
              <w:spacing w:before="0" w:after="0" w:line="240" w:lineRule="auto"/>
            </w:pPr>
            <w:r/>
            <w:r>
              <w:rPr>
                <w:rFonts w:ascii="Calibri" w:hAnsi="Calibri"/>
                <w:b w:val="0"/>
                <w:sz w:val="16"/>
              </w:rPr>
              <w:t>Transiciones válidas e inválidas entre estados.</w:t>
            </w:r>
          </w:p>
        </w:tc>
        <w:tc>
          <w:tcPr>
            <w:tcW w:type="dxa" w:w="3345"/>
            <w:vAlign w:val="center"/>
            <w:shd w:val="clear" w:color="auto" w:fill="F4F7FB"/>
          </w:tcPr>
          <w:p>
            <w:pPr>
              <w:spacing w:before="0" w:after="0" w:line="240" w:lineRule="auto"/>
            </w:pPr>
            <w:r/>
            <w:r>
              <w:rPr>
                <w:rFonts w:ascii="Calibri" w:hAnsi="Calibri"/>
                <w:b w:val="0"/>
                <w:sz w:val="16"/>
              </w:rPr>
              <w:t>Ciclo de vida de la asignación y avance del recorrido (Ida, Vuelta, cumplido, cierre).</w:t>
            </w:r>
          </w:p>
        </w:tc>
      </w:tr>
    </w:tbl>
    <w:p>
      <w:pPr>
        <w:spacing w:after="0"/>
      </w:pPr>
    </w:p>
    <w:p>
      <w:pPr>
        <w:pStyle w:val="Heading2"/>
      </w:pPr>
      <w:r>
        <w:t>2.2 Nomenclatura de los casos</w:t>
      </w:r>
    </w:p>
    <w:p>
      <w:pPr>
        <w:spacing w:after="80"/>
      </w:pPr>
      <w:r>
        <w:rPr>
          <w:b w:val="0"/>
          <w:i w:val="0"/>
          <w:sz w:val="21"/>
        </w:rPr>
        <w:t>Los identificadores tienen la forma CN-&lt;módulo&gt;-&lt;método&gt;&lt;número&gt;. CN indica caja negra; A corresponde a Asignación de Turnos y B a Seguimiento GPS / Control de Recorrido. PE = partición de equivalencia, VL = valores límite, TD = tabla de decisión, TE = transición de estados y C = consulta complementaria. Por ejemplo, CN-B-VL07 es el séptimo caso de valores límite del módulo B.</w:t>
      </w:r>
    </w:p>
    <w:p>
      <w:pPr>
        <w:pStyle w:val="Heading2"/>
      </w:pPr>
      <w:r>
        <w:t>2.3 Criterios de estado</w:t>
      </w:r>
    </w:p>
    <w:p>
      <w:pPr>
        <w:keepNext/>
        <w:spacing w:before="120" w:after="60"/>
      </w:pPr>
      <w:r>
        <w:rPr>
          <w:b/>
          <w:color w:val="1F5C99"/>
          <w:sz w:val="17"/>
        </w:rPr>
        <w:t>Tabla 2. Criterios para clasificar el resultado de cada caso.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701"/>
        <w:gridCol w:w="8277"/>
      </w:tblGrid>
      <w:tr>
        <w:trPr>
          <w:tblHeader w:val="true"/>
          <w:cantSplit w:val="true"/>
        </w:trPr>
        <w:tc>
          <w:tcPr>
            <w:tcW w:type="dxa" w:w="1701"/>
            <w:vAlign w:val="center"/>
            <w:shd w:val="clear" w:color="auto" w:fill="0B3C78"/>
          </w:tcPr>
          <w:p>
            <w:pPr>
              <w:spacing w:before="0" w:after="0" w:line="240" w:lineRule="auto"/>
              <w:jc w:val="center"/>
            </w:pPr>
            <w:r/>
            <w:r>
              <w:rPr>
                <w:rFonts w:ascii="Calibri" w:hAnsi="Calibri"/>
                <w:b/>
                <w:color w:val="FFFFFF"/>
                <w:sz w:val="17"/>
              </w:rPr>
              <w:t>Estado</w:t>
            </w:r>
          </w:p>
        </w:tc>
        <w:tc>
          <w:tcPr>
            <w:tcW w:type="dxa" w:w="8277"/>
            <w:vAlign w:val="center"/>
            <w:shd w:val="clear" w:color="auto" w:fill="0B3C78"/>
          </w:tcPr>
          <w:p>
            <w:pPr>
              <w:spacing w:before="0" w:after="0" w:line="240" w:lineRule="auto"/>
              <w:jc w:val="center"/>
            </w:pPr>
            <w:r/>
            <w:r>
              <w:rPr>
                <w:rFonts w:ascii="Calibri" w:hAnsi="Calibri"/>
                <w:b/>
                <w:color w:val="FFFFFF"/>
                <w:sz w:val="17"/>
              </w:rPr>
              <w:t>Significado</w:t>
            </w:r>
          </w:p>
        </w:tc>
      </w:tr>
      <w:tr>
        <w:trPr>
          <w:cantSplit w:val="true"/>
        </w:trPr>
        <w:tc>
          <w:tcPr>
            <w:tcW w:type="dxa" w:w="1701"/>
            <w:vAlign w:val="center"/>
          </w:tcPr>
          <w:p>
            <w:pPr>
              <w:spacing w:before="0" w:after="0" w:line="240" w:lineRule="auto"/>
              <w:jc w:val="center"/>
            </w:pPr>
            <w:r/>
            <w:r>
              <w:rPr>
                <w:rFonts w:ascii="Calibri" w:hAnsi="Calibri"/>
                <w:b/>
                <w:sz w:val="17"/>
              </w:rPr>
              <w:t>Pendiente</w:t>
            </w:r>
          </w:p>
        </w:tc>
        <w:tc>
          <w:tcPr>
            <w:tcW w:type="dxa" w:w="8277"/>
            <w:vAlign w:val="center"/>
          </w:tcPr>
          <w:p>
            <w:pPr>
              <w:spacing w:before="0" w:after="0" w:line="240" w:lineRule="auto"/>
            </w:pPr>
            <w:r/>
            <w:r>
              <w:rPr>
                <w:rFonts w:ascii="Calibri" w:hAnsi="Calibri"/>
                <w:b w:val="0"/>
                <w:sz w:val="17"/>
              </w:rPr>
              <w:t>Caso diseñado y registrado, todavía no ejecutado. Es el estado inicial de esta entrega.</w:t>
            </w:r>
          </w:p>
        </w:tc>
      </w:tr>
      <w:tr>
        <w:trPr>
          <w:cantSplit w:val="true"/>
        </w:trPr>
        <w:tc>
          <w:tcPr>
            <w:tcW w:type="dxa" w:w="1701"/>
            <w:vAlign w:val="center"/>
            <w:shd w:val="clear" w:color="auto" w:fill="F4F7FB"/>
          </w:tcPr>
          <w:p>
            <w:pPr>
              <w:spacing w:before="0" w:after="0" w:line="240" w:lineRule="auto"/>
              <w:jc w:val="center"/>
            </w:pPr>
            <w:r/>
            <w:r>
              <w:rPr>
                <w:rFonts w:ascii="Calibri" w:hAnsi="Calibri"/>
                <w:b/>
                <w:sz w:val="17"/>
              </w:rPr>
              <w:t>Aprobado</w:t>
            </w:r>
          </w:p>
        </w:tc>
        <w:tc>
          <w:tcPr>
            <w:tcW w:type="dxa" w:w="8277"/>
            <w:vAlign w:val="center"/>
            <w:shd w:val="clear" w:color="auto" w:fill="F4F7FB"/>
          </w:tcPr>
          <w:p>
            <w:pPr>
              <w:spacing w:before="0" w:after="0" w:line="240" w:lineRule="auto"/>
            </w:pPr>
            <w:r/>
            <w:r>
              <w:rPr>
                <w:rFonts w:ascii="Calibri" w:hAnsi="Calibri"/>
                <w:b w:val="0"/>
                <w:sz w:val="17"/>
              </w:rPr>
              <w:t>El resultado obtenido coincide con el resultado esperado.</w:t>
            </w:r>
          </w:p>
        </w:tc>
      </w:tr>
      <w:tr>
        <w:trPr>
          <w:cantSplit w:val="true"/>
        </w:trPr>
        <w:tc>
          <w:tcPr>
            <w:tcW w:type="dxa" w:w="1701"/>
            <w:vAlign w:val="center"/>
          </w:tcPr>
          <w:p>
            <w:pPr>
              <w:spacing w:before="0" w:after="0" w:line="240" w:lineRule="auto"/>
              <w:jc w:val="center"/>
            </w:pPr>
            <w:r/>
            <w:r>
              <w:rPr>
                <w:rFonts w:ascii="Calibri" w:hAnsi="Calibri"/>
                <w:b/>
                <w:sz w:val="17"/>
              </w:rPr>
              <w:t>Fallido</w:t>
            </w:r>
          </w:p>
        </w:tc>
        <w:tc>
          <w:tcPr>
            <w:tcW w:type="dxa" w:w="8277"/>
            <w:vAlign w:val="center"/>
          </w:tcPr>
          <w:p>
            <w:pPr>
              <w:spacing w:before="0" w:after="0" w:line="240" w:lineRule="auto"/>
            </w:pPr>
            <w:r/>
            <w:r>
              <w:rPr>
                <w:rFonts w:ascii="Calibri" w:hAnsi="Calibri"/>
                <w:b w:val="0"/>
                <w:sz w:val="17"/>
              </w:rPr>
              <w:t>El resultado obtenido difiere del esperado; se registra un defecto con la evidencia.</w:t>
            </w:r>
          </w:p>
        </w:tc>
      </w:tr>
      <w:tr>
        <w:trPr>
          <w:cantSplit w:val="true"/>
        </w:trPr>
        <w:tc>
          <w:tcPr>
            <w:tcW w:type="dxa" w:w="1701"/>
            <w:vAlign w:val="center"/>
            <w:shd w:val="clear" w:color="auto" w:fill="F4F7FB"/>
          </w:tcPr>
          <w:p>
            <w:pPr>
              <w:spacing w:before="0" w:after="0" w:line="240" w:lineRule="auto"/>
              <w:jc w:val="center"/>
            </w:pPr>
            <w:r/>
            <w:r>
              <w:rPr>
                <w:rFonts w:ascii="Calibri" w:hAnsi="Calibri"/>
                <w:b/>
                <w:sz w:val="17"/>
              </w:rPr>
              <w:t>Bloqueado</w:t>
            </w:r>
          </w:p>
        </w:tc>
        <w:tc>
          <w:tcPr>
            <w:tcW w:type="dxa" w:w="8277"/>
            <w:vAlign w:val="center"/>
            <w:shd w:val="clear" w:color="auto" w:fill="F4F7FB"/>
          </w:tcPr>
          <w:p>
            <w:pPr>
              <w:spacing w:before="0" w:after="0" w:line="240" w:lineRule="auto"/>
            </w:pPr>
            <w:r/>
            <w:r>
              <w:rPr>
                <w:rFonts w:ascii="Calibri" w:hAnsi="Calibri"/>
                <w:b w:val="0"/>
                <w:sz w:val="17"/>
              </w:rPr>
              <w:t>No fue posible ejecutar el caso por una dependencia, dato o fallo del entorno.</w:t>
            </w:r>
          </w:p>
        </w:tc>
      </w:tr>
      <w:tr>
        <w:trPr>
          <w:cantSplit w:val="true"/>
        </w:trPr>
        <w:tc>
          <w:tcPr>
            <w:tcW w:type="dxa" w:w="1701"/>
            <w:vAlign w:val="center"/>
          </w:tcPr>
          <w:p>
            <w:pPr>
              <w:spacing w:before="0" w:after="0" w:line="240" w:lineRule="auto"/>
              <w:jc w:val="center"/>
            </w:pPr>
            <w:r/>
            <w:r>
              <w:rPr>
                <w:rFonts w:ascii="Calibri" w:hAnsi="Calibri"/>
                <w:b/>
                <w:sz w:val="17"/>
              </w:rPr>
              <w:t>Observación</w:t>
            </w:r>
          </w:p>
        </w:tc>
        <w:tc>
          <w:tcPr>
            <w:tcW w:type="dxa" w:w="8277"/>
            <w:vAlign w:val="center"/>
          </w:tcPr>
          <w:p>
            <w:pPr>
              <w:spacing w:before="0" w:after="0" w:line="240" w:lineRule="auto"/>
            </w:pPr>
            <w:r/>
            <w:r>
              <w:rPr>
                <w:rFonts w:ascii="Calibri" w:hAnsi="Calibri"/>
                <w:b w:val="0"/>
                <w:sz w:val="17"/>
              </w:rPr>
              <w:t>Diferencia que no se marca como defecto porque la regla de negocio es ambigua; requiere decisión.</w:t>
            </w:r>
          </w:p>
        </w:tc>
      </w:tr>
    </w:tbl>
    <w:p>
      <w:pPr>
        <w:spacing w:after="0"/>
      </w:pPr>
    </w:p>
    <w:tbl>
      <w:tblPr>
        <w:tblW w:type="auto" w:w="0"/>
        <w:jc w:val="center"/>
        <w:tblLayout w:type="fixed"/>
        <w:tblLook w:firstColumn="1" w:firstRow="1" w:lastColumn="0" w:lastRow="0" w:noHBand="0" w:noVBand="1" w:val="04A0"/>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CellMar>
          <w:top w:w="90" w:type="dxa"/>
          <w:left w:w="140" w:type="dxa"/>
          <w:bottom w:w="90" w:type="dxa"/>
          <w:right w:w="140" w:type="dxa"/>
        </w:tblCellMar>
      </w:tblPr>
      <w:tblGrid>
        <w:gridCol w:w="9978"/>
      </w:tblGrid>
      <w:tr>
        <w:tc>
          <w:tcPr>
            <w:tcW w:type="dxa" w:w="9978"/>
            <w:shd w:val="clear" w:color="auto" w:fill="EAF1FB"/>
          </w:tcPr>
          <w:p>
            <w:pPr>
              <w:spacing w:after="0"/>
            </w:pPr>
            <w:r>
              <w:rPr>
                <w:i/>
                <w:color w:val="0B3C78"/>
                <w:sz w:val="18"/>
              </w:rPr>
              <w:t>Todos los casos se entregan con «Resultado obtenido = Pendiente de ejecución» y «Estado = Pendiente». Al ejecutarlos se debe reemplazar por el resultado real y marcar Aprobado o Fallido.</w:t>
            </w:r>
          </w:p>
        </w:tc>
      </w:tr>
    </w:tbl>
    <w:p>
      <w:pPr>
        <w:spacing w:after="0"/>
      </w:pPr>
    </w:p>
    <w:p>
      <w:pPr>
        <w:pStyle w:val="Heading2"/>
      </w:pPr>
      <w:r>
        <w:t>2.4 Entorno y datos base</w:t>
      </w:r>
    </w:p>
    <w:p>
      <w:pPr>
        <w:keepNext/>
        <w:spacing w:before="120" w:after="60"/>
      </w:pPr>
      <w:r>
        <w:rPr>
          <w:b/>
          <w:color w:val="1F5C99"/>
          <w:sz w:val="17"/>
        </w:rPr>
        <w:t>Tabla 3. Entorno y datos base para la ejecución.</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2381"/>
        <w:gridCol w:w="7597"/>
      </w:tblGrid>
      <w:tr>
        <w:trPr>
          <w:tblHeader w:val="true"/>
          <w:cantSplit w:val="true"/>
        </w:trPr>
        <w:tc>
          <w:tcPr>
            <w:tcW w:type="dxa" w:w="2381"/>
            <w:vAlign w:val="center"/>
            <w:shd w:val="clear" w:color="auto" w:fill="0B3C78"/>
          </w:tcPr>
          <w:p>
            <w:pPr>
              <w:spacing w:before="0" w:after="0" w:line="240" w:lineRule="auto"/>
              <w:jc w:val="center"/>
            </w:pPr>
            <w:r/>
            <w:r>
              <w:rPr>
                <w:rFonts w:ascii="Calibri" w:hAnsi="Calibri"/>
                <w:b/>
                <w:color w:val="FFFFFF"/>
                <w:sz w:val="16"/>
              </w:rPr>
              <w:t>Elemento</w:t>
            </w:r>
          </w:p>
        </w:tc>
        <w:tc>
          <w:tcPr>
            <w:tcW w:type="dxa" w:w="7597"/>
            <w:vAlign w:val="center"/>
            <w:shd w:val="clear" w:color="auto" w:fill="0B3C78"/>
          </w:tcPr>
          <w:p>
            <w:pPr>
              <w:spacing w:before="0" w:after="0" w:line="240" w:lineRule="auto"/>
              <w:jc w:val="center"/>
            </w:pPr>
            <w:r/>
            <w:r>
              <w:rPr>
                <w:rFonts w:ascii="Calibri" w:hAnsi="Calibri"/>
                <w:b/>
                <w:color w:val="FFFFFF"/>
                <w:sz w:val="16"/>
              </w:rPr>
              <w:t>Valor / configuración</w:t>
            </w:r>
          </w:p>
        </w:tc>
      </w:tr>
      <w:tr>
        <w:trPr>
          <w:cantSplit w:val="true"/>
        </w:trPr>
        <w:tc>
          <w:tcPr>
            <w:tcW w:type="dxa" w:w="2381"/>
            <w:vAlign w:val="center"/>
          </w:tcPr>
          <w:p>
            <w:pPr>
              <w:spacing w:before="0" w:after="0" w:line="240" w:lineRule="auto"/>
            </w:pPr>
            <w:r/>
            <w:r>
              <w:rPr>
                <w:rFonts w:ascii="Calibri" w:hAnsi="Calibri"/>
                <w:b/>
                <w:sz w:val="16"/>
              </w:rPr>
              <w:t>Aplicación</w:t>
            </w:r>
          </w:p>
        </w:tc>
        <w:tc>
          <w:tcPr>
            <w:tcW w:type="dxa" w:w="7597"/>
            <w:vAlign w:val="center"/>
          </w:tcPr>
          <w:p>
            <w:pPr>
              <w:spacing w:before="0" w:after="0" w:line="240" w:lineRule="auto"/>
            </w:pPr>
            <w:r/>
            <w:r>
              <w:rPr>
                <w:rFonts w:ascii="Calibri" w:hAnsi="Calibri"/>
                <w:b w:val="0"/>
                <w:sz w:val="16"/>
              </w:rPr>
              <w:t>Sistema de Gestión de Transporte Línea 61. Laravel 13, PHP 8.4, MySQL.</w:t>
            </w:r>
          </w:p>
        </w:tc>
      </w:tr>
      <w:tr>
        <w:trPr>
          <w:cantSplit w:val="true"/>
        </w:trPr>
        <w:tc>
          <w:tcPr>
            <w:tcW w:type="dxa" w:w="2381"/>
            <w:vAlign w:val="center"/>
            <w:shd w:val="clear" w:color="auto" w:fill="F4F7FB"/>
          </w:tcPr>
          <w:p>
            <w:pPr>
              <w:spacing w:before="0" w:after="0" w:line="240" w:lineRule="auto"/>
            </w:pPr>
            <w:r/>
            <w:r>
              <w:rPr>
                <w:rFonts w:ascii="Calibri" w:hAnsi="Calibri"/>
                <w:b/>
                <w:sz w:val="16"/>
              </w:rPr>
              <w:t>URL local</w:t>
            </w:r>
          </w:p>
        </w:tc>
        <w:tc>
          <w:tcPr>
            <w:tcW w:type="dxa" w:w="7597"/>
            <w:vAlign w:val="center"/>
            <w:shd w:val="clear" w:color="auto" w:fill="F4F7FB"/>
          </w:tcPr>
          <w:p>
            <w:pPr>
              <w:spacing w:before="0" w:after="0" w:line="240" w:lineRule="auto"/>
            </w:pPr>
            <w:r/>
            <w:r>
              <w:rPr>
                <w:rFonts w:ascii="Calibri" w:hAnsi="Calibri"/>
                <w:b w:val="0"/>
                <w:sz w:val="16"/>
              </w:rPr>
              <w:t>http://localhost:8001</w:t>
            </w:r>
          </w:p>
        </w:tc>
      </w:tr>
      <w:tr>
        <w:trPr>
          <w:cantSplit w:val="true"/>
        </w:trPr>
        <w:tc>
          <w:tcPr>
            <w:tcW w:type="dxa" w:w="2381"/>
            <w:vAlign w:val="center"/>
          </w:tcPr>
          <w:p>
            <w:pPr>
              <w:spacing w:before="0" w:after="0" w:line="240" w:lineRule="auto"/>
            </w:pPr>
            <w:r/>
            <w:r>
              <w:rPr>
                <w:rFonts w:ascii="Calibri" w:hAnsi="Calibri"/>
                <w:b/>
                <w:sz w:val="16"/>
              </w:rPr>
              <w:t>Canal web</w:t>
            </w:r>
          </w:p>
        </w:tc>
        <w:tc>
          <w:tcPr>
            <w:tcW w:type="dxa" w:w="7597"/>
            <w:vAlign w:val="center"/>
          </w:tcPr>
          <w:p>
            <w:pPr>
              <w:spacing w:before="0" w:after="0" w:line="240" w:lineRule="auto"/>
            </w:pPr>
            <w:r/>
            <w:r>
              <w:rPr>
                <w:rFonts w:ascii="Calibri" w:hAnsi="Calibri"/>
                <w:b w:val="0"/>
                <w:sz w:val="16"/>
              </w:rPr>
              <w:t>Sesión autenticada, correo verificado y rol asignado (admin, fiscalizador o propietario).</w:t>
            </w:r>
          </w:p>
        </w:tc>
      </w:tr>
      <w:tr>
        <w:trPr>
          <w:cantSplit w:val="true"/>
        </w:trPr>
        <w:tc>
          <w:tcPr>
            <w:tcW w:type="dxa" w:w="2381"/>
            <w:vAlign w:val="center"/>
            <w:shd w:val="clear" w:color="auto" w:fill="F4F7FB"/>
          </w:tcPr>
          <w:p>
            <w:pPr>
              <w:spacing w:before="0" w:after="0" w:line="240" w:lineRule="auto"/>
            </w:pPr>
            <w:r/>
            <w:r>
              <w:rPr>
                <w:rFonts w:ascii="Calibri" w:hAnsi="Calibri"/>
                <w:b/>
                <w:sz w:val="16"/>
              </w:rPr>
              <w:t>Canal API</w:t>
            </w:r>
          </w:p>
        </w:tc>
        <w:tc>
          <w:tcPr>
            <w:tcW w:type="dxa" w:w="7597"/>
            <w:vAlign w:val="center"/>
            <w:shd w:val="clear" w:color="auto" w:fill="F4F7FB"/>
          </w:tcPr>
          <w:p>
            <w:pPr>
              <w:spacing w:before="0" w:after="0" w:line="240" w:lineRule="auto"/>
            </w:pPr>
            <w:r/>
            <w:r>
              <w:rPr>
                <w:rFonts w:ascii="Calibri" w:hAnsi="Calibri"/>
                <w:b w:val="0"/>
                <w:sz w:val="16"/>
              </w:rPr>
              <w:t>Token Bearer de Sanctum obtenido con POST /api/login.</w:t>
            </w:r>
          </w:p>
        </w:tc>
      </w:tr>
      <w:tr>
        <w:trPr>
          <w:cantSplit w:val="true"/>
        </w:trPr>
        <w:tc>
          <w:tcPr>
            <w:tcW w:type="dxa" w:w="2381"/>
            <w:vAlign w:val="center"/>
          </w:tcPr>
          <w:p>
            <w:pPr>
              <w:spacing w:before="0" w:after="0" w:line="240" w:lineRule="auto"/>
            </w:pPr>
            <w:r/>
            <w:r>
              <w:rPr>
                <w:rFonts w:ascii="Calibri" w:hAnsi="Calibri"/>
                <w:b/>
                <w:sz w:val="16"/>
              </w:rPr>
              <w:t>Fecha D0</w:t>
            </w:r>
          </w:p>
        </w:tc>
        <w:tc>
          <w:tcPr>
            <w:tcW w:type="dxa" w:w="7597"/>
            <w:vAlign w:val="center"/>
          </w:tcPr>
          <w:p>
            <w:pPr>
              <w:spacing w:before="0" w:after="0" w:line="240" w:lineRule="auto"/>
            </w:pPr>
            <w:r/>
            <w:r>
              <w:rPr>
                <w:rFonts w:ascii="Calibri" w:hAnsi="Calibri"/>
                <w:b w:val="0"/>
                <w:sz w:val="16"/>
              </w:rPr>
              <w:t>Fecha de ejecución de las pruebas.</w:t>
            </w:r>
          </w:p>
        </w:tc>
      </w:tr>
      <w:tr>
        <w:trPr>
          <w:cantSplit w:val="true"/>
        </w:trPr>
        <w:tc>
          <w:tcPr>
            <w:tcW w:type="dxa" w:w="2381"/>
            <w:vAlign w:val="center"/>
            <w:shd w:val="clear" w:color="auto" w:fill="F4F7FB"/>
          </w:tcPr>
          <w:p>
            <w:pPr>
              <w:spacing w:before="0" w:after="0" w:line="240" w:lineRule="auto"/>
            </w:pPr>
            <w:r/>
            <w:r>
              <w:rPr>
                <w:rFonts w:ascii="Calibri" w:hAnsi="Calibri"/>
                <w:b/>
                <w:sz w:val="16"/>
              </w:rPr>
              <w:t>Hora de referencia</w:t>
            </w:r>
          </w:p>
        </w:tc>
        <w:tc>
          <w:tcPr>
            <w:tcW w:type="dxa" w:w="7597"/>
            <w:vAlign w:val="center"/>
            <w:shd w:val="clear" w:color="auto" w:fill="F4F7FB"/>
          </w:tcPr>
          <w:p>
            <w:pPr>
              <w:spacing w:before="0" w:after="0" w:line="240" w:lineRule="auto"/>
            </w:pPr>
            <w:r/>
            <w:r>
              <w:rPr>
                <w:rFonts w:ascii="Calibri" w:hAnsi="Calibri"/>
                <w:b w:val="0"/>
                <w:sz w:val="16"/>
              </w:rPr>
              <w:t>Reloj del servidor; se usa para validar el margen de 2 minutos del GPS.</w:t>
            </w:r>
          </w:p>
        </w:tc>
      </w:tr>
      <w:tr>
        <w:trPr>
          <w:cantSplit w:val="true"/>
        </w:trPr>
        <w:tc>
          <w:tcPr>
            <w:tcW w:type="dxa" w:w="2381"/>
            <w:vAlign w:val="center"/>
          </w:tcPr>
          <w:p>
            <w:pPr>
              <w:spacing w:before="0" w:after="0" w:line="240" w:lineRule="auto"/>
            </w:pPr>
            <w:r/>
            <w:r>
              <w:rPr>
                <w:rFonts w:ascii="Calibri" w:hAnsi="Calibri"/>
                <w:b/>
                <w:sz w:val="16"/>
              </w:rPr>
              <w:t>Turno TA</w:t>
            </w:r>
          </w:p>
        </w:tc>
        <w:tc>
          <w:tcPr>
            <w:tcW w:type="dxa" w:w="7597"/>
            <w:vAlign w:val="center"/>
          </w:tcPr>
          <w:p>
            <w:pPr>
              <w:spacing w:before="0" w:after="0" w:line="240" w:lineRule="auto"/>
            </w:pPr>
            <w:r/>
            <w:r>
              <w:rPr>
                <w:rFonts w:ascii="Calibri" w:hAnsi="Calibri"/>
                <w:b w:val="0"/>
                <w:sz w:val="16"/>
              </w:rPr>
              <w:t>Turno activo, nombre «mañana», 06:00 a 14:00.</w:t>
            </w:r>
          </w:p>
        </w:tc>
      </w:tr>
      <w:tr>
        <w:trPr>
          <w:cantSplit w:val="true"/>
        </w:trPr>
        <w:tc>
          <w:tcPr>
            <w:tcW w:type="dxa" w:w="2381"/>
            <w:vAlign w:val="center"/>
            <w:shd w:val="clear" w:color="auto" w:fill="F4F7FB"/>
          </w:tcPr>
          <w:p>
            <w:pPr>
              <w:spacing w:before="0" w:after="0" w:line="240" w:lineRule="auto"/>
            </w:pPr>
            <w:r/>
            <w:r>
              <w:rPr>
                <w:rFonts w:ascii="Calibri" w:hAnsi="Calibri"/>
                <w:b/>
                <w:sz w:val="16"/>
              </w:rPr>
              <w:t>Turno TI</w:t>
            </w:r>
          </w:p>
        </w:tc>
        <w:tc>
          <w:tcPr>
            <w:tcW w:type="dxa" w:w="7597"/>
            <w:vAlign w:val="center"/>
            <w:shd w:val="clear" w:color="auto" w:fill="F4F7FB"/>
          </w:tcPr>
          <w:p>
            <w:pPr>
              <w:spacing w:before="0" w:after="0" w:line="240" w:lineRule="auto"/>
            </w:pPr>
            <w:r/>
            <w:r>
              <w:rPr>
                <w:rFonts w:ascii="Calibri" w:hAnsi="Calibri"/>
                <w:b w:val="0"/>
                <w:sz w:val="16"/>
              </w:rPr>
              <w:t>Turno existente con estado inactivo, nombre «tarde», 14:00 a 22:00.</w:t>
            </w:r>
          </w:p>
        </w:tc>
      </w:tr>
      <w:tr>
        <w:trPr>
          <w:cantSplit w:val="true"/>
        </w:trPr>
        <w:tc>
          <w:tcPr>
            <w:tcW w:type="dxa" w:w="2381"/>
            <w:vAlign w:val="center"/>
          </w:tcPr>
          <w:p>
            <w:pPr>
              <w:spacing w:before="0" w:after="0" w:line="240" w:lineRule="auto"/>
            </w:pPr>
            <w:r/>
            <w:r>
              <w:rPr>
                <w:rFonts w:ascii="Calibri" w:hAnsi="Calibri"/>
                <w:b/>
                <w:sz w:val="16"/>
              </w:rPr>
              <w:t>Ruta R1</w:t>
            </w:r>
          </w:p>
        </w:tc>
        <w:tc>
          <w:tcPr>
            <w:tcW w:type="dxa" w:w="7597"/>
            <w:vAlign w:val="center"/>
          </w:tcPr>
          <w:p>
            <w:pPr>
              <w:spacing w:before="0" w:after="0" w:line="240" w:lineRule="auto"/>
            </w:pPr>
            <w:r/>
            <w:r>
              <w:rPr>
                <w:rFonts w:ascii="Calibri" w:hAnsi="Calibri"/>
                <w:b w:val="0"/>
                <w:sz w:val="16"/>
              </w:rPr>
              <w:t>Ruta activa solo Ida: P1 (orden 1) y P2 (orden 2), ambas activas.</w:t>
            </w:r>
          </w:p>
        </w:tc>
      </w:tr>
      <w:tr>
        <w:trPr>
          <w:cantSplit w:val="true"/>
        </w:trPr>
        <w:tc>
          <w:tcPr>
            <w:tcW w:type="dxa" w:w="2381"/>
            <w:vAlign w:val="center"/>
            <w:shd w:val="clear" w:color="auto" w:fill="F4F7FB"/>
          </w:tcPr>
          <w:p>
            <w:pPr>
              <w:spacing w:before="0" w:after="0" w:line="240" w:lineRule="auto"/>
            </w:pPr>
            <w:r/>
            <w:r>
              <w:rPr>
                <w:rFonts w:ascii="Calibri" w:hAnsi="Calibri"/>
                <w:b/>
                <w:sz w:val="16"/>
              </w:rPr>
              <w:t>Ruta R2</w:t>
            </w:r>
          </w:p>
        </w:tc>
        <w:tc>
          <w:tcPr>
            <w:tcW w:type="dxa" w:w="7597"/>
            <w:vAlign w:val="center"/>
            <w:shd w:val="clear" w:color="auto" w:fill="F4F7FB"/>
          </w:tcPr>
          <w:p>
            <w:pPr>
              <w:spacing w:before="0" w:after="0" w:line="240" w:lineRule="auto"/>
            </w:pPr>
            <w:r/>
            <w:r>
              <w:rPr>
                <w:rFonts w:ascii="Calibri" w:hAnsi="Calibri"/>
                <w:b w:val="0"/>
                <w:sz w:val="16"/>
              </w:rPr>
              <w:t>Ruta activa Ida y Vuelta: I1 (1), I2 (2), V1 (1) y V2 (2), todas activas.</w:t>
            </w:r>
          </w:p>
        </w:tc>
      </w:tr>
      <w:tr>
        <w:trPr>
          <w:cantSplit w:val="true"/>
        </w:trPr>
        <w:tc>
          <w:tcPr>
            <w:tcW w:type="dxa" w:w="2381"/>
            <w:vAlign w:val="center"/>
          </w:tcPr>
          <w:p>
            <w:pPr>
              <w:spacing w:before="0" w:after="0" w:line="240" w:lineRule="auto"/>
            </w:pPr>
            <w:r/>
            <w:r>
              <w:rPr>
                <w:rFonts w:ascii="Calibri" w:hAnsi="Calibri"/>
                <w:b/>
                <w:sz w:val="16"/>
              </w:rPr>
              <w:t>Parada P1</w:t>
            </w:r>
          </w:p>
        </w:tc>
        <w:tc>
          <w:tcPr>
            <w:tcW w:type="dxa" w:w="7597"/>
            <w:vAlign w:val="center"/>
          </w:tcPr>
          <w:p>
            <w:pPr>
              <w:spacing w:before="0" w:after="0" w:line="240" w:lineRule="auto"/>
            </w:pPr>
            <w:r/>
            <w:r>
              <w:rPr>
                <w:rFonts w:ascii="Calibri" w:hAnsi="Calibri"/>
                <w:b w:val="0"/>
                <w:sz w:val="16"/>
              </w:rPr>
              <w:t>(-17.78300000, -63.18200000), usada para las pruebas de geocerca.</w:t>
            </w:r>
          </w:p>
        </w:tc>
      </w:tr>
      <w:tr>
        <w:trPr>
          <w:cantSplit w:val="true"/>
        </w:trPr>
        <w:tc>
          <w:tcPr>
            <w:tcW w:type="dxa" w:w="2381"/>
            <w:vAlign w:val="center"/>
            <w:shd w:val="clear" w:color="auto" w:fill="F4F7FB"/>
          </w:tcPr>
          <w:p>
            <w:pPr>
              <w:spacing w:before="0" w:after="0" w:line="240" w:lineRule="auto"/>
            </w:pPr>
            <w:r/>
            <w:r>
              <w:rPr>
                <w:rFonts w:ascii="Calibri" w:hAnsi="Calibri"/>
                <w:b/>
                <w:sz w:val="16"/>
              </w:rPr>
              <w:t>Conductor C1</w:t>
            </w:r>
          </w:p>
        </w:tc>
        <w:tc>
          <w:tcPr>
            <w:tcW w:type="dxa" w:w="7597"/>
            <w:vAlign w:val="center"/>
            <w:shd w:val="clear" w:color="auto" w:fill="F4F7FB"/>
          </w:tcPr>
          <w:p>
            <w:pPr>
              <w:spacing w:before="0" w:after="0" w:line="240" w:lineRule="auto"/>
            </w:pPr>
            <w:r/>
            <w:r>
              <w:rPr>
                <w:rFonts w:ascii="Calibri" w:hAnsi="Calibri"/>
                <w:b w:val="0"/>
                <w:sz w:val="16"/>
              </w:rPr>
              <w:t>Conductor activo con usuario y token; dueño de las asignaciones de prueba.</w:t>
            </w:r>
          </w:p>
        </w:tc>
      </w:tr>
      <w:tr>
        <w:trPr>
          <w:cantSplit w:val="true"/>
        </w:trPr>
        <w:tc>
          <w:tcPr>
            <w:tcW w:type="dxa" w:w="2381"/>
            <w:vAlign w:val="center"/>
          </w:tcPr>
          <w:p>
            <w:pPr>
              <w:spacing w:before="0" w:after="0" w:line="240" w:lineRule="auto"/>
            </w:pPr>
            <w:r/>
            <w:r>
              <w:rPr>
                <w:rFonts w:ascii="Calibri" w:hAnsi="Calibri"/>
                <w:b/>
                <w:sz w:val="16"/>
              </w:rPr>
              <w:t>Conductor C2</w:t>
            </w:r>
          </w:p>
        </w:tc>
        <w:tc>
          <w:tcPr>
            <w:tcW w:type="dxa" w:w="7597"/>
            <w:vAlign w:val="center"/>
          </w:tcPr>
          <w:p>
            <w:pPr>
              <w:spacing w:before="0" w:after="0" w:line="240" w:lineRule="auto"/>
            </w:pPr>
            <w:r/>
            <w:r>
              <w:rPr>
                <w:rFonts w:ascii="Calibri" w:hAnsi="Calibri"/>
                <w:b w:val="0"/>
                <w:sz w:val="16"/>
              </w:rPr>
              <w:t>Conductor activo distinto, usado en las pruebas de autorización.</w:t>
            </w:r>
          </w:p>
        </w:tc>
      </w:tr>
      <w:tr>
        <w:trPr>
          <w:cantSplit w:val="true"/>
        </w:trPr>
        <w:tc>
          <w:tcPr>
            <w:tcW w:type="dxa" w:w="2381"/>
            <w:vAlign w:val="center"/>
            <w:shd w:val="clear" w:color="auto" w:fill="F4F7FB"/>
          </w:tcPr>
          <w:p>
            <w:pPr>
              <w:spacing w:before="0" w:after="0" w:line="240" w:lineRule="auto"/>
            </w:pPr>
            <w:r/>
            <w:r>
              <w:rPr>
                <w:rFonts w:ascii="Calibri" w:hAnsi="Calibri"/>
                <w:b/>
                <w:sz w:val="16"/>
              </w:rPr>
              <w:t>Micro M1</w:t>
            </w:r>
          </w:p>
        </w:tc>
        <w:tc>
          <w:tcPr>
            <w:tcW w:type="dxa" w:w="7597"/>
            <w:vAlign w:val="center"/>
            <w:shd w:val="clear" w:color="auto" w:fill="F4F7FB"/>
          </w:tcPr>
          <w:p>
            <w:pPr>
              <w:spacing w:before="0" w:after="0" w:line="240" w:lineRule="auto"/>
            </w:pPr>
            <w:r/>
            <w:r>
              <w:rPr>
                <w:rFonts w:ascii="Calibri" w:hAnsi="Calibri"/>
                <w:b w:val="0"/>
                <w:sz w:val="16"/>
              </w:rPr>
              <w:t>Micro activo y libre, placa 4567-XYZ.</w:t>
            </w:r>
          </w:p>
        </w:tc>
      </w:tr>
      <w:tr>
        <w:trPr>
          <w:cantSplit w:val="true"/>
        </w:trPr>
        <w:tc>
          <w:tcPr>
            <w:tcW w:type="dxa" w:w="2381"/>
            <w:vAlign w:val="center"/>
          </w:tcPr>
          <w:p>
            <w:pPr>
              <w:spacing w:before="0" w:after="0" w:line="240" w:lineRule="auto"/>
            </w:pPr>
            <w:r/>
            <w:r>
              <w:rPr>
                <w:rFonts w:ascii="Calibri" w:hAnsi="Calibri"/>
                <w:b/>
                <w:sz w:val="16"/>
              </w:rPr>
              <w:t>Usuario U0</w:t>
            </w:r>
          </w:p>
        </w:tc>
        <w:tc>
          <w:tcPr>
            <w:tcW w:type="dxa" w:w="7597"/>
            <w:vAlign w:val="center"/>
          </w:tcPr>
          <w:p>
            <w:pPr>
              <w:spacing w:before="0" w:after="0" w:line="240" w:lineRule="auto"/>
            </w:pPr>
            <w:r/>
            <w:r>
              <w:rPr>
                <w:rFonts w:ascii="Calibri" w:hAnsi="Calibri"/>
                <w:b w:val="0"/>
                <w:sz w:val="16"/>
              </w:rPr>
              <w:t>Usuario autenticado sin perfil de conductor, para las pruebas de autorización.</w:t>
            </w:r>
          </w:p>
        </w:tc>
      </w:tr>
    </w:tbl>
    <w:p>
      <w:pPr>
        <w:spacing w:after="0"/>
      </w:pPr>
    </w:p>
    <w:p>
      <w:pPr>
        <w:pStyle w:val="Heading2"/>
      </w:pPr>
      <w:r>
        <w:t>2.5 Reglas de negocio del alcance</w:t>
      </w:r>
    </w:p>
    <w:p>
      <w:pPr>
        <w:spacing w:after="80"/>
      </w:pPr>
      <w:r>
        <w:rPr>
          <w:b w:val="0"/>
          <w:i w:val="0"/>
          <w:sz w:val="21"/>
        </w:rPr>
        <w:t>Las reglas siguientes son la base para definir los resultados esperados. Se numeran para poder trazarlas con los casos de prueba de la sección 6.</w:t>
      </w:r>
    </w:p>
    <w:p>
      <w:pPr>
        <w:keepNext/>
        <w:spacing w:before="120" w:after="60"/>
      </w:pPr>
      <w:r>
        <w:rPr>
          <w:b/>
          <w:color w:val="1F5C99"/>
          <w:sz w:val="17"/>
        </w:rPr>
        <w:t>Tabla 4. Reglas de negocio verificadas por las pruebas.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07"/>
        <w:gridCol w:w="9071"/>
      </w:tblGrid>
      <w:tr>
        <w:trPr>
          <w:tblHeader w:val="true"/>
          <w:cantSplit w:val="true"/>
        </w:trPr>
        <w:tc>
          <w:tcPr>
            <w:tcW w:type="dxa" w:w="907"/>
            <w:vAlign w:val="center"/>
            <w:shd w:val="clear" w:color="auto" w:fill="0B3C78"/>
          </w:tcPr>
          <w:p>
            <w:pPr>
              <w:spacing w:before="0" w:after="0" w:line="240" w:lineRule="auto"/>
              <w:jc w:val="center"/>
            </w:pPr>
            <w:r/>
            <w:r>
              <w:rPr>
                <w:rFonts w:ascii="Calibri" w:hAnsi="Calibri"/>
                <w:b/>
                <w:color w:val="FFFFFF"/>
                <w:sz w:val="16"/>
              </w:rPr>
              <w:t>ID</w:t>
            </w:r>
          </w:p>
        </w:tc>
        <w:tc>
          <w:tcPr>
            <w:tcW w:type="dxa" w:w="9071"/>
            <w:vAlign w:val="center"/>
            <w:shd w:val="clear" w:color="auto" w:fill="0B3C78"/>
          </w:tcPr>
          <w:p>
            <w:pPr>
              <w:spacing w:before="0" w:after="0" w:line="240" w:lineRule="auto"/>
              <w:jc w:val="center"/>
            </w:pPr>
            <w:r/>
            <w:r>
              <w:rPr>
                <w:rFonts w:ascii="Calibri" w:hAnsi="Calibri"/>
                <w:b/>
                <w:color w:val="FFFFFF"/>
                <w:sz w:val="16"/>
              </w:rPr>
              <w:t>Regla de negocio</w:t>
            </w:r>
          </w:p>
        </w:tc>
      </w:tr>
      <w:tr>
        <w:trPr>
          <w:cantSplit w:val="true"/>
        </w:trPr>
        <w:tc>
          <w:tcPr>
            <w:tcW w:type="dxa" w:w="907"/>
            <w:vAlign w:val="center"/>
          </w:tcPr>
          <w:p>
            <w:pPr>
              <w:spacing w:before="0" w:after="0" w:line="240" w:lineRule="auto"/>
              <w:jc w:val="center"/>
            </w:pPr>
            <w:r/>
            <w:r>
              <w:rPr>
                <w:rFonts w:ascii="Calibri" w:hAnsi="Calibri"/>
                <w:b/>
                <w:sz w:val="16"/>
              </w:rPr>
              <w:t>BR-01</w:t>
            </w:r>
          </w:p>
        </w:tc>
        <w:tc>
          <w:tcPr>
            <w:tcW w:type="dxa" w:w="9071"/>
            <w:vAlign w:val="center"/>
          </w:tcPr>
          <w:p>
            <w:pPr>
              <w:spacing w:before="0" w:after="0" w:line="240" w:lineRule="auto"/>
            </w:pPr>
            <w:r/>
            <w:r>
              <w:rPr>
                <w:rFonts w:ascii="Calibri" w:hAnsi="Calibri"/>
                <w:b w:val="0"/>
                <w:sz w:val="16"/>
              </w:rPr>
              <w:t>Toda asignación nueva se crea en estado pendiente. El estado, hora_salida y hora_llegada no se toman del alta; los determina el flujo.</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BR-02</w:t>
            </w:r>
          </w:p>
        </w:tc>
        <w:tc>
          <w:tcPr>
            <w:tcW w:type="dxa" w:w="9071"/>
            <w:vAlign w:val="center"/>
            <w:shd w:val="clear" w:color="auto" w:fill="F4F7FB"/>
          </w:tcPr>
          <w:p>
            <w:pPr>
              <w:spacing w:before="0" w:after="0" w:line="240" w:lineRule="auto"/>
            </w:pPr>
            <w:r/>
            <w:r>
              <w:rPr>
                <w:rFonts w:ascii="Calibri" w:hAnsi="Calibri"/>
                <w:b w:val="0"/>
                <w:sz w:val="16"/>
              </w:rPr>
              <w:t>El turno debe existir y estar en estado activo.</w:t>
            </w:r>
          </w:p>
        </w:tc>
      </w:tr>
      <w:tr>
        <w:trPr>
          <w:cantSplit w:val="true"/>
        </w:trPr>
        <w:tc>
          <w:tcPr>
            <w:tcW w:type="dxa" w:w="907"/>
            <w:vAlign w:val="center"/>
          </w:tcPr>
          <w:p>
            <w:pPr>
              <w:spacing w:before="0" w:after="0" w:line="240" w:lineRule="auto"/>
              <w:jc w:val="center"/>
            </w:pPr>
            <w:r/>
            <w:r>
              <w:rPr>
                <w:rFonts w:ascii="Calibri" w:hAnsi="Calibri"/>
                <w:b/>
                <w:sz w:val="16"/>
              </w:rPr>
              <w:t>BR-03</w:t>
            </w:r>
          </w:p>
        </w:tc>
        <w:tc>
          <w:tcPr>
            <w:tcW w:type="dxa" w:w="9071"/>
            <w:vAlign w:val="center"/>
          </w:tcPr>
          <w:p>
            <w:pPr>
              <w:spacing w:before="0" w:after="0" w:line="240" w:lineRule="auto"/>
            </w:pPr>
            <w:r/>
            <w:r>
              <w:rPr>
                <w:rFonts w:ascii="Calibri" w:hAnsi="Calibri"/>
                <w:b w:val="0"/>
                <w:sz w:val="16"/>
              </w:rPr>
              <w:t>Un conductor no puede tener dos asignaciones no canceladas en la misma fecha y turno.</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BR-04</w:t>
            </w:r>
          </w:p>
        </w:tc>
        <w:tc>
          <w:tcPr>
            <w:tcW w:type="dxa" w:w="9071"/>
            <w:vAlign w:val="center"/>
            <w:shd w:val="clear" w:color="auto" w:fill="F4F7FB"/>
          </w:tcPr>
          <w:p>
            <w:pPr>
              <w:spacing w:before="0" w:after="0" w:line="240" w:lineRule="auto"/>
            </w:pPr>
            <w:r/>
            <w:r>
              <w:rPr>
                <w:rFonts w:ascii="Calibri" w:hAnsi="Calibri"/>
                <w:b w:val="0"/>
                <w:sz w:val="16"/>
              </w:rPr>
              <w:t>Un micro no puede tener dos asignaciones no canceladas en la misma fecha y turno.</w:t>
            </w:r>
          </w:p>
        </w:tc>
      </w:tr>
      <w:tr>
        <w:trPr>
          <w:cantSplit w:val="true"/>
        </w:trPr>
        <w:tc>
          <w:tcPr>
            <w:tcW w:type="dxa" w:w="907"/>
            <w:vAlign w:val="center"/>
          </w:tcPr>
          <w:p>
            <w:pPr>
              <w:spacing w:before="0" w:after="0" w:line="240" w:lineRule="auto"/>
              <w:jc w:val="center"/>
            </w:pPr>
            <w:r/>
            <w:r>
              <w:rPr>
                <w:rFonts w:ascii="Calibri" w:hAnsi="Calibri"/>
                <w:b/>
                <w:sz w:val="16"/>
              </w:rPr>
              <w:t>BR-05</w:t>
            </w:r>
          </w:p>
        </w:tc>
        <w:tc>
          <w:tcPr>
            <w:tcW w:type="dxa" w:w="9071"/>
            <w:vAlign w:val="center"/>
          </w:tcPr>
          <w:p>
            <w:pPr>
              <w:spacing w:before="0" w:after="0" w:line="240" w:lineRule="auto"/>
            </w:pPr>
            <w:r/>
            <w:r>
              <w:rPr>
                <w:rFonts w:ascii="Calibri" w:hAnsi="Calibri"/>
                <w:b w:val="0"/>
                <w:sz w:val="16"/>
              </w:rPr>
              <w:t>Ciclo de vida: pendiente→en_curso (iniciar); en_curso/retrasado→completado (finalizar); cualquier estado no cancelado→cancelado (baja lógica).</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BR-06</w:t>
            </w:r>
          </w:p>
        </w:tc>
        <w:tc>
          <w:tcPr>
            <w:tcW w:type="dxa" w:w="9071"/>
            <w:vAlign w:val="center"/>
            <w:shd w:val="clear" w:color="auto" w:fill="F4F7FB"/>
          </w:tcPr>
          <w:p>
            <w:pPr>
              <w:spacing w:before="0" w:after="0" w:line="240" w:lineRule="auto"/>
            </w:pPr>
            <w:r/>
            <w:r>
              <w:rPr>
                <w:rFonts w:ascii="Calibri" w:hAnsi="Calibri"/>
                <w:b w:val="0"/>
                <w:sz w:val="16"/>
              </w:rPr>
              <w:t>Solo el conductor asignado puede iniciar o finalizar su propia asignación.</w:t>
            </w:r>
          </w:p>
        </w:tc>
      </w:tr>
      <w:tr>
        <w:trPr>
          <w:cantSplit w:val="true"/>
        </w:trPr>
        <w:tc>
          <w:tcPr>
            <w:tcW w:type="dxa" w:w="907"/>
            <w:vAlign w:val="center"/>
          </w:tcPr>
          <w:p>
            <w:pPr>
              <w:spacing w:before="0" w:after="0" w:line="240" w:lineRule="auto"/>
              <w:jc w:val="center"/>
            </w:pPr>
            <w:r/>
            <w:r>
              <w:rPr>
                <w:rFonts w:ascii="Calibri" w:hAnsi="Calibri"/>
                <w:b/>
                <w:sz w:val="16"/>
              </w:rPr>
              <w:t>BR-07</w:t>
            </w:r>
          </w:p>
        </w:tc>
        <w:tc>
          <w:tcPr>
            <w:tcW w:type="dxa" w:w="9071"/>
            <w:vAlign w:val="center"/>
          </w:tcPr>
          <w:p>
            <w:pPr>
              <w:spacing w:before="0" w:after="0" w:line="240" w:lineRule="auto"/>
            </w:pPr>
            <w:r/>
            <w:r>
              <w:rPr>
                <w:rFonts w:ascii="Calibri" w:hAnsi="Calibri"/>
                <w:b w:val="0"/>
                <w:sz w:val="16"/>
              </w:rPr>
              <w:t>Una asignación cancelada deja de estar disponible: no aparece en listados y responde 404 en consultas y acciones.</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BR-08</w:t>
            </w:r>
          </w:p>
        </w:tc>
        <w:tc>
          <w:tcPr>
            <w:tcW w:type="dxa" w:w="9071"/>
            <w:vAlign w:val="center"/>
            <w:shd w:val="clear" w:color="auto" w:fill="F4F7FB"/>
          </w:tcPr>
          <w:p>
            <w:pPr>
              <w:spacing w:before="0" w:after="0" w:line="240" w:lineRule="auto"/>
            </w:pPr>
            <w:r/>
            <w:r>
              <w:rPr>
                <w:rFonts w:ascii="Calibri" w:hAnsi="Calibri"/>
                <w:b w:val="0"/>
                <w:sz w:val="16"/>
              </w:rPr>
              <w:t>Solo usuarios con rol admin, fiscalizador o propietario gestionan asignaciones mediante el recurso administrativo.</w:t>
            </w:r>
          </w:p>
        </w:tc>
      </w:tr>
      <w:tr>
        <w:trPr>
          <w:cantSplit w:val="true"/>
        </w:trPr>
        <w:tc>
          <w:tcPr>
            <w:tcW w:type="dxa" w:w="907"/>
            <w:vAlign w:val="center"/>
          </w:tcPr>
          <w:p>
            <w:pPr>
              <w:spacing w:before="0" w:after="0" w:line="240" w:lineRule="auto"/>
              <w:jc w:val="center"/>
            </w:pPr>
            <w:r/>
            <w:r>
              <w:rPr>
                <w:rFonts w:ascii="Calibri" w:hAnsi="Calibri"/>
                <w:b/>
                <w:sz w:val="16"/>
              </w:rPr>
              <w:t>BR-09</w:t>
            </w:r>
          </w:p>
        </w:tc>
        <w:tc>
          <w:tcPr>
            <w:tcW w:type="dxa" w:w="9071"/>
            <w:vAlign w:val="center"/>
          </w:tcPr>
          <w:p>
            <w:pPr>
              <w:spacing w:before="0" w:after="0" w:line="240" w:lineRule="auto"/>
            </w:pPr>
            <w:r/>
            <w:r>
              <w:rPr>
                <w:rFonts w:ascii="Calibri" w:hAnsi="Calibri"/>
                <w:b w:val="0"/>
                <w:sz w:val="16"/>
              </w:rPr>
              <w:t>Validación GPS: latitud entre -90 y 90; longitud entre -180 y 180; velocidad &gt;= 0; fecha/hora GPS no posterior al servidor + 2 minutos.</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BR-10</w:t>
            </w:r>
          </w:p>
        </w:tc>
        <w:tc>
          <w:tcPr>
            <w:tcW w:type="dxa" w:w="9071"/>
            <w:vAlign w:val="center"/>
            <w:shd w:val="clear" w:color="auto" w:fill="F4F7FB"/>
          </w:tcPr>
          <w:p>
            <w:pPr>
              <w:spacing w:before="0" w:after="0" w:line="240" w:lineRule="auto"/>
            </w:pPr>
            <w:r/>
            <w:r>
              <w:rPr>
                <w:rFonts w:ascii="Calibri" w:hAnsi="Calibri"/>
                <w:b w:val="0"/>
                <w:sz w:val="16"/>
              </w:rPr>
              <w:t>Solo el conductor asignado puede reportar o consultar el recorrido GPS de la asignación.</w:t>
            </w:r>
          </w:p>
        </w:tc>
      </w:tr>
      <w:tr>
        <w:trPr>
          <w:cantSplit w:val="true"/>
        </w:trPr>
        <w:tc>
          <w:tcPr>
            <w:tcW w:type="dxa" w:w="907"/>
            <w:vAlign w:val="center"/>
          </w:tcPr>
          <w:p>
            <w:pPr>
              <w:spacing w:before="0" w:after="0" w:line="240" w:lineRule="auto"/>
              <w:jc w:val="center"/>
            </w:pPr>
            <w:r/>
            <w:r>
              <w:rPr>
                <w:rFonts w:ascii="Calibri" w:hAnsi="Calibri"/>
                <w:b/>
                <w:sz w:val="16"/>
              </w:rPr>
              <w:t>BR-11</w:t>
            </w:r>
          </w:p>
        </w:tc>
        <w:tc>
          <w:tcPr>
            <w:tcW w:type="dxa" w:w="9071"/>
            <w:vAlign w:val="center"/>
          </w:tcPr>
          <w:p>
            <w:pPr>
              <w:spacing w:before="0" w:after="0" w:line="240" w:lineRule="auto"/>
            </w:pPr>
            <w:r/>
            <w:r>
              <w:rPr>
                <w:rFonts w:ascii="Calibri" w:hAnsi="Calibri"/>
                <w:b w:val="0"/>
                <w:sz w:val="16"/>
              </w:rPr>
              <w:t>Una asignación completada o cancelada no acepta nuevos puntos GPS.</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BR-12</w:t>
            </w:r>
          </w:p>
        </w:tc>
        <w:tc>
          <w:tcPr>
            <w:tcW w:type="dxa" w:w="9071"/>
            <w:vAlign w:val="center"/>
            <w:shd w:val="clear" w:color="auto" w:fill="F4F7FB"/>
          </w:tcPr>
          <w:p>
            <w:pPr>
              <w:spacing w:before="0" w:after="0" w:line="240" w:lineRule="auto"/>
            </w:pPr>
            <w:r/>
            <w:r>
              <w:rPr>
                <w:rFonts w:ascii="Calibri" w:hAnsi="Calibri"/>
                <w:b w:val="0"/>
                <w:sz w:val="16"/>
              </w:rPr>
              <w:t>Una parada se considera cumplida si el punto GPS está a 80 metros o menos de la siguiente parada esperada.</w:t>
            </w:r>
          </w:p>
        </w:tc>
      </w:tr>
      <w:tr>
        <w:trPr>
          <w:cantSplit w:val="true"/>
        </w:trPr>
        <w:tc>
          <w:tcPr>
            <w:tcW w:type="dxa" w:w="907"/>
            <w:vAlign w:val="center"/>
          </w:tcPr>
          <w:p>
            <w:pPr>
              <w:spacing w:before="0" w:after="0" w:line="240" w:lineRule="auto"/>
              <w:jc w:val="center"/>
            </w:pPr>
            <w:r/>
            <w:r>
              <w:rPr>
                <w:rFonts w:ascii="Calibri" w:hAnsi="Calibri"/>
                <w:b/>
                <w:sz w:val="16"/>
              </w:rPr>
              <w:t>BR-13</w:t>
            </w:r>
          </w:p>
        </w:tc>
        <w:tc>
          <w:tcPr>
            <w:tcW w:type="dxa" w:w="9071"/>
            <w:vAlign w:val="center"/>
          </w:tcPr>
          <w:p>
            <w:pPr>
              <w:spacing w:before="0" w:after="0" w:line="240" w:lineRule="auto"/>
            </w:pPr>
            <w:r/>
            <w:r>
              <w:rPr>
                <w:rFonts w:ascii="Calibri" w:hAnsi="Calibri"/>
                <w:b w:val="0"/>
                <w:sz w:val="16"/>
              </w:rPr>
              <w:t>La secuencia es Ida (por orden) y luego Vuelta (por orden); Vuelta solo inicia al cumplir todas las paradas activas de Ida.</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BR-14</w:t>
            </w:r>
          </w:p>
        </w:tc>
        <w:tc>
          <w:tcPr>
            <w:tcW w:type="dxa" w:w="9071"/>
            <w:vAlign w:val="center"/>
            <w:shd w:val="clear" w:color="auto" w:fill="F4F7FB"/>
          </w:tcPr>
          <w:p>
            <w:pPr>
              <w:spacing w:before="0" w:after="0" w:line="240" w:lineRule="auto"/>
            </w:pPr>
            <w:r/>
            <w:r>
              <w:rPr>
                <w:rFonts w:ascii="Calibri" w:hAnsi="Calibri"/>
                <w:b w:val="0"/>
                <w:sz w:val="16"/>
              </w:rPr>
              <w:t>La asignación se completa automáticamente al cumplir la última parada de Vuelta o, si no hay Vuelta, la última de Ida; solo si el estado es en_curso.</w:t>
            </w:r>
          </w:p>
        </w:tc>
      </w:tr>
      <w:tr>
        <w:trPr>
          <w:cantSplit w:val="true"/>
        </w:trPr>
        <w:tc>
          <w:tcPr>
            <w:tcW w:type="dxa" w:w="907"/>
            <w:vAlign w:val="center"/>
          </w:tcPr>
          <w:p>
            <w:pPr>
              <w:spacing w:before="0" w:after="0" w:line="240" w:lineRule="auto"/>
              <w:jc w:val="center"/>
            </w:pPr>
            <w:r/>
            <w:r>
              <w:rPr>
                <w:rFonts w:ascii="Calibri" w:hAnsi="Calibri"/>
                <w:b/>
                <w:sz w:val="16"/>
              </w:rPr>
              <w:t>BR-15</w:t>
            </w:r>
          </w:p>
        </w:tc>
        <w:tc>
          <w:tcPr>
            <w:tcW w:type="dxa" w:w="9071"/>
            <w:vAlign w:val="center"/>
          </w:tcPr>
          <w:p>
            <w:pPr>
              <w:spacing w:before="0" w:after="0" w:line="240" w:lineRule="auto"/>
            </w:pPr>
            <w:r/>
            <w:r>
              <w:rPr>
                <w:rFonts w:ascii="Calibri" w:hAnsi="Calibri"/>
                <w:b w:val="0"/>
                <w:sz w:val="16"/>
              </w:rPr>
              <w:t>Deduplicación: un mismo punto (control de recorrido + fecha_hora_gps) no genera un registro nuevo.</w:t>
            </w:r>
          </w:p>
        </w:tc>
      </w:tr>
      <w:tr>
        <w:trPr>
          <w:cantSplit w:val="true"/>
        </w:trPr>
        <w:tc>
          <w:tcPr>
            <w:tcW w:type="dxa" w:w="907"/>
            <w:vAlign w:val="center"/>
            <w:shd w:val="clear" w:color="auto" w:fill="F4F7FB"/>
          </w:tcPr>
          <w:p>
            <w:pPr>
              <w:spacing w:before="0" w:after="0" w:line="240" w:lineRule="auto"/>
              <w:jc w:val="center"/>
            </w:pPr>
            <w:r/>
            <w:r>
              <w:rPr>
                <w:rFonts w:ascii="Calibri" w:hAnsi="Calibri"/>
                <w:b/>
                <w:sz w:val="16"/>
              </w:rPr>
              <w:t>BR-16</w:t>
            </w:r>
          </w:p>
        </w:tc>
        <w:tc>
          <w:tcPr>
            <w:tcW w:type="dxa" w:w="9071"/>
            <w:vAlign w:val="center"/>
            <w:shd w:val="clear" w:color="auto" w:fill="F4F7FB"/>
          </w:tcPr>
          <w:p>
            <w:pPr>
              <w:spacing w:before="0" w:after="0" w:line="240" w:lineRule="auto"/>
            </w:pPr>
            <w:r/>
            <w:r>
              <w:rPr>
                <w:rFonts w:ascii="Calibri" w:hAnsi="Calibri"/>
                <w:b w:val="0"/>
                <w:sz w:val="16"/>
              </w:rPr>
              <w:t>La sincronización offline acepta entre 1 y 300 puntos y reporta guardados, duplicados omitidos y rechazados.</w:t>
            </w:r>
          </w:p>
        </w:tc>
      </w:tr>
      <w:tr>
        <w:trPr>
          <w:cantSplit w:val="true"/>
        </w:trPr>
        <w:tc>
          <w:tcPr>
            <w:tcW w:type="dxa" w:w="907"/>
            <w:vAlign w:val="center"/>
          </w:tcPr>
          <w:p>
            <w:pPr>
              <w:spacing w:before="0" w:after="0" w:line="240" w:lineRule="auto"/>
              <w:jc w:val="center"/>
            </w:pPr>
            <w:r/>
            <w:r>
              <w:rPr>
                <w:rFonts w:ascii="Calibri" w:hAnsi="Calibri"/>
                <w:b/>
                <w:sz w:val="16"/>
              </w:rPr>
              <w:t>BR-17</w:t>
            </w:r>
          </w:p>
        </w:tc>
        <w:tc>
          <w:tcPr>
            <w:tcW w:type="dxa" w:w="9071"/>
            <w:vAlign w:val="center"/>
          </w:tcPr>
          <w:p>
            <w:pPr>
              <w:spacing w:before="0" w:after="0" w:line="240" w:lineRule="auto"/>
            </w:pPr>
            <w:r/>
            <w:r>
              <w:rPr>
                <w:rFonts w:ascii="Calibri" w:hAnsi="Calibri"/>
                <w:b w:val="0"/>
                <w:sz w:val="16"/>
              </w:rPr>
              <w:t>Los puntos fuera de la geocerca se asocian a un control general sin parada, con observación «Seguimiento en ruta».</w:t>
            </w:r>
          </w:p>
        </w:tc>
      </w:tr>
    </w:tbl>
    <w:p>
      <w:pPr>
        <w:spacing w:after="0"/>
      </w:pPr>
    </w:p>
    <w:p>
      <w:pPr>
        <w:pStyle w:val="Heading1"/>
        <w:pBdr>
          <w:bottom w:val="single" w:sz="10" w:space="2" w:color="0B3C78"/>
        </w:pBdr>
      </w:pPr>
      <w:r>
        <w:t>3. MÓDULO A — ASIGNACIÓN DE TURNOS</w:t>
      </w:r>
    </w:p>
    <w:p>
      <w:pPr>
        <w:spacing w:after="80"/>
      </w:pPr>
      <w:r>
        <w:rPr>
          <w:b w:val="0"/>
          <w:i w:val="0"/>
          <w:sz w:val="21"/>
        </w:rPr>
        <w:t>Entidad transaccional diaria que relaciona una fecha, un turno, una ruta, un micro y un conductor. El alta recibe solo datos de planificación; el ciclo de vida se controla mediante estados y endpoints dedicados.</w:t>
      </w:r>
    </w:p>
    <w:p>
      <w:pPr>
        <w:pStyle w:val="Heading2"/>
      </w:pPr>
      <w:r>
        <w:t>3.1 Flujo y estados</w:t>
      </w:r>
    </w:p>
    <w:p>
      <w:pPr>
        <w:spacing w:after="80"/>
      </w:pPr>
      <w:r>
        <w:rPr>
          <w:b w:val="0"/>
          <w:i w:val="0"/>
          <w:sz w:val="21"/>
        </w:rPr>
        <w:t>Estados observables: pendiente, en_curso, retrasado, completado y cancelado. El alta crea siempre en pendiente. El conductor asignado inicia (pendiente → en_curso) y finaliza (en_curso o retrasado → completado). La baja es lógica (→ cancelado). El estado retrasado se fija por edición administrativa; no se genera automáticamente.</w:t>
      </w:r>
    </w:p>
    <w:p>
      <w:pPr>
        <w:keepNext/>
        <w:spacing w:before="120" w:after="60"/>
      </w:pPr>
      <w:r>
        <w:rPr>
          <w:b/>
          <w:color w:val="1F5C99"/>
          <w:sz w:val="17"/>
        </w:rPr>
        <w:t>Tabla 5. Transiciones válidas del módulo 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2835"/>
        <w:gridCol w:w="1814"/>
        <w:gridCol w:w="5329"/>
      </w:tblGrid>
      <w:tr>
        <w:trPr>
          <w:tblHeader w:val="true"/>
          <w:cantSplit w:val="true"/>
        </w:trPr>
        <w:tc>
          <w:tcPr>
            <w:tcW w:type="dxa" w:w="2835"/>
            <w:vAlign w:val="center"/>
            <w:shd w:val="clear" w:color="auto" w:fill="0B3C78"/>
          </w:tcPr>
          <w:p>
            <w:pPr>
              <w:spacing w:before="0" w:after="0" w:line="240" w:lineRule="auto"/>
              <w:jc w:val="center"/>
            </w:pPr>
            <w:r/>
            <w:r>
              <w:rPr>
                <w:rFonts w:ascii="Calibri" w:hAnsi="Calibri"/>
                <w:b/>
                <w:color w:val="FFFFFF"/>
                <w:sz w:val="17"/>
              </w:rPr>
              <w:t>Estado inicial</w:t>
            </w:r>
          </w:p>
        </w:tc>
        <w:tc>
          <w:tcPr>
            <w:tcW w:type="dxa" w:w="1814"/>
            <w:vAlign w:val="center"/>
            <w:shd w:val="clear" w:color="auto" w:fill="0B3C78"/>
          </w:tcPr>
          <w:p>
            <w:pPr>
              <w:spacing w:before="0" w:after="0" w:line="240" w:lineRule="auto"/>
              <w:jc w:val="center"/>
            </w:pPr>
            <w:r/>
            <w:r>
              <w:rPr>
                <w:rFonts w:ascii="Calibri" w:hAnsi="Calibri"/>
                <w:b/>
                <w:color w:val="FFFFFF"/>
                <w:sz w:val="17"/>
              </w:rPr>
              <w:t>Estado final</w:t>
            </w:r>
          </w:p>
        </w:tc>
        <w:tc>
          <w:tcPr>
            <w:tcW w:type="dxa" w:w="5329"/>
            <w:vAlign w:val="center"/>
            <w:shd w:val="clear" w:color="auto" w:fill="0B3C78"/>
          </w:tcPr>
          <w:p>
            <w:pPr>
              <w:spacing w:before="0" w:after="0" w:line="240" w:lineRule="auto"/>
              <w:jc w:val="center"/>
            </w:pPr>
            <w:r/>
            <w:r>
              <w:rPr>
                <w:rFonts w:ascii="Calibri" w:hAnsi="Calibri"/>
                <w:b/>
                <w:color w:val="FFFFFF"/>
                <w:sz w:val="17"/>
              </w:rPr>
              <w:t>Acción que la produce</w:t>
            </w:r>
          </w:p>
        </w:tc>
      </w:tr>
      <w:tr>
        <w:trPr>
          <w:cantSplit w:val="true"/>
        </w:trPr>
        <w:tc>
          <w:tcPr>
            <w:tcW w:type="dxa" w:w="2835"/>
            <w:vAlign w:val="center"/>
          </w:tcPr>
          <w:p>
            <w:pPr>
              <w:spacing w:before="0" w:after="0" w:line="240" w:lineRule="auto"/>
            </w:pPr>
            <w:r/>
            <w:r>
              <w:rPr>
                <w:rFonts w:ascii="Calibri" w:hAnsi="Calibri"/>
                <w:b w:val="0"/>
                <w:sz w:val="17"/>
              </w:rPr>
              <w:t>pendiente</w:t>
            </w:r>
          </w:p>
        </w:tc>
        <w:tc>
          <w:tcPr>
            <w:tcW w:type="dxa" w:w="1814"/>
            <w:vAlign w:val="center"/>
          </w:tcPr>
          <w:p>
            <w:pPr>
              <w:spacing w:before="0" w:after="0" w:line="240" w:lineRule="auto"/>
            </w:pPr>
            <w:r/>
            <w:r>
              <w:rPr>
                <w:rFonts w:ascii="Calibri" w:hAnsi="Calibri"/>
                <w:b w:val="0"/>
                <w:sz w:val="17"/>
              </w:rPr>
              <w:t>en_curso</w:t>
            </w:r>
          </w:p>
        </w:tc>
        <w:tc>
          <w:tcPr>
            <w:tcW w:type="dxa" w:w="5329"/>
            <w:vAlign w:val="center"/>
          </w:tcPr>
          <w:p>
            <w:pPr>
              <w:spacing w:before="0" w:after="0" w:line="240" w:lineRule="auto"/>
            </w:pPr>
            <w:r/>
            <w:r>
              <w:rPr>
                <w:rFonts w:ascii="Calibri" w:hAnsi="Calibri"/>
                <w:b w:val="0"/>
                <w:sz w:val="17"/>
              </w:rPr>
              <w:t>Iniciar el turno (conductor asignado).</w:t>
            </w:r>
          </w:p>
        </w:tc>
      </w:tr>
      <w:tr>
        <w:trPr>
          <w:cantSplit w:val="true"/>
        </w:trPr>
        <w:tc>
          <w:tcPr>
            <w:tcW w:type="dxa" w:w="2835"/>
            <w:vAlign w:val="center"/>
            <w:shd w:val="clear" w:color="auto" w:fill="F4F7FB"/>
          </w:tcPr>
          <w:p>
            <w:pPr>
              <w:spacing w:before="0" w:after="0" w:line="240" w:lineRule="auto"/>
            </w:pPr>
            <w:r/>
            <w:r>
              <w:rPr>
                <w:rFonts w:ascii="Calibri" w:hAnsi="Calibri"/>
                <w:b w:val="0"/>
                <w:sz w:val="17"/>
              </w:rPr>
              <w:t>en_curso / retrasado</w:t>
            </w:r>
          </w:p>
        </w:tc>
        <w:tc>
          <w:tcPr>
            <w:tcW w:type="dxa" w:w="1814"/>
            <w:vAlign w:val="center"/>
            <w:shd w:val="clear" w:color="auto" w:fill="F4F7FB"/>
          </w:tcPr>
          <w:p>
            <w:pPr>
              <w:spacing w:before="0" w:after="0" w:line="240" w:lineRule="auto"/>
            </w:pPr>
            <w:r/>
            <w:r>
              <w:rPr>
                <w:rFonts w:ascii="Calibri" w:hAnsi="Calibri"/>
                <w:b w:val="0"/>
                <w:sz w:val="17"/>
              </w:rPr>
              <w:t>completado</w:t>
            </w:r>
          </w:p>
        </w:tc>
        <w:tc>
          <w:tcPr>
            <w:tcW w:type="dxa" w:w="5329"/>
            <w:vAlign w:val="center"/>
            <w:shd w:val="clear" w:color="auto" w:fill="F4F7FB"/>
          </w:tcPr>
          <w:p>
            <w:pPr>
              <w:spacing w:before="0" w:after="0" w:line="240" w:lineRule="auto"/>
            </w:pPr>
            <w:r/>
            <w:r>
              <w:rPr>
                <w:rFonts w:ascii="Calibri" w:hAnsi="Calibri"/>
                <w:b w:val="0"/>
                <w:sz w:val="17"/>
              </w:rPr>
              <w:t>Finalizar el turno (conductor asignado).</w:t>
            </w:r>
          </w:p>
        </w:tc>
      </w:tr>
      <w:tr>
        <w:trPr>
          <w:cantSplit w:val="true"/>
        </w:trPr>
        <w:tc>
          <w:tcPr>
            <w:tcW w:type="dxa" w:w="2835"/>
            <w:vAlign w:val="center"/>
          </w:tcPr>
          <w:p>
            <w:pPr>
              <w:spacing w:before="0" w:after="0" w:line="240" w:lineRule="auto"/>
            </w:pPr>
            <w:r/>
            <w:r>
              <w:rPr>
                <w:rFonts w:ascii="Calibri" w:hAnsi="Calibri"/>
                <w:b w:val="0"/>
                <w:sz w:val="17"/>
              </w:rPr>
              <w:t>pendiente / en_curso / retrasado / completado</w:t>
            </w:r>
          </w:p>
        </w:tc>
        <w:tc>
          <w:tcPr>
            <w:tcW w:type="dxa" w:w="1814"/>
            <w:vAlign w:val="center"/>
          </w:tcPr>
          <w:p>
            <w:pPr>
              <w:spacing w:before="0" w:after="0" w:line="240" w:lineRule="auto"/>
            </w:pPr>
            <w:r/>
            <w:r>
              <w:rPr>
                <w:rFonts w:ascii="Calibri" w:hAnsi="Calibri"/>
                <w:b w:val="0"/>
                <w:sz w:val="17"/>
              </w:rPr>
              <w:t>cancelado</w:t>
            </w:r>
          </w:p>
        </w:tc>
        <w:tc>
          <w:tcPr>
            <w:tcW w:type="dxa" w:w="5329"/>
            <w:vAlign w:val="center"/>
          </w:tcPr>
          <w:p>
            <w:pPr>
              <w:spacing w:before="0" w:after="0" w:line="240" w:lineRule="auto"/>
            </w:pPr>
            <w:r/>
            <w:r>
              <w:rPr>
                <w:rFonts w:ascii="Calibri" w:hAnsi="Calibri"/>
                <w:b w:val="0"/>
                <w:sz w:val="17"/>
              </w:rPr>
              <w:t>Baja lógica desde la gestión administrativa.</w:t>
            </w:r>
          </w:p>
        </w:tc>
      </w:tr>
    </w:tbl>
    <w:p>
      <w:pPr>
        <w:spacing w:after="0"/>
      </w:pPr>
    </w:p>
    <w:p>
      <w:pPr>
        <w:pStyle w:val="Heading2"/>
      </w:pPr>
      <w:r>
        <w:t>3.2 Partición de equivalencia</w:t>
      </w:r>
    </w:p>
    <w:p>
      <w:pPr>
        <w:spacing w:after="80"/>
      </w:pPr>
      <w:r>
        <w:rPr>
          <w:b w:val="0"/>
          <w:i w:val="0"/>
          <w:sz w:val="21"/>
        </w:rPr>
        <w:t>Se identifican clases válidas e inválidas para los datos del alta y para el rol del usuario. Cada fila representa una clase y un dato representativo.</w:t>
      </w:r>
    </w:p>
    <w:p>
      <w:pPr>
        <w:keepNext/>
        <w:spacing w:before="120" w:after="60"/>
      </w:pPr>
      <w:r>
        <w:rPr>
          <w:b/>
          <w:color w:val="1F5C99"/>
          <w:sz w:val="17"/>
        </w:rPr>
        <w:t>Tabla 6. Plantilla de partición de equivalencia del módulo 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2665"/>
        <w:gridCol w:w="850"/>
        <w:gridCol w:w="2154"/>
        <w:gridCol w:w="2324"/>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2665"/>
            <w:vAlign w:val="center"/>
            <w:shd w:val="clear" w:color="auto" w:fill="0B3C78"/>
          </w:tcPr>
          <w:p>
            <w:pPr>
              <w:spacing w:before="0" w:after="0" w:line="240" w:lineRule="auto"/>
              <w:jc w:val="center"/>
            </w:pPr>
            <w:r/>
            <w:r>
              <w:rPr>
                <w:rFonts w:ascii="Calibri" w:hAnsi="Calibri"/>
                <w:b/>
                <w:color w:val="FFFFFF"/>
                <w:sz w:val="15"/>
              </w:rPr>
              <w:t>Dato evaluado / regla</w:t>
            </w:r>
          </w:p>
        </w:tc>
        <w:tc>
          <w:tcPr>
            <w:tcW w:type="dxa" w:w="850"/>
            <w:vAlign w:val="center"/>
            <w:shd w:val="clear" w:color="auto" w:fill="0B3C78"/>
          </w:tcPr>
          <w:p>
            <w:pPr>
              <w:spacing w:before="0" w:after="0" w:line="240" w:lineRule="auto"/>
              <w:jc w:val="center"/>
            </w:pPr>
            <w:r/>
            <w:r>
              <w:rPr>
                <w:rFonts w:ascii="Calibri" w:hAnsi="Calibri"/>
                <w:b/>
                <w:color w:val="FFFFFF"/>
                <w:sz w:val="15"/>
              </w:rPr>
              <w:t>Clase</w:t>
            </w:r>
          </w:p>
        </w:tc>
        <w:tc>
          <w:tcPr>
            <w:tcW w:type="dxa" w:w="2154"/>
            <w:vAlign w:val="center"/>
            <w:shd w:val="clear" w:color="auto" w:fill="0B3C78"/>
          </w:tcPr>
          <w:p>
            <w:pPr>
              <w:spacing w:before="0" w:after="0" w:line="240" w:lineRule="auto"/>
              <w:jc w:val="center"/>
            </w:pPr>
            <w:r/>
            <w:r>
              <w:rPr>
                <w:rFonts w:ascii="Calibri" w:hAnsi="Calibri"/>
                <w:b/>
                <w:color w:val="FFFFFF"/>
                <w:sz w:val="15"/>
              </w:rPr>
              <w:t>Datos de entrada</w:t>
            </w:r>
          </w:p>
        </w:tc>
        <w:tc>
          <w:tcPr>
            <w:tcW w:type="dxa" w:w="2324"/>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CN-A-PE01</w:t>
            </w:r>
          </w:p>
        </w:tc>
        <w:tc>
          <w:tcPr>
            <w:tcW w:type="dxa" w:w="2665"/>
            <w:vAlign w:val="center"/>
          </w:tcPr>
          <w:p>
            <w:pPr>
              <w:spacing w:before="0" w:after="0" w:line="240" w:lineRule="auto"/>
            </w:pPr>
            <w:r/>
            <w:r>
              <w:rPr>
                <w:rFonts w:ascii="Calibri" w:hAnsi="Calibri"/>
                <w:b w:val="0"/>
                <w:sz w:val="15"/>
              </w:rPr>
              <w:t>Fecha — Obligatoria y con formato de fecha válido (Y-m-d).</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fecha = "" (vacía)</w:t>
            </w:r>
            <w:r>
              <w:br/>
            </w:r>
            <w:r>
              <w:rPr>
                <w:rFonts w:ascii="Calibri" w:hAnsi="Calibri"/>
                <w:b w:val="0"/>
                <w:sz w:val="15"/>
              </w:rPr>
              <w:t>fecha = "22/10/2026"</w:t>
            </w:r>
          </w:p>
        </w:tc>
        <w:tc>
          <w:tcPr>
            <w:tcW w:type="dxa" w:w="2324"/>
            <w:vAlign w:val="center"/>
          </w:tcPr>
          <w:p>
            <w:pPr>
              <w:spacing w:before="0" w:after="0" w:line="240" w:lineRule="auto"/>
            </w:pPr>
            <w:r/>
            <w:r>
              <w:rPr>
                <w:rFonts w:ascii="Calibri" w:hAnsi="Calibri"/>
                <w:b w:val="0"/>
                <w:sz w:val="15"/>
              </w:rPr>
              <w:t>HTTP 422 con error de validación en fecha. No se crea la asignación.</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CN-A-PE02</w:t>
            </w:r>
          </w:p>
        </w:tc>
        <w:tc>
          <w:tcPr>
            <w:tcW w:type="dxa" w:w="2665"/>
            <w:vAlign w:val="center"/>
            <w:shd w:val="clear" w:color="auto" w:fill="F4F7FB"/>
          </w:tcPr>
          <w:p>
            <w:pPr>
              <w:spacing w:before="0" w:after="0" w:line="240" w:lineRule="auto"/>
            </w:pPr>
            <w:r/>
            <w:r>
              <w:rPr>
                <w:rFonts w:ascii="Calibri" w:hAnsi="Calibri"/>
                <w:b w:val="0"/>
                <w:sz w:val="15"/>
              </w:rPr>
              <w:t>Turno — Debe existir en el catálogo (exists:turno,id).</w:t>
            </w:r>
          </w:p>
        </w:tc>
        <w:tc>
          <w:tcPr>
            <w:tcW w:type="dxa" w:w="850"/>
            <w:vAlign w:val="center"/>
            <w:shd w:val="clear" w:color="auto" w:fill="F4F7FB"/>
          </w:tcPr>
          <w:p>
            <w:pPr>
              <w:spacing w:before="0" w:after="0" w:line="240" w:lineRule="auto"/>
            </w:pPr>
            <w:r/>
            <w:r>
              <w:rPr>
                <w:rFonts w:ascii="Calibri" w:hAnsi="Calibri"/>
                <w:b w:val="0"/>
                <w:color w:val="B02A2A"/>
                <w:sz w:val="15"/>
              </w:rPr>
              <w:t>Inválida</w:t>
            </w:r>
          </w:p>
        </w:tc>
        <w:tc>
          <w:tcPr>
            <w:tcW w:type="dxa" w:w="2154"/>
            <w:vAlign w:val="center"/>
            <w:shd w:val="clear" w:color="auto" w:fill="F4F7FB"/>
          </w:tcPr>
          <w:p>
            <w:pPr>
              <w:spacing w:before="0" w:after="0" w:line="240" w:lineRule="auto"/>
            </w:pPr>
            <w:r/>
            <w:r>
              <w:rPr>
                <w:rFonts w:ascii="Calibri" w:hAnsi="Calibri"/>
                <w:b w:val="0"/>
                <w:sz w:val="15"/>
              </w:rPr>
              <w:t>turno_id = 999999</w:t>
            </w:r>
          </w:p>
        </w:tc>
        <w:tc>
          <w:tcPr>
            <w:tcW w:type="dxa" w:w="2324"/>
            <w:vAlign w:val="center"/>
            <w:shd w:val="clear" w:color="auto" w:fill="F4F7FB"/>
          </w:tcPr>
          <w:p>
            <w:pPr>
              <w:spacing w:before="0" w:after="0" w:line="240" w:lineRule="auto"/>
            </w:pPr>
            <w:r/>
            <w:r>
              <w:rPr>
                <w:rFonts w:ascii="Calibri" w:hAnsi="Calibri"/>
                <w:b w:val="0"/>
                <w:sz w:val="15"/>
              </w:rPr>
              <w:t>HTTP 422 con error en turno_id. No se crea la asignación.</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CN-A-PE03</w:t>
            </w:r>
          </w:p>
        </w:tc>
        <w:tc>
          <w:tcPr>
            <w:tcW w:type="dxa" w:w="2665"/>
            <w:vAlign w:val="center"/>
          </w:tcPr>
          <w:p>
            <w:pPr>
              <w:spacing w:before="0" w:after="0" w:line="240" w:lineRule="auto"/>
            </w:pPr>
            <w:r/>
            <w:r>
              <w:rPr>
                <w:rFonts w:ascii="Calibri" w:hAnsi="Calibri"/>
                <w:b w:val="0"/>
                <w:sz w:val="15"/>
              </w:rPr>
              <w:t>Turno — El turno debe estar activo.</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turno_id = TI (turno existente con estado inactivo)</w:t>
            </w:r>
          </w:p>
        </w:tc>
        <w:tc>
          <w:tcPr>
            <w:tcW w:type="dxa" w:w="2324"/>
            <w:vAlign w:val="center"/>
          </w:tcPr>
          <w:p>
            <w:pPr>
              <w:spacing w:before="0" w:after="0" w:line="240" w:lineRule="auto"/>
            </w:pPr>
            <w:r/>
            <w:r>
              <w:rPr>
                <w:rFonts w:ascii="Calibri" w:hAnsi="Calibri"/>
                <w:b w:val="0"/>
                <w:sz w:val="15"/>
              </w:rPr>
              <w:t>HTTP 422 con mensaje «El turno seleccionado está inactivo.». No se crea.</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CN-A-PE04</w:t>
            </w:r>
          </w:p>
        </w:tc>
        <w:tc>
          <w:tcPr>
            <w:tcW w:type="dxa" w:w="2665"/>
            <w:vAlign w:val="center"/>
            <w:shd w:val="clear" w:color="auto" w:fill="F4F7FB"/>
          </w:tcPr>
          <w:p>
            <w:pPr>
              <w:spacing w:before="0" w:after="0" w:line="240" w:lineRule="auto"/>
            </w:pPr>
            <w:r/>
            <w:r>
              <w:rPr>
                <w:rFonts w:ascii="Calibri" w:hAnsi="Calibri"/>
                <w:b w:val="0"/>
                <w:sz w:val="15"/>
              </w:rPr>
              <w:t>Conductor — Sin otra asignación no cancelada en la misma fecha y turno.</w:t>
            </w:r>
          </w:p>
        </w:tc>
        <w:tc>
          <w:tcPr>
            <w:tcW w:type="dxa" w:w="850"/>
            <w:vAlign w:val="center"/>
            <w:shd w:val="clear" w:color="auto" w:fill="F4F7FB"/>
          </w:tcPr>
          <w:p>
            <w:pPr>
              <w:spacing w:before="0" w:after="0" w:line="240" w:lineRule="auto"/>
            </w:pPr>
            <w:r/>
            <w:r>
              <w:rPr>
                <w:rFonts w:ascii="Calibri" w:hAnsi="Calibri"/>
                <w:b w:val="0"/>
                <w:color w:val="B02A2A"/>
                <w:sz w:val="15"/>
              </w:rPr>
              <w:t>Inválida</w:t>
            </w:r>
          </w:p>
        </w:tc>
        <w:tc>
          <w:tcPr>
            <w:tcW w:type="dxa" w:w="2154"/>
            <w:vAlign w:val="center"/>
            <w:shd w:val="clear" w:color="auto" w:fill="F4F7FB"/>
          </w:tcPr>
          <w:p>
            <w:pPr>
              <w:spacing w:before="0" w:after="0" w:line="240" w:lineRule="auto"/>
            </w:pPr>
            <w:r/>
            <w:r>
              <w:rPr>
                <w:rFonts w:ascii="Calibri" w:hAnsi="Calibri"/>
                <w:b w:val="0"/>
                <w:sz w:val="15"/>
              </w:rPr>
              <w:t>conductor_id = C1, ya asignado a D0 / TA</w:t>
            </w:r>
          </w:p>
        </w:tc>
        <w:tc>
          <w:tcPr>
            <w:tcW w:type="dxa" w:w="2324"/>
            <w:vAlign w:val="center"/>
            <w:shd w:val="clear" w:color="auto" w:fill="F4F7FB"/>
          </w:tcPr>
          <w:p>
            <w:pPr>
              <w:spacing w:before="0" w:after="0" w:line="240" w:lineRule="auto"/>
            </w:pPr>
            <w:r/>
            <w:r>
              <w:rPr>
                <w:rFonts w:ascii="Calibri" w:hAnsi="Calibri"/>
                <w:b w:val="0"/>
                <w:sz w:val="15"/>
              </w:rPr>
              <w:t>HTTP 422 con error en conductor_id. No se crea una segunda asignación.</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CN-A-PE05</w:t>
            </w:r>
          </w:p>
        </w:tc>
        <w:tc>
          <w:tcPr>
            <w:tcW w:type="dxa" w:w="2665"/>
            <w:vAlign w:val="center"/>
          </w:tcPr>
          <w:p>
            <w:pPr>
              <w:spacing w:before="0" w:after="0" w:line="240" w:lineRule="auto"/>
            </w:pPr>
            <w:r/>
            <w:r>
              <w:rPr>
                <w:rFonts w:ascii="Calibri" w:hAnsi="Calibri"/>
                <w:b w:val="0"/>
                <w:sz w:val="15"/>
              </w:rPr>
              <w:t>Micro — Sin otra asignación no cancelada en la misma fecha y turno.</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micro_id = M1, ya asignado a D0 / TA</w:t>
            </w:r>
          </w:p>
        </w:tc>
        <w:tc>
          <w:tcPr>
            <w:tcW w:type="dxa" w:w="2324"/>
            <w:vAlign w:val="center"/>
          </w:tcPr>
          <w:p>
            <w:pPr>
              <w:spacing w:before="0" w:after="0" w:line="240" w:lineRule="auto"/>
            </w:pPr>
            <w:r/>
            <w:r>
              <w:rPr>
                <w:rFonts w:ascii="Calibri" w:hAnsi="Calibri"/>
                <w:b w:val="0"/>
                <w:sz w:val="15"/>
              </w:rPr>
              <w:t>HTTP 422 con error en micro_id. No se crea.</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CN-A-PE06</w:t>
            </w:r>
          </w:p>
        </w:tc>
        <w:tc>
          <w:tcPr>
            <w:tcW w:type="dxa" w:w="2665"/>
            <w:vAlign w:val="center"/>
            <w:shd w:val="clear" w:color="auto" w:fill="F4F7FB"/>
          </w:tcPr>
          <w:p>
            <w:pPr>
              <w:spacing w:before="0" w:after="0" w:line="240" w:lineRule="auto"/>
            </w:pPr>
            <w:r/>
            <w:r>
              <w:rPr>
                <w:rFonts w:ascii="Calibri" w:hAnsi="Calibri"/>
                <w:b w:val="0"/>
                <w:sz w:val="15"/>
              </w:rPr>
              <w:t>Asignación completa — Se crea siempre en estado pendiente; estado, hora_salida y hora_llegada los determina el flujo.</w:t>
            </w:r>
          </w:p>
        </w:tc>
        <w:tc>
          <w:tcPr>
            <w:tcW w:type="dxa" w:w="850"/>
            <w:vAlign w:val="center"/>
            <w:shd w:val="clear" w:color="auto" w:fill="F4F7FB"/>
          </w:tcPr>
          <w:p>
            <w:pPr>
              <w:spacing w:before="0" w:after="0" w:line="240" w:lineRule="auto"/>
            </w:pPr>
            <w:r/>
            <w:r>
              <w:rPr>
                <w:rFonts w:ascii="Calibri" w:hAnsi="Calibri"/>
                <w:b w:val="0"/>
                <w:color w:val="1E7E34"/>
                <w:sz w:val="15"/>
              </w:rPr>
              <w:t>Válida</w:t>
            </w:r>
          </w:p>
        </w:tc>
        <w:tc>
          <w:tcPr>
            <w:tcW w:type="dxa" w:w="2154"/>
            <w:vAlign w:val="center"/>
            <w:shd w:val="clear" w:color="auto" w:fill="F4F7FB"/>
          </w:tcPr>
          <w:p>
            <w:pPr>
              <w:spacing w:before="0" w:after="0" w:line="240" w:lineRule="auto"/>
            </w:pPr>
            <w:r/>
            <w:r>
              <w:rPr>
                <w:rFonts w:ascii="Calibri" w:hAnsi="Calibri"/>
                <w:b w:val="0"/>
                <w:sz w:val="15"/>
              </w:rPr>
              <w:t>fecha = D0; turno = TA activo; ruta = R1; micro = M1 libre; conductor = C1 libre.</w:t>
            </w:r>
            <w:r>
              <w:br/>
            </w:r>
            <w:r>
              <w:rPr>
                <w:rFonts w:ascii="Calibri" w:hAnsi="Calibri"/>
                <w:b w:val="0"/>
                <w:sz w:val="15"/>
              </w:rPr>
              <w:t>Incluir además estado = en_curso y hora_salida = 05:00.</w:t>
            </w:r>
          </w:p>
        </w:tc>
        <w:tc>
          <w:tcPr>
            <w:tcW w:type="dxa" w:w="2324"/>
            <w:vAlign w:val="center"/>
            <w:shd w:val="clear" w:color="auto" w:fill="F4F7FB"/>
          </w:tcPr>
          <w:p>
            <w:pPr>
              <w:spacing w:before="0" w:after="0" w:line="240" w:lineRule="auto"/>
            </w:pPr>
            <w:r/>
            <w:r>
              <w:rPr>
                <w:rFonts w:ascii="Calibri" w:hAnsi="Calibri"/>
                <w:b w:val="0"/>
                <w:sz w:val="15"/>
              </w:rPr>
              <w:t>HTTP 201 (API) o redirección con mensaje de éxito (web). Registro con estado pendiente, hora_salida y hora_llegada nulas; los valores enviados se ignoran.</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CN-A-PE07</w:t>
            </w:r>
          </w:p>
        </w:tc>
        <w:tc>
          <w:tcPr>
            <w:tcW w:type="dxa" w:w="2665"/>
            <w:vAlign w:val="center"/>
          </w:tcPr>
          <w:p>
            <w:pPr>
              <w:spacing w:before="0" w:after="0" w:line="240" w:lineRule="auto"/>
            </w:pPr>
            <w:r/>
            <w:r>
              <w:rPr>
                <w:rFonts w:ascii="Calibri" w:hAnsi="Calibri"/>
                <w:b w:val="0"/>
                <w:sz w:val="15"/>
              </w:rPr>
              <w:t>Rol del usuario — Solo admin, fiscalizador o propietario gestionan el recurso de asignaciones.</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Token de usuario con rol conductor en POST /api/asignacion-turnos</w:t>
            </w:r>
          </w:p>
        </w:tc>
        <w:tc>
          <w:tcPr>
            <w:tcW w:type="dxa" w:w="2324"/>
            <w:vAlign w:val="center"/>
          </w:tcPr>
          <w:p>
            <w:pPr>
              <w:spacing w:before="0" w:after="0" w:line="240" w:lineRule="auto"/>
            </w:pPr>
            <w:r/>
            <w:r>
              <w:rPr>
                <w:rFonts w:ascii="Calibri" w:hAnsi="Calibri"/>
                <w:b w:val="0"/>
                <w:sz w:val="15"/>
              </w:rPr>
              <w:t>HTTP 403. No se crea la asignación.</w:t>
            </w:r>
          </w:p>
        </w:tc>
        <w:tc>
          <w:tcPr>
            <w:tcW w:type="dxa" w:w="1020"/>
            <w:vAlign w:val="center"/>
          </w:tcPr>
          <w:p>
            <w:pPr>
              <w:spacing w:before="0" w:after="0" w:line="240" w:lineRule="auto"/>
            </w:pPr>
            <w:r/>
            <w:r>
              <w:rPr>
                <w:rFonts w:ascii="Calibri" w:hAnsi="Calibri"/>
                <w:b w:val="0"/>
                <w:color w:val="9A6200"/>
                <w:sz w:val="15"/>
              </w:rPr>
              <w:t>Pendiente / Pendiente</w:t>
            </w:r>
          </w:p>
        </w:tc>
      </w:tr>
    </w:tbl>
    <w:p>
      <w:pPr>
        <w:spacing w:after="0"/>
      </w:pPr>
    </w:p>
    <w:p>
      <w:pPr>
        <w:spacing w:after="80"/>
      </w:pPr>
      <w:r>
        <w:rPr>
          <w:b w:val="0"/>
          <w:i/>
          <w:color w:val="595959"/>
          <w:sz w:val="18"/>
        </w:rPr>
        <w:t>Análisis: las clases inválidas cubren formato, existencia, estado del turno, duplicidad de conductor y micro, contenido y rol. La clase válida comprueba además que el estado inicial y las horas no puedan imponerse desde el alta.</w:t>
      </w:r>
    </w:p>
    <w:p>
      <w:pPr>
        <w:pStyle w:val="Heading2"/>
      </w:pPr>
      <w:r>
        <w:t>3.3 Análisis de valores límite</w:t>
      </w:r>
    </w:p>
    <w:p>
      <w:pPr>
        <w:spacing w:after="80"/>
      </w:pPr>
      <w:r>
        <w:rPr>
          <w:b w:val="0"/>
          <w:i w:val="0"/>
          <w:sz w:val="21"/>
        </w:rPr>
        <w:t>Los rangos con límites explícitos en el módulo son la longitud de las observaciones y el formato de la hora de salida.</w:t>
      </w:r>
    </w:p>
    <w:p>
      <w:pPr>
        <w:keepNext/>
        <w:spacing w:before="120" w:after="60"/>
      </w:pPr>
      <w:r>
        <w:rPr>
          <w:b/>
          <w:color w:val="1F5C99"/>
          <w:sz w:val="17"/>
        </w:rPr>
        <w:t>Tabla 7. Plantilla de valores límite del módulo 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2551"/>
        <w:gridCol w:w="1871"/>
        <w:gridCol w:w="3572"/>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2551"/>
            <w:vAlign w:val="center"/>
            <w:shd w:val="clear" w:color="auto" w:fill="0B3C78"/>
          </w:tcPr>
          <w:p>
            <w:pPr>
              <w:spacing w:before="0" w:after="0" w:line="240" w:lineRule="auto"/>
              <w:jc w:val="center"/>
            </w:pPr>
            <w:r/>
            <w:r>
              <w:rPr>
                <w:rFonts w:ascii="Calibri" w:hAnsi="Calibri"/>
                <w:b/>
                <w:color w:val="FFFFFF"/>
                <w:sz w:val="15"/>
              </w:rPr>
              <w:t>Valor ingresado</w:t>
            </w:r>
          </w:p>
        </w:tc>
        <w:tc>
          <w:tcPr>
            <w:tcW w:type="dxa" w:w="1871"/>
            <w:vAlign w:val="center"/>
            <w:shd w:val="clear" w:color="auto" w:fill="0B3C78"/>
          </w:tcPr>
          <w:p>
            <w:pPr>
              <w:spacing w:before="0" w:after="0" w:line="240" w:lineRule="auto"/>
              <w:jc w:val="center"/>
            </w:pPr>
            <w:r/>
            <w:r>
              <w:rPr>
                <w:rFonts w:ascii="Calibri" w:hAnsi="Calibri"/>
                <w:b/>
                <w:color w:val="FFFFFF"/>
                <w:sz w:val="15"/>
              </w:rPr>
              <w:t>Tipo de valor</w:t>
            </w:r>
          </w:p>
        </w:tc>
        <w:tc>
          <w:tcPr>
            <w:tcW w:type="dxa" w:w="3572"/>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CN-A-VL01</w:t>
            </w:r>
          </w:p>
        </w:tc>
        <w:tc>
          <w:tcPr>
            <w:tcW w:type="dxa" w:w="2551"/>
            <w:vAlign w:val="center"/>
          </w:tcPr>
          <w:p>
            <w:pPr>
              <w:spacing w:before="0" w:after="0" w:line="240" w:lineRule="auto"/>
            </w:pPr>
            <w:r/>
            <w:r>
              <w:rPr>
                <w:rFonts w:ascii="Calibri" w:hAnsi="Calibri"/>
                <w:b w:val="0"/>
                <w:sz w:val="15"/>
              </w:rPr>
              <w:t>observaciones = 1000 caracteres</w:t>
            </w:r>
          </w:p>
        </w:tc>
        <w:tc>
          <w:tcPr>
            <w:tcW w:type="dxa" w:w="1871"/>
            <w:vAlign w:val="center"/>
          </w:tcPr>
          <w:p>
            <w:pPr>
              <w:spacing w:before="0" w:after="0" w:line="240" w:lineRule="auto"/>
            </w:pPr>
            <w:r/>
            <w:r>
              <w:rPr>
                <w:rFonts w:ascii="Calibri" w:hAnsi="Calibri"/>
                <w:b w:val="0"/>
                <w:sz w:val="15"/>
              </w:rPr>
              <w:t>Máximo permitido</w:t>
            </w:r>
          </w:p>
        </w:tc>
        <w:tc>
          <w:tcPr>
            <w:tcW w:type="dxa" w:w="3572"/>
            <w:vAlign w:val="center"/>
          </w:tcPr>
          <w:p>
            <w:pPr>
              <w:spacing w:before="0" w:after="0" w:line="240" w:lineRule="auto"/>
            </w:pPr>
            <w:r/>
            <w:r>
              <w:rPr>
                <w:rFonts w:ascii="Calibri" w:hAnsi="Calibri"/>
                <w:b w:val="0"/>
                <w:sz w:val="15"/>
              </w:rPr>
              <w:t>HTTP 201. La asignación se crea y conserva los 1000 caracteres.</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CN-A-VL02</w:t>
            </w:r>
          </w:p>
        </w:tc>
        <w:tc>
          <w:tcPr>
            <w:tcW w:type="dxa" w:w="2551"/>
            <w:vAlign w:val="center"/>
            <w:shd w:val="clear" w:color="auto" w:fill="F4F7FB"/>
          </w:tcPr>
          <w:p>
            <w:pPr>
              <w:spacing w:before="0" w:after="0" w:line="240" w:lineRule="auto"/>
            </w:pPr>
            <w:r/>
            <w:r>
              <w:rPr>
                <w:rFonts w:ascii="Calibri" w:hAnsi="Calibri"/>
                <w:b w:val="0"/>
                <w:sz w:val="15"/>
              </w:rPr>
              <w:t>observaciones = 1001 caracteres</w:t>
            </w:r>
          </w:p>
        </w:tc>
        <w:tc>
          <w:tcPr>
            <w:tcW w:type="dxa" w:w="1871"/>
            <w:vAlign w:val="center"/>
            <w:shd w:val="clear" w:color="auto" w:fill="F4F7FB"/>
          </w:tcPr>
          <w:p>
            <w:pPr>
              <w:spacing w:before="0" w:after="0" w:line="240" w:lineRule="auto"/>
            </w:pPr>
            <w:r/>
            <w:r>
              <w:rPr>
                <w:rFonts w:ascii="Calibri" w:hAnsi="Calibri"/>
                <w:b w:val="0"/>
                <w:sz w:val="15"/>
              </w:rPr>
              <w:t>Máximo + 1</w:t>
            </w:r>
          </w:p>
        </w:tc>
        <w:tc>
          <w:tcPr>
            <w:tcW w:type="dxa" w:w="3572"/>
            <w:vAlign w:val="center"/>
            <w:shd w:val="clear" w:color="auto" w:fill="F4F7FB"/>
          </w:tcPr>
          <w:p>
            <w:pPr>
              <w:spacing w:before="0" w:after="0" w:line="240" w:lineRule="auto"/>
            </w:pPr>
            <w:r/>
            <w:r>
              <w:rPr>
                <w:rFonts w:ascii="Calibri" w:hAnsi="Calibri"/>
                <w:b w:val="0"/>
                <w:sz w:val="15"/>
              </w:rPr>
              <w:t>HTTP 422 con error en observaciones. No se crea.</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CN-A-VL03</w:t>
            </w:r>
          </w:p>
        </w:tc>
        <w:tc>
          <w:tcPr>
            <w:tcW w:type="dxa" w:w="2551"/>
            <w:vAlign w:val="center"/>
          </w:tcPr>
          <w:p>
            <w:pPr>
              <w:spacing w:before="0" w:after="0" w:line="240" w:lineRule="auto"/>
            </w:pPr>
            <w:r/>
            <w:r>
              <w:rPr>
                <w:rFonts w:ascii="Calibri" w:hAnsi="Calibri"/>
                <w:b w:val="0"/>
                <w:sz w:val="15"/>
              </w:rPr>
              <w:t>hora_salida = 23:59</w:t>
            </w:r>
          </w:p>
        </w:tc>
        <w:tc>
          <w:tcPr>
            <w:tcW w:type="dxa" w:w="1871"/>
            <w:vAlign w:val="center"/>
          </w:tcPr>
          <w:p>
            <w:pPr>
              <w:spacing w:before="0" w:after="0" w:line="240" w:lineRule="auto"/>
            </w:pPr>
            <w:r/>
            <w:r>
              <w:rPr>
                <w:rFonts w:ascii="Calibri" w:hAnsi="Calibri"/>
                <w:b w:val="0"/>
                <w:sz w:val="15"/>
              </w:rPr>
              <w:t>Límite superior válido</w:t>
            </w:r>
          </w:p>
        </w:tc>
        <w:tc>
          <w:tcPr>
            <w:tcW w:type="dxa" w:w="3572"/>
            <w:vAlign w:val="center"/>
          </w:tcPr>
          <w:p>
            <w:pPr>
              <w:spacing w:before="0" w:after="0" w:line="240" w:lineRule="auto"/>
            </w:pPr>
            <w:r/>
            <w:r>
              <w:rPr>
                <w:rFonts w:ascii="Calibri" w:hAnsi="Calibri"/>
                <w:b w:val="0"/>
                <w:sz w:val="15"/>
              </w:rPr>
              <w:t>Redirección con mensaje de éxito. hora_salida almacenada como 23:59:00.</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CN-A-VL04</w:t>
            </w:r>
          </w:p>
        </w:tc>
        <w:tc>
          <w:tcPr>
            <w:tcW w:type="dxa" w:w="2551"/>
            <w:vAlign w:val="center"/>
            <w:shd w:val="clear" w:color="auto" w:fill="F4F7FB"/>
          </w:tcPr>
          <w:p>
            <w:pPr>
              <w:spacing w:before="0" w:after="0" w:line="240" w:lineRule="auto"/>
            </w:pPr>
            <w:r/>
            <w:r>
              <w:rPr>
                <w:rFonts w:ascii="Calibri" w:hAnsi="Calibri"/>
                <w:b w:val="0"/>
                <w:sz w:val="15"/>
              </w:rPr>
              <w:t>hora_salida = 24:00</w:t>
            </w:r>
          </w:p>
        </w:tc>
        <w:tc>
          <w:tcPr>
            <w:tcW w:type="dxa" w:w="1871"/>
            <w:vAlign w:val="center"/>
            <w:shd w:val="clear" w:color="auto" w:fill="F4F7FB"/>
          </w:tcPr>
          <w:p>
            <w:pPr>
              <w:spacing w:before="0" w:after="0" w:line="240" w:lineRule="auto"/>
            </w:pPr>
            <w:r/>
            <w:r>
              <w:rPr>
                <w:rFonts w:ascii="Calibri" w:hAnsi="Calibri"/>
                <w:b w:val="0"/>
                <w:sz w:val="15"/>
              </w:rPr>
              <w:t>Fuera de rango</w:t>
            </w:r>
          </w:p>
        </w:tc>
        <w:tc>
          <w:tcPr>
            <w:tcW w:type="dxa" w:w="3572"/>
            <w:vAlign w:val="center"/>
            <w:shd w:val="clear" w:color="auto" w:fill="F4F7FB"/>
          </w:tcPr>
          <w:p>
            <w:pPr>
              <w:spacing w:before="0" w:after="0" w:line="240" w:lineRule="auto"/>
            </w:pPr>
            <w:r/>
            <w:r>
              <w:rPr>
                <w:rFonts w:ascii="Calibri" w:hAnsi="Calibri"/>
                <w:b w:val="0"/>
                <w:sz w:val="15"/>
              </w:rPr>
              <w:t>Redirección con errores de validación en hora_salida. No se actualiza.</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CN-A-VL05</w:t>
            </w:r>
          </w:p>
        </w:tc>
        <w:tc>
          <w:tcPr>
            <w:tcW w:type="dxa" w:w="2551"/>
            <w:vAlign w:val="center"/>
          </w:tcPr>
          <w:p>
            <w:pPr>
              <w:spacing w:before="0" w:after="0" w:line="240" w:lineRule="auto"/>
            </w:pPr>
            <w:r/>
            <w:r>
              <w:rPr>
                <w:rFonts w:ascii="Calibri" w:hAnsi="Calibri"/>
                <w:b w:val="0"/>
                <w:sz w:val="15"/>
              </w:rPr>
              <w:t>hora_salida = "6:00"</w:t>
            </w:r>
          </w:p>
        </w:tc>
        <w:tc>
          <w:tcPr>
            <w:tcW w:type="dxa" w:w="1871"/>
            <w:vAlign w:val="center"/>
          </w:tcPr>
          <w:p>
            <w:pPr>
              <w:spacing w:before="0" w:after="0" w:line="240" w:lineRule="auto"/>
            </w:pPr>
            <w:r/>
            <w:r>
              <w:rPr>
                <w:rFonts w:ascii="Calibri" w:hAnsi="Calibri"/>
                <w:b w:val="0"/>
                <w:sz w:val="15"/>
              </w:rPr>
              <w:t>Formato inválido</w:t>
            </w:r>
          </w:p>
        </w:tc>
        <w:tc>
          <w:tcPr>
            <w:tcW w:type="dxa" w:w="3572"/>
            <w:vAlign w:val="center"/>
          </w:tcPr>
          <w:p>
            <w:pPr>
              <w:spacing w:before="0" w:after="0" w:line="240" w:lineRule="auto"/>
            </w:pPr>
            <w:r/>
            <w:r>
              <w:rPr>
                <w:rFonts w:ascii="Calibri" w:hAnsi="Calibri"/>
                <w:b w:val="0"/>
                <w:sz w:val="15"/>
              </w:rPr>
              <w:t>Redirección con error de formato en hora_salida. No se actualiza.</w:t>
            </w:r>
          </w:p>
        </w:tc>
        <w:tc>
          <w:tcPr>
            <w:tcW w:type="dxa" w:w="1020"/>
            <w:vAlign w:val="center"/>
          </w:tcPr>
          <w:p>
            <w:pPr>
              <w:spacing w:before="0" w:after="0" w:line="240" w:lineRule="auto"/>
            </w:pPr>
            <w:r/>
            <w:r>
              <w:rPr>
                <w:rFonts w:ascii="Calibri" w:hAnsi="Calibri"/>
                <w:b w:val="0"/>
                <w:color w:val="9A6200"/>
                <w:sz w:val="15"/>
              </w:rPr>
              <w:t>Pendiente / Pendiente</w:t>
            </w:r>
          </w:p>
        </w:tc>
      </w:tr>
    </w:tbl>
    <w:p>
      <w:pPr>
        <w:spacing w:after="0"/>
      </w:pPr>
    </w:p>
    <w:p>
      <w:r>
        <w:br w:type="page"/>
      </w:r>
    </w:p>
    <w:p>
      <w:pPr>
        <w:pStyle w:val="Heading2"/>
      </w:pPr>
      <w:r>
        <w:t>3.4 Tabla de decisión</w:t>
      </w:r>
    </w:p>
    <w:p>
      <w:pPr>
        <w:spacing w:after="80"/>
      </w:pPr>
      <w:r>
        <w:rPr>
          <w:b w:val="0"/>
          <w:i w:val="0"/>
          <w:sz w:val="21"/>
        </w:rPr>
        <w:t>La acción de alta depende de cuatro condiciones. Se seleccionan las combinaciones representativas: la válida, cada rechazo individual y la validación previa de fecha.</w:t>
      </w:r>
    </w:p>
    <w:p>
      <w:pPr>
        <w:keepNext/>
        <w:spacing w:before="120" w:after="60"/>
      </w:pPr>
      <w:r>
        <w:rPr>
          <w:b/>
          <w:color w:val="1F5C99"/>
          <w:sz w:val="17"/>
        </w:rPr>
        <w:t>Tabla 8. Tabla de decisión del alta de asignaciones.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1077"/>
        <w:gridCol w:w="1191"/>
        <w:gridCol w:w="1077"/>
        <w:gridCol w:w="1077"/>
        <w:gridCol w:w="3515"/>
        <w:gridCol w:w="1077"/>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1077"/>
            <w:vAlign w:val="center"/>
            <w:shd w:val="clear" w:color="auto" w:fill="0B3C78"/>
          </w:tcPr>
          <w:p>
            <w:pPr>
              <w:spacing w:before="0" w:after="0" w:line="240" w:lineRule="auto"/>
              <w:jc w:val="center"/>
            </w:pPr>
            <w:r/>
            <w:r>
              <w:rPr>
                <w:rFonts w:ascii="Calibri" w:hAnsi="Calibri"/>
                <w:b/>
                <w:color w:val="FFFFFF"/>
                <w:sz w:val="15"/>
              </w:rPr>
              <w:t>C1. Turno activo</w:t>
            </w:r>
          </w:p>
        </w:tc>
        <w:tc>
          <w:tcPr>
            <w:tcW w:type="dxa" w:w="1191"/>
            <w:vAlign w:val="center"/>
            <w:shd w:val="clear" w:color="auto" w:fill="0B3C78"/>
          </w:tcPr>
          <w:p>
            <w:pPr>
              <w:spacing w:before="0" w:after="0" w:line="240" w:lineRule="auto"/>
              <w:jc w:val="center"/>
            </w:pPr>
            <w:r/>
            <w:r>
              <w:rPr>
                <w:rFonts w:ascii="Calibri" w:hAnsi="Calibri"/>
                <w:b/>
                <w:color w:val="FFFFFF"/>
                <w:sz w:val="15"/>
              </w:rPr>
              <w:t>C2. Conductor libre</w:t>
            </w:r>
          </w:p>
        </w:tc>
        <w:tc>
          <w:tcPr>
            <w:tcW w:type="dxa" w:w="1077"/>
            <w:vAlign w:val="center"/>
            <w:shd w:val="clear" w:color="auto" w:fill="0B3C78"/>
          </w:tcPr>
          <w:p>
            <w:pPr>
              <w:spacing w:before="0" w:after="0" w:line="240" w:lineRule="auto"/>
              <w:jc w:val="center"/>
            </w:pPr>
            <w:r/>
            <w:r>
              <w:rPr>
                <w:rFonts w:ascii="Calibri" w:hAnsi="Calibri"/>
                <w:b/>
                <w:color w:val="FFFFFF"/>
                <w:sz w:val="15"/>
              </w:rPr>
              <w:t>C3. Micro libre</w:t>
            </w:r>
          </w:p>
        </w:tc>
        <w:tc>
          <w:tcPr>
            <w:tcW w:type="dxa" w:w="1077"/>
            <w:vAlign w:val="center"/>
            <w:shd w:val="clear" w:color="auto" w:fill="0B3C78"/>
          </w:tcPr>
          <w:p>
            <w:pPr>
              <w:spacing w:before="0" w:after="0" w:line="240" w:lineRule="auto"/>
              <w:jc w:val="center"/>
            </w:pPr>
            <w:r/>
            <w:r>
              <w:rPr>
                <w:rFonts w:ascii="Calibri" w:hAnsi="Calibri"/>
                <w:b/>
                <w:color w:val="FFFFFF"/>
                <w:sz w:val="15"/>
              </w:rPr>
              <w:t>C4. Fecha válida</w:t>
            </w:r>
          </w:p>
        </w:tc>
        <w:tc>
          <w:tcPr>
            <w:tcW w:type="dxa" w:w="3515"/>
            <w:vAlign w:val="center"/>
            <w:shd w:val="clear" w:color="auto" w:fill="0B3C78"/>
          </w:tcPr>
          <w:p>
            <w:pPr>
              <w:spacing w:before="0" w:after="0" w:line="240" w:lineRule="auto"/>
              <w:jc w:val="center"/>
            </w:pPr>
            <w:r/>
            <w:r>
              <w:rPr>
                <w:rFonts w:ascii="Calibri" w:hAnsi="Calibri"/>
                <w:b/>
                <w:color w:val="FFFFFF"/>
                <w:sz w:val="15"/>
              </w:rPr>
              <w:t>Acción esperada</w:t>
            </w:r>
          </w:p>
        </w:tc>
        <w:tc>
          <w:tcPr>
            <w:tcW w:type="dxa" w:w="1077"/>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CN-A-TD01</w:t>
            </w:r>
          </w:p>
        </w:tc>
        <w:tc>
          <w:tcPr>
            <w:tcW w:type="dxa" w:w="1077"/>
            <w:vAlign w:val="center"/>
          </w:tcPr>
          <w:p>
            <w:pPr>
              <w:spacing w:before="0" w:after="0" w:line="240" w:lineRule="auto"/>
              <w:jc w:val="center"/>
            </w:pPr>
            <w:r/>
            <w:r>
              <w:rPr>
                <w:rFonts w:ascii="Calibri" w:hAnsi="Calibri"/>
                <w:b w:val="0"/>
                <w:sz w:val="15"/>
              </w:rPr>
              <w:t>T</w:t>
            </w:r>
          </w:p>
        </w:tc>
        <w:tc>
          <w:tcPr>
            <w:tcW w:type="dxa" w:w="1191"/>
            <w:vAlign w:val="center"/>
          </w:tcPr>
          <w:p>
            <w:pPr>
              <w:spacing w:before="0" w:after="0" w:line="240" w:lineRule="auto"/>
              <w:jc w:val="center"/>
            </w:pPr>
            <w:r/>
            <w:r>
              <w:rPr>
                <w:rFonts w:ascii="Calibri" w:hAnsi="Calibri"/>
                <w:b w:val="0"/>
                <w:sz w:val="15"/>
              </w:rPr>
              <w:t>T</w:t>
            </w:r>
          </w:p>
        </w:tc>
        <w:tc>
          <w:tcPr>
            <w:tcW w:type="dxa" w:w="1077"/>
            <w:vAlign w:val="center"/>
          </w:tcPr>
          <w:p>
            <w:pPr>
              <w:spacing w:before="0" w:after="0" w:line="240" w:lineRule="auto"/>
              <w:jc w:val="center"/>
            </w:pPr>
            <w:r/>
            <w:r>
              <w:rPr>
                <w:rFonts w:ascii="Calibri" w:hAnsi="Calibri"/>
                <w:b w:val="0"/>
                <w:sz w:val="15"/>
              </w:rPr>
              <w:t>T</w:t>
            </w:r>
          </w:p>
        </w:tc>
        <w:tc>
          <w:tcPr>
            <w:tcW w:type="dxa" w:w="1077"/>
            <w:vAlign w:val="center"/>
          </w:tcPr>
          <w:p>
            <w:pPr>
              <w:spacing w:before="0" w:after="0" w:line="240" w:lineRule="auto"/>
              <w:jc w:val="center"/>
            </w:pPr>
            <w:r/>
            <w:r>
              <w:rPr>
                <w:rFonts w:ascii="Calibri" w:hAnsi="Calibri"/>
                <w:b w:val="0"/>
                <w:sz w:val="15"/>
              </w:rPr>
              <w:t>T</w:t>
            </w:r>
          </w:p>
        </w:tc>
        <w:tc>
          <w:tcPr>
            <w:tcW w:type="dxa" w:w="3515"/>
            <w:vAlign w:val="center"/>
          </w:tcPr>
          <w:p>
            <w:pPr>
              <w:spacing w:before="0" w:after="0" w:line="240" w:lineRule="auto"/>
            </w:pPr>
            <w:r/>
            <w:r>
              <w:rPr>
                <w:rFonts w:ascii="Calibri" w:hAnsi="Calibri"/>
                <w:b w:val="0"/>
                <w:sz w:val="15"/>
              </w:rPr>
              <w:t>Crear la asignación.</w:t>
            </w:r>
          </w:p>
        </w:tc>
        <w:tc>
          <w:tcPr>
            <w:tcW w:type="dxa" w:w="1077"/>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CN-A-TD02</w:t>
            </w:r>
          </w:p>
        </w:tc>
        <w:tc>
          <w:tcPr>
            <w:tcW w:type="dxa" w:w="1077"/>
            <w:vAlign w:val="center"/>
            <w:shd w:val="clear" w:color="auto" w:fill="F4F7FB"/>
          </w:tcPr>
          <w:p>
            <w:pPr>
              <w:spacing w:before="0" w:after="0" w:line="240" w:lineRule="auto"/>
              <w:jc w:val="center"/>
            </w:pPr>
            <w:r/>
            <w:r>
              <w:rPr>
                <w:rFonts w:ascii="Calibri" w:hAnsi="Calibri"/>
                <w:b w:val="0"/>
                <w:sz w:val="15"/>
              </w:rPr>
              <w:t>F</w:t>
            </w:r>
          </w:p>
        </w:tc>
        <w:tc>
          <w:tcPr>
            <w:tcW w:type="dxa" w:w="1191"/>
            <w:vAlign w:val="center"/>
            <w:shd w:val="clear" w:color="auto" w:fill="F4F7FB"/>
          </w:tcPr>
          <w:p>
            <w:pPr>
              <w:spacing w:before="0" w:after="0" w:line="240" w:lineRule="auto"/>
              <w:jc w:val="center"/>
            </w:pPr>
            <w:r/>
            <w:r>
              <w:rPr>
                <w:rFonts w:ascii="Calibri" w:hAnsi="Calibri"/>
                <w:b w:val="0"/>
                <w:sz w:val="15"/>
              </w:rPr>
              <w:t>T</w:t>
            </w:r>
          </w:p>
        </w:tc>
        <w:tc>
          <w:tcPr>
            <w:tcW w:type="dxa" w:w="1077"/>
            <w:vAlign w:val="center"/>
            <w:shd w:val="clear" w:color="auto" w:fill="F4F7FB"/>
          </w:tcPr>
          <w:p>
            <w:pPr>
              <w:spacing w:before="0" w:after="0" w:line="240" w:lineRule="auto"/>
              <w:jc w:val="center"/>
            </w:pPr>
            <w:r/>
            <w:r>
              <w:rPr>
                <w:rFonts w:ascii="Calibri" w:hAnsi="Calibri"/>
                <w:b w:val="0"/>
                <w:sz w:val="15"/>
              </w:rPr>
              <w:t>T</w:t>
            </w:r>
          </w:p>
        </w:tc>
        <w:tc>
          <w:tcPr>
            <w:tcW w:type="dxa" w:w="1077"/>
            <w:vAlign w:val="center"/>
            <w:shd w:val="clear" w:color="auto" w:fill="F4F7FB"/>
          </w:tcPr>
          <w:p>
            <w:pPr>
              <w:spacing w:before="0" w:after="0" w:line="240" w:lineRule="auto"/>
              <w:jc w:val="center"/>
            </w:pPr>
            <w:r/>
            <w:r>
              <w:rPr>
                <w:rFonts w:ascii="Calibri" w:hAnsi="Calibri"/>
                <w:b w:val="0"/>
                <w:sz w:val="15"/>
              </w:rPr>
              <w:t>T</w:t>
            </w:r>
          </w:p>
        </w:tc>
        <w:tc>
          <w:tcPr>
            <w:tcW w:type="dxa" w:w="3515"/>
            <w:vAlign w:val="center"/>
            <w:shd w:val="clear" w:color="auto" w:fill="F4F7FB"/>
          </w:tcPr>
          <w:p>
            <w:pPr>
              <w:spacing w:before="0" w:after="0" w:line="240" w:lineRule="auto"/>
            </w:pPr>
            <w:r/>
            <w:r>
              <w:rPr>
                <w:rFonts w:ascii="Calibri" w:hAnsi="Calibri"/>
                <w:b w:val="0"/>
                <w:sz w:val="15"/>
              </w:rPr>
              <w:t>Rechazar por turno no activo.</w:t>
            </w:r>
          </w:p>
        </w:tc>
        <w:tc>
          <w:tcPr>
            <w:tcW w:type="dxa" w:w="1077"/>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CN-A-TD03</w:t>
            </w:r>
          </w:p>
        </w:tc>
        <w:tc>
          <w:tcPr>
            <w:tcW w:type="dxa" w:w="1077"/>
            <w:vAlign w:val="center"/>
          </w:tcPr>
          <w:p>
            <w:pPr>
              <w:spacing w:before="0" w:after="0" w:line="240" w:lineRule="auto"/>
              <w:jc w:val="center"/>
            </w:pPr>
            <w:r/>
            <w:r>
              <w:rPr>
                <w:rFonts w:ascii="Calibri" w:hAnsi="Calibri"/>
                <w:b w:val="0"/>
                <w:sz w:val="15"/>
              </w:rPr>
              <w:t>T</w:t>
            </w:r>
          </w:p>
        </w:tc>
        <w:tc>
          <w:tcPr>
            <w:tcW w:type="dxa" w:w="1191"/>
            <w:vAlign w:val="center"/>
          </w:tcPr>
          <w:p>
            <w:pPr>
              <w:spacing w:before="0" w:after="0" w:line="240" w:lineRule="auto"/>
              <w:jc w:val="center"/>
            </w:pPr>
            <w:r/>
            <w:r>
              <w:rPr>
                <w:rFonts w:ascii="Calibri" w:hAnsi="Calibri"/>
                <w:b w:val="0"/>
                <w:sz w:val="15"/>
              </w:rPr>
              <w:t>F</w:t>
            </w:r>
          </w:p>
        </w:tc>
        <w:tc>
          <w:tcPr>
            <w:tcW w:type="dxa" w:w="1077"/>
            <w:vAlign w:val="center"/>
          </w:tcPr>
          <w:p>
            <w:pPr>
              <w:spacing w:before="0" w:after="0" w:line="240" w:lineRule="auto"/>
              <w:jc w:val="center"/>
            </w:pPr>
            <w:r/>
            <w:r>
              <w:rPr>
                <w:rFonts w:ascii="Calibri" w:hAnsi="Calibri"/>
                <w:b w:val="0"/>
                <w:sz w:val="15"/>
              </w:rPr>
              <w:t>T</w:t>
            </w:r>
          </w:p>
        </w:tc>
        <w:tc>
          <w:tcPr>
            <w:tcW w:type="dxa" w:w="1077"/>
            <w:vAlign w:val="center"/>
          </w:tcPr>
          <w:p>
            <w:pPr>
              <w:spacing w:before="0" w:after="0" w:line="240" w:lineRule="auto"/>
              <w:jc w:val="center"/>
            </w:pPr>
            <w:r/>
            <w:r>
              <w:rPr>
                <w:rFonts w:ascii="Calibri" w:hAnsi="Calibri"/>
                <w:b w:val="0"/>
                <w:sz w:val="15"/>
              </w:rPr>
              <w:t>T</w:t>
            </w:r>
          </w:p>
        </w:tc>
        <w:tc>
          <w:tcPr>
            <w:tcW w:type="dxa" w:w="3515"/>
            <w:vAlign w:val="center"/>
          </w:tcPr>
          <w:p>
            <w:pPr>
              <w:spacing w:before="0" w:after="0" w:line="240" w:lineRule="auto"/>
            </w:pPr>
            <w:r/>
            <w:r>
              <w:rPr>
                <w:rFonts w:ascii="Calibri" w:hAnsi="Calibri"/>
                <w:b w:val="0"/>
                <w:sz w:val="15"/>
              </w:rPr>
              <w:t>Rechazar por conductor ocupado.</w:t>
            </w:r>
          </w:p>
        </w:tc>
        <w:tc>
          <w:tcPr>
            <w:tcW w:type="dxa" w:w="1077"/>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CN-A-TD04</w:t>
            </w:r>
          </w:p>
        </w:tc>
        <w:tc>
          <w:tcPr>
            <w:tcW w:type="dxa" w:w="1077"/>
            <w:vAlign w:val="center"/>
            <w:shd w:val="clear" w:color="auto" w:fill="F4F7FB"/>
          </w:tcPr>
          <w:p>
            <w:pPr>
              <w:spacing w:before="0" w:after="0" w:line="240" w:lineRule="auto"/>
              <w:jc w:val="center"/>
            </w:pPr>
            <w:r/>
            <w:r>
              <w:rPr>
                <w:rFonts w:ascii="Calibri" w:hAnsi="Calibri"/>
                <w:b w:val="0"/>
                <w:sz w:val="15"/>
              </w:rPr>
              <w:t>T</w:t>
            </w:r>
          </w:p>
        </w:tc>
        <w:tc>
          <w:tcPr>
            <w:tcW w:type="dxa" w:w="1191"/>
            <w:vAlign w:val="center"/>
            <w:shd w:val="clear" w:color="auto" w:fill="F4F7FB"/>
          </w:tcPr>
          <w:p>
            <w:pPr>
              <w:spacing w:before="0" w:after="0" w:line="240" w:lineRule="auto"/>
              <w:jc w:val="center"/>
            </w:pPr>
            <w:r/>
            <w:r>
              <w:rPr>
                <w:rFonts w:ascii="Calibri" w:hAnsi="Calibri"/>
                <w:b w:val="0"/>
                <w:sz w:val="15"/>
              </w:rPr>
              <w:t>T</w:t>
            </w:r>
          </w:p>
        </w:tc>
        <w:tc>
          <w:tcPr>
            <w:tcW w:type="dxa" w:w="1077"/>
            <w:vAlign w:val="center"/>
            <w:shd w:val="clear" w:color="auto" w:fill="F4F7FB"/>
          </w:tcPr>
          <w:p>
            <w:pPr>
              <w:spacing w:before="0" w:after="0" w:line="240" w:lineRule="auto"/>
              <w:jc w:val="center"/>
            </w:pPr>
            <w:r/>
            <w:r>
              <w:rPr>
                <w:rFonts w:ascii="Calibri" w:hAnsi="Calibri"/>
                <w:b w:val="0"/>
                <w:sz w:val="15"/>
              </w:rPr>
              <w:t>F</w:t>
            </w:r>
          </w:p>
        </w:tc>
        <w:tc>
          <w:tcPr>
            <w:tcW w:type="dxa" w:w="1077"/>
            <w:vAlign w:val="center"/>
            <w:shd w:val="clear" w:color="auto" w:fill="F4F7FB"/>
          </w:tcPr>
          <w:p>
            <w:pPr>
              <w:spacing w:before="0" w:after="0" w:line="240" w:lineRule="auto"/>
              <w:jc w:val="center"/>
            </w:pPr>
            <w:r/>
            <w:r>
              <w:rPr>
                <w:rFonts w:ascii="Calibri" w:hAnsi="Calibri"/>
                <w:b w:val="0"/>
                <w:sz w:val="15"/>
              </w:rPr>
              <w:t>T</w:t>
            </w:r>
          </w:p>
        </w:tc>
        <w:tc>
          <w:tcPr>
            <w:tcW w:type="dxa" w:w="3515"/>
            <w:vAlign w:val="center"/>
            <w:shd w:val="clear" w:color="auto" w:fill="F4F7FB"/>
          </w:tcPr>
          <w:p>
            <w:pPr>
              <w:spacing w:before="0" w:after="0" w:line="240" w:lineRule="auto"/>
            </w:pPr>
            <w:r/>
            <w:r>
              <w:rPr>
                <w:rFonts w:ascii="Calibri" w:hAnsi="Calibri"/>
                <w:b w:val="0"/>
                <w:sz w:val="15"/>
              </w:rPr>
              <w:t>Rechazar por micro ocupado.</w:t>
            </w:r>
          </w:p>
        </w:tc>
        <w:tc>
          <w:tcPr>
            <w:tcW w:type="dxa" w:w="1077"/>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CN-A-TD05</w:t>
            </w:r>
          </w:p>
        </w:tc>
        <w:tc>
          <w:tcPr>
            <w:tcW w:type="dxa" w:w="1077"/>
            <w:vAlign w:val="center"/>
          </w:tcPr>
          <w:p>
            <w:pPr>
              <w:spacing w:before="0" w:after="0" w:line="240" w:lineRule="auto"/>
              <w:jc w:val="center"/>
            </w:pPr>
            <w:r/>
            <w:r>
              <w:rPr>
                <w:rFonts w:ascii="Calibri" w:hAnsi="Calibri"/>
                <w:b w:val="0"/>
                <w:sz w:val="15"/>
              </w:rPr>
              <w:t>–</w:t>
            </w:r>
          </w:p>
        </w:tc>
        <w:tc>
          <w:tcPr>
            <w:tcW w:type="dxa" w:w="1191"/>
            <w:vAlign w:val="center"/>
          </w:tcPr>
          <w:p>
            <w:pPr>
              <w:spacing w:before="0" w:after="0" w:line="240" w:lineRule="auto"/>
              <w:jc w:val="center"/>
            </w:pPr>
            <w:r/>
            <w:r>
              <w:rPr>
                <w:rFonts w:ascii="Calibri" w:hAnsi="Calibri"/>
                <w:b w:val="0"/>
                <w:sz w:val="15"/>
              </w:rPr>
              <w:t>–</w:t>
            </w:r>
          </w:p>
        </w:tc>
        <w:tc>
          <w:tcPr>
            <w:tcW w:type="dxa" w:w="1077"/>
            <w:vAlign w:val="center"/>
          </w:tcPr>
          <w:p>
            <w:pPr>
              <w:spacing w:before="0" w:after="0" w:line="240" w:lineRule="auto"/>
              <w:jc w:val="center"/>
            </w:pPr>
            <w:r/>
            <w:r>
              <w:rPr>
                <w:rFonts w:ascii="Calibri" w:hAnsi="Calibri"/>
                <w:b w:val="0"/>
                <w:sz w:val="15"/>
              </w:rPr>
              <w:t>–</w:t>
            </w:r>
          </w:p>
        </w:tc>
        <w:tc>
          <w:tcPr>
            <w:tcW w:type="dxa" w:w="1077"/>
            <w:vAlign w:val="center"/>
          </w:tcPr>
          <w:p>
            <w:pPr>
              <w:spacing w:before="0" w:after="0" w:line="240" w:lineRule="auto"/>
              <w:jc w:val="center"/>
            </w:pPr>
            <w:r/>
            <w:r>
              <w:rPr>
                <w:rFonts w:ascii="Calibri" w:hAnsi="Calibri"/>
                <w:b w:val="0"/>
                <w:sz w:val="15"/>
              </w:rPr>
              <w:t>F</w:t>
            </w:r>
          </w:p>
        </w:tc>
        <w:tc>
          <w:tcPr>
            <w:tcW w:type="dxa" w:w="3515"/>
            <w:vAlign w:val="center"/>
          </w:tcPr>
          <w:p>
            <w:pPr>
              <w:spacing w:before="0" w:after="0" w:line="240" w:lineRule="auto"/>
            </w:pPr>
            <w:r/>
            <w:r>
              <w:rPr>
                <w:rFonts w:ascii="Calibri" w:hAnsi="Calibri"/>
                <w:b w:val="0"/>
                <w:sz w:val="15"/>
              </w:rPr>
              <w:t>Rechazar por fecha inválida.</w:t>
            </w:r>
          </w:p>
        </w:tc>
        <w:tc>
          <w:tcPr>
            <w:tcW w:type="dxa" w:w="1077"/>
            <w:vAlign w:val="center"/>
          </w:tcPr>
          <w:p>
            <w:pPr>
              <w:spacing w:before="0" w:after="0" w:line="240" w:lineRule="auto"/>
            </w:pPr>
            <w:r/>
            <w:r>
              <w:rPr>
                <w:rFonts w:ascii="Calibri" w:hAnsi="Calibri"/>
                <w:b w:val="0"/>
                <w:color w:val="9A6200"/>
                <w:sz w:val="15"/>
              </w:rPr>
              <w:t>Pendiente / Pendiente</w:t>
            </w:r>
          </w:p>
        </w:tc>
      </w:tr>
    </w:tbl>
    <w:p>
      <w:pPr>
        <w:spacing w:after="0"/>
      </w:pPr>
    </w:p>
    <w:p>
      <w:pPr>
        <w:spacing w:after="80"/>
      </w:pPr>
      <w:r>
        <w:rPr>
          <w:b w:val="0"/>
          <w:i/>
          <w:color w:val="595959"/>
          <w:sz w:val="18"/>
        </w:rPr>
        <w:t>T = condición verdadera; F = condición falsa; – = condición no evaluada. El sistema valida primero la fecha; luego el estado del turno; por último, la disponibilidad del conductor y del micro, en ese orden.</w:t>
      </w:r>
    </w:p>
    <w:p>
      <w:pPr>
        <w:pStyle w:val="Heading2"/>
      </w:pPr>
      <w:r>
        <w:t>3.5 Transición de estados</w:t>
      </w:r>
    </w:p>
    <w:p>
      <w:pPr>
        <w:spacing w:after="80"/>
      </w:pPr>
      <w:r>
        <w:rPr>
          <w:b w:val="0"/>
          <w:i w:val="0"/>
          <w:sz w:val="21"/>
        </w:rPr>
        <w:t>Se recorren las transiciones válidas y los intentos inválidos más relevantes, incluidos el doble inicio, la finalización sin inicio y la operación por un conductor ajeno.</w:t>
      </w:r>
    </w:p>
    <w:p>
      <w:pPr>
        <w:keepNext/>
        <w:spacing w:before="120" w:after="60"/>
      </w:pPr>
      <w:r>
        <w:rPr>
          <w:b/>
          <w:color w:val="1F5C99"/>
          <w:sz w:val="17"/>
        </w:rPr>
        <w:t>Tabla 9. Plantilla de transición de estados del módulo 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1191"/>
        <w:gridCol w:w="2381"/>
        <w:gridCol w:w="3061"/>
        <w:gridCol w:w="1361"/>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1191"/>
            <w:vAlign w:val="center"/>
            <w:shd w:val="clear" w:color="auto" w:fill="0B3C78"/>
          </w:tcPr>
          <w:p>
            <w:pPr>
              <w:spacing w:before="0" w:after="0" w:line="240" w:lineRule="auto"/>
              <w:jc w:val="center"/>
            </w:pPr>
            <w:r/>
            <w:r>
              <w:rPr>
                <w:rFonts w:ascii="Calibri" w:hAnsi="Calibri"/>
                <w:b/>
                <w:color w:val="FFFFFF"/>
                <w:sz w:val="15"/>
              </w:rPr>
              <w:t>Estado inicial</w:t>
            </w:r>
          </w:p>
        </w:tc>
        <w:tc>
          <w:tcPr>
            <w:tcW w:type="dxa" w:w="2381"/>
            <w:vAlign w:val="center"/>
            <w:shd w:val="clear" w:color="auto" w:fill="0B3C78"/>
          </w:tcPr>
          <w:p>
            <w:pPr>
              <w:spacing w:before="0" w:after="0" w:line="240" w:lineRule="auto"/>
              <w:jc w:val="center"/>
            </w:pPr>
            <w:r/>
            <w:r>
              <w:rPr>
                <w:rFonts w:ascii="Calibri" w:hAnsi="Calibri"/>
                <w:b/>
                <w:color w:val="FFFFFF"/>
                <w:sz w:val="15"/>
              </w:rPr>
              <w:t>Acción realizada</w:t>
            </w:r>
          </w:p>
        </w:tc>
        <w:tc>
          <w:tcPr>
            <w:tcW w:type="dxa" w:w="3061"/>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361"/>
            <w:vAlign w:val="center"/>
            <w:shd w:val="clear" w:color="auto" w:fill="0B3C78"/>
          </w:tcPr>
          <w:p>
            <w:pPr>
              <w:spacing w:before="0" w:after="0" w:line="240" w:lineRule="auto"/>
              <w:jc w:val="center"/>
            </w:pPr>
            <w:r/>
            <w:r>
              <w:rPr>
                <w:rFonts w:ascii="Calibri" w:hAnsi="Calibri"/>
                <w:b/>
                <w:color w:val="FFFFFF"/>
                <w:sz w:val="15"/>
              </w:rPr>
              <w:t>Estado final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CN-A-TE01</w:t>
            </w:r>
          </w:p>
        </w:tc>
        <w:tc>
          <w:tcPr>
            <w:tcW w:type="dxa" w:w="1191"/>
            <w:vAlign w:val="center"/>
          </w:tcPr>
          <w:p>
            <w:pPr>
              <w:spacing w:before="0" w:after="0" w:line="240" w:lineRule="auto"/>
              <w:jc w:val="center"/>
            </w:pPr>
            <w:r/>
            <w:r>
              <w:rPr>
                <w:rFonts w:ascii="Calibri" w:hAnsi="Calibri"/>
                <w:b w:val="0"/>
                <w:sz w:val="15"/>
              </w:rPr>
              <w:t>pendiente</w:t>
            </w:r>
          </w:p>
        </w:tc>
        <w:tc>
          <w:tcPr>
            <w:tcW w:type="dxa" w:w="2381"/>
            <w:vAlign w:val="center"/>
          </w:tcPr>
          <w:p>
            <w:pPr>
              <w:spacing w:before="0" w:after="0" w:line="240" w:lineRule="auto"/>
            </w:pPr>
            <w:r/>
            <w:r>
              <w:rPr>
                <w:rFonts w:ascii="Calibri" w:hAnsi="Calibri"/>
                <w:b w:val="0"/>
                <w:sz w:val="15"/>
              </w:rPr>
              <w:t>POST /api/mis/asignaciones/{id}/iniciar (token de C1, conductor asignado)</w:t>
            </w:r>
          </w:p>
        </w:tc>
        <w:tc>
          <w:tcPr>
            <w:tcW w:type="dxa" w:w="3061"/>
            <w:vAlign w:val="center"/>
          </w:tcPr>
          <w:p>
            <w:pPr>
              <w:spacing w:before="0" w:after="0" w:line="240" w:lineRule="auto"/>
            </w:pPr>
            <w:r/>
            <w:r>
              <w:rPr>
                <w:rFonts w:ascii="Calibri" w:hAnsi="Calibri"/>
                <w:b w:val="0"/>
                <w:sz w:val="15"/>
              </w:rPr>
              <w:t>HTTP 200. Estado en_curso y hora_salida con la hora del servidor.</w:t>
            </w:r>
          </w:p>
        </w:tc>
        <w:tc>
          <w:tcPr>
            <w:tcW w:type="dxa" w:w="1361"/>
            <w:vAlign w:val="center"/>
          </w:tcPr>
          <w:p>
            <w:pPr>
              <w:spacing w:before="0" w:after="0" w:line="240" w:lineRule="auto"/>
              <w:jc w:val="center"/>
            </w:pPr>
            <w:r/>
            <w:r>
              <w:rPr>
                <w:rFonts w:ascii="Calibri" w:hAnsi="Calibri"/>
                <w:b w:val="0"/>
                <w:sz w:val="15"/>
              </w:rPr>
              <w:t>en_curso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CN-A-TE02</w:t>
            </w:r>
          </w:p>
        </w:tc>
        <w:tc>
          <w:tcPr>
            <w:tcW w:type="dxa" w:w="1191"/>
            <w:vAlign w:val="center"/>
            <w:shd w:val="clear" w:color="auto" w:fill="F4F7FB"/>
          </w:tcPr>
          <w:p>
            <w:pPr>
              <w:spacing w:before="0" w:after="0" w:line="240" w:lineRule="auto"/>
              <w:jc w:val="center"/>
            </w:pPr>
            <w:r/>
            <w:r>
              <w:rPr>
                <w:rFonts w:ascii="Calibri" w:hAnsi="Calibri"/>
                <w:b w:val="0"/>
                <w:sz w:val="15"/>
              </w:rPr>
              <w:t>en_curso</w:t>
            </w:r>
          </w:p>
        </w:tc>
        <w:tc>
          <w:tcPr>
            <w:tcW w:type="dxa" w:w="2381"/>
            <w:vAlign w:val="center"/>
            <w:shd w:val="clear" w:color="auto" w:fill="F4F7FB"/>
          </w:tcPr>
          <w:p>
            <w:pPr>
              <w:spacing w:before="0" w:after="0" w:line="240" w:lineRule="auto"/>
            </w:pPr>
            <w:r/>
            <w:r>
              <w:rPr>
                <w:rFonts w:ascii="Calibri" w:hAnsi="Calibri"/>
                <w:b w:val="0"/>
                <w:sz w:val="15"/>
              </w:rPr>
              <w:t>POST /api/mis/asignaciones/{id}/finalizar (token de C1, observaciones = «Cierre de turno»)</w:t>
            </w:r>
          </w:p>
        </w:tc>
        <w:tc>
          <w:tcPr>
            <w:tcW w:type="dxa" w:w="3061"/>
            <w:vAlign w:val="center"/>
            <w:shd w:val="clear" w:color="auto" w:fill="F4F7FB"/>
          </w:tcPr>
          <w:p>
            <w:pPr>
              <w:spacing w:before="0" w:after="0" w:line="240" w:lineRule="auto"/>
            </w:pPr>
            <w:r/>
            <w:r>
              <w:rPr>
                <w:rFonts w:ascii="Calibri" w:hAnsi="Calibri"/>
                <w:b w:val="0"/>
                <w:sz w:val="15"/>
              </w:rPr>
              <w:t>HTTP 200. Estado completado, hora_llegada registrada y observaciones guardadas.</w:t>
            </w:r>
          </w:p>
        </w:tc>
        <w:tc>
          <w:tcPr>
            <w:tcW w:type="dxa" w:w="1361"/>
            <w:vAlign w:val="center"/>
            <w:shd w:val="clear" w:color="auto" w:fill="F4F7FB"/>
          </w:tcPr>
          <w:p>
            <w:pPr>
              <w:spacing w:before="0" w:after="0" w:line="240" w:lineRule="auto"/>
              <w:jc w:val="center"/>
            </w:pPr>
            <w:r/>
            <w:r>
              <w:rPr>
                <w:rFonts w:ascii="Calibri" w:hAnsi="Calibri"/>
                <w:b w:val="0"/>
                <w:sz w:val="15"/>
              </w:rPr>
              <w:t>completado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CN-A-TE03</w:t>
            </w:r>
          </w:p>
        </w:tc>
        <w:tc>
          <w:tcPr>
            <w:tcW w:type="dxa" w:w="1191"/>
            <w:vAlign w:val="center"/>
          </w:tcPr>
          <w:p>
            <w:pPr>
              <w:spacing w:before="0" w:after="0" w:line="240" w:lineRule="auto"/>
              <w:jc w:val="center"/>
            </w:pPr>
            <w:r/>
            <w:r>
              <w:rPr>
                <w:rFonts w:ascii="Calibri" w:hAnsi="Calibri"/>
                <w:b w:val="0"/>
                <w:sz w:val="15"/>
              </w:rPr>
              <w:t>retrasado</w:t>
            </w:r>
          </w:p>
        </w:tc>
        <w:tc>
          <w:tcPr>
            <w:tcW w:type="dxa" w:w="2381"/>
            <w:vAlign w:val="center"/>
          </w:tcPr>
          <w:p>
            <w:pPr>
              <w:spacing w:before="0" w:after="0" w:line="240" w:lineRule="auto"/>
            </w:pPr>
            <w:r/>
            <w:r>
              <w:rPr>
                <w:rFonts w:ascii="Calibri" w:hAnsi="Calibri"/>
                <w:b w:val="0"/>
                <w:sz w:val="15"/>
              </w:rPr>
              <w:t>POST /api/mis/asignaciones/{id}/finalizar (token de C1)</w:t>
            </w:r>
          </w:p>
        </w:tc>
        <w:tc>
          <w:tcPr>
            <w:tcW w:type="dxa" w:w="3061"/>
            <w:vAlign w:val="center"/>
          </w:tcPr>
          <w:p>
            <w:pPr>
              <w:spacing w:before="0" w:after="0" w:line="240" w:lineRule="auto"/>
            </w:pPr>
            <w:r/>
            <w:r>
              <w:rPr>
                <w:rFonts w:ascii="Calibri" w:hAnsi="Calibri"/>
                <w:b w:val="0"/>
                <w:sz w:val="15"/>
              </w:rPr>
              <w:t>HTTP 200. Estado completado y hora_llegada registrada.</w:t>
            </w:r>
          </w:p>
        </w:tc>
        <w:tc>
          <w:tcPr>
            <w:tcW w:type="dxa" w:w="1361"/>
            <w:vAlign w:val="center"/>
          </w:tcPr>
          <w:p>
            <w:pPr>
              <w:spacing w:before="0" w:after="0" w:line="240" w:lineRule="auto"/>
              <w:jc w:val="center"/>
            </w:pPr>
            <w:r/>
            <w:r>
              <w:rPr>
                <w:rFonts w:ascii="Calibri" w:hAnsi="Calibri"/>
                <w:b w:val="0"/>
                <w:sz w:val="15"/>
              </w:rPr>
              <w:t>completado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CN-A-TE04</w:t>
            </w:r>
          </w:p>
        </w:tc>
        <w:tc>
          <w:tcPr>
            <w:tcW w:type="dxa" w:w="1191"/>
            <w:vAlign w:val="center"/>
            <w:shd w:val="clear" w:color="auto" w:fill="F4F7FB"/>
          </w:tcPr>
          <w:p>
            <w:pPr>
              <w:spacing w:before="0" w:after="0" w:line="240" w:lineRule="auto"/>
              <w:jc w:val="center"/>
            </w:pPr>
            <w:r/>
            <w:r>
              <w:rPr>
                <w:rFonts w:ascii="Calibri" w:hAnsi="Calibri"/>
                <w:b w:val="0"/>
                <w:sz w:val="15"/>
              </w:rPr>
              <w:t>pendiente</w:t>
            </w:r>
          </w:p>
        </w:tc>
        <w:tc>
          <w:tcPr>
            <w:tcW w:type="dxa" w:w="2381"/>
            <w:vAlign w:val="center"/>
            <w:shd w:val="clear" w:color="auto" w:fill="F4F7FB"/>
          </w:tcPr>
          <w:p>
            <w:pPr>
              <w:spacing w:before="0" w:after="0" w:line="240" w:lineRule="auto"/>
            </w:pPr>
            <w:r/>
            <w:r>
              <w:rPr>
                <w:rFonts w:ascii="Calibri" w:hAnsi="Calibri"/>
                <w:b w:val="0"/>
                <w:sz w:val="15"/>
              </w:rPr>
              <w:t>DELETE /asignacion-turno/{id} (sesión web con rol administrador)</w:t>
            </w:r>
          </w:p>
        </w:tc>
        <w:tc>
          <w:tcPr>
            <w:tcW w:type="dxa" w:w="3061"/>
            <w:vAlign w:val="center"/>
            <w:shd w:val="clear" w:color="auto" w:fill="F4F7FB"/>
          </w:tcPr>
          <w:p>
            <w:pPr>
              <w:spacing w:before="0" w:after="0" w:line="240" w:lineRule="auto"/>
            </w:pPr>
            <w:r/>
            <w:r>
              <w:rPr>
                <w:rFonts w:ascii="Calibri" w:hAnsi="Calibri"/>
                <w:b w:val="0"/>
                <w:sz w:val="15"/>
              </w:rPr>
              <w:t>Redirección con mensaje informativo. Estado cancelado; deja de aparecer en el listado y en la API.</w:t>
            </w:r>
          </w:p>
        </w:tc>
        <w:tc>
          <w:tcPr>
            <w:tcW w:type="dxa" w:w="1361"/>
            <w:vAlign w:val="center"/>
            <w:shd w:val="clear" w:color="auto" w:fill="F4F7FB"/>
          </w:tcPr>
          <w:p>
            <w:pPr>
              <w:spacing w:before="0" w:after="0" w:line="240" w:lineRule="auto"/>
              <w:jc w:val="center"/>
            </w:pPr>
            <w:r/>
            <w:r>
              <w:rPr>
                <w:rFonts w:ascii="Calibri" w:hAnsi="Calibri"/>
                <w:b w:val="0"/>
                <w:sz w:val="15"/>
              </w:rPr>
              <w:t>cancelado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CN-A-TE05</w:t>
            </w:r>
          </w:p>
        </w:tc>
        <w:tc>
          <w:tcPr>
            <w:tcW w:type="dxa" w:w="1191"/>
            <w:vAlign w:val="center"/>
          </w:tcPr>
          <w:p>
            <w:pPr>
              <w:spacing w:before="0" w:after="0" w:line="240" w:lineRule="auto"/>
              <w:jc w:val="center"/>
            </w:pPr>
            <w:r/>
            <w:r>
              <w:rPr>
                <w:rFonts w:ascii="Calibri" w:hAnsi="Calibri"/>
                <w:b w:val="0"/>
                <w:sz w:val="15"/>
              </w:rPr>
              <w:t>en_curso</w:t>
            </w:r>
          </w:p>
        </w:tc>
        <w:tc>
          <w:tcPr>
            <w:tcW w:type="dxa" w:w="2381"/>
            <w:vAlign w:val="center"/>
          </w:tcPr>
          <w:p>
            <w:pPr>
              <w:spacing w:before="0" w:after="0" w:line="240" w:lineRule="auto"/>
            </w:pPr>
            <w:r/>
            <w:r>
              <w:rPr>
                <w:rFonts w:ascii="Calibri" w:hAnsi="Calibri"/>
                <w:b w:val="0"/>
                <w:sz w:val="15"/>
              </w:rPr>
              <w:t>POST /api/mis/asignaciones/{id}/iniciar nuevamente (token de C1)</w:t>
            </w:r>
          </w:p>
        </w:tc>
        <w:tc>
          <w:tcPr>
            <w:tcW w:type="dxa" w:w="3061"/>
            <w:vAlign w:val="center"/>
          </w:tcPr>
          <w:p>
            <w:pPr>
              <w:spacing w:before="0" w:after="0" w:line="240" w:lineRule="auto"/>
            </w:pPr>
            <w:r/>
            <w:r>
              <w:rPr>
                <w:rFonts w:ascii="Calibri" w:hAnsi="Calibri"/>
                <w:b w:val="0"/>
                <w:sz w:val="15"/>
              </w:rPr>
              <w:t>HTTP 422 con error en estado. Permanece en_curso; no se sobrescribe hora_salida.</w:t>
            </w:r>
          </w:p>
        </w:tc>
        <w:tc>
          <w:tcPr>
            <w:tcW w:type="dxa" w:w="1361"/>
            <w:vAlign w:val="center"/>
          </w:tcPr>
          <w:p>
            <w:pPr>
              <w:spacing w:before="0" w:after="0" w:line="240" w:lineRule="auto"/>
              <w:jc w:val="center"/>
            </w:pPr>
            <w:r/>
            <w:r>
              <w:rPr>
                <w:rFonts w:ascii="Calibri" w:hAnsi="Calibri"/>
                <w:b w:val="0"/>
                <w:sz w:val="15"/>
              </w:rPr>
              <w:t>en_curso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CN-A-TE06</w:t>
            </w:r>
          </w:p>
        </w:tc>
        <w:tc>
          <w:tcPr>
            <w:tcW w:type="dxa" w:w="1191"/>
            <w:vAlign w:val="center"/>
            <w:shd w:val="clear" w:color="auto" w:fill="F4F7FB"/>
          </w:tcPr>
          <w:p>
            <w:pPr>
              <w:spacing w:before="0" w:after="0" w:line="240" w:lineRule="auto"/>
              <w:jc w:val="center"/>
            </w:pPr>
            <w:r/>
            <w:r>
              <w:rPr>
                <w:rFonts w:ascii="Calibri" w:hAnsi="Calibri"/>
                <w:b w:val="0"/>
                <w:sz w:val="15"/>
              </w:rPr>
              <w:t>pendiente</w:t>
            </w:r>
          </w:p>
        </w:tc>
        <w:tc>
          <w:tcPr>
            <w:tcW w:type="dxa" w:w="2381"/>
            <w:vAlign w:val="center"/>
            <w:shd w:val="clear" w:color="auto" w:fill="F4F7FB"/>
          </w:tcPr>
          <w:p>
            <w:pPr>
              <w:spacing w:before="0" w:after="0" w:line="240" w:lineRule="auto"/>
            </w:pPr>
            <w:r/>
            <w:r>
              <w:rPr>
                <w:rFonts w:ascii="Calibri" w:hAnsi="Calibri"/>
                <w:b w:val="0"/>
                <w:sz w:val="15"/>
              </w:rPr>
              <w:t>POST /api/mis/asignaciones/{id}/finalizar (token de C1)</w:t>
            </w:r>
          </w:p>
        </w:tc>
        <w:tc>
          <w:tcPr>
            <w:tcW w:type="dxa" w:w="3061"/>
            <w:vAlign w:val="center"/>
            <w:shd w:val="clear" w:color="auto" w:fill="F4F7FB"/>
          </w:tcPr>
          <w:p>
            <w:pPr>
              <w:spacing w:before="0" w:after="0" w:line="240" w:lineRule="auto"/>
            </w:pPr>
            <w:r/>
            <w:r>
              <w:rPr>
                <w:rFonts w:ascii="Calibri" w:hAnsi="Calibri"/>
                <w:b w:val="0"/>
                <w:sz w:val="15"/>
              </w:rPr>
              <w:t>HTTP 422 con error en estado. Permanece pendiente y sin hora_llegada.</w:t>
            </w:r>
          </w:p>
        </w:tc>
        <w:tc>
          <w:tcPr>
            <w:tcW w:type="dxa" w:w="1361"/>
            <w:vAlign w:val="center"/>
            <w:shd w:val="clear" w:color="auto" w:fill="F4F7FB"/>
          </w:tcPr>
          <w:p>
            <w:pPr>
              <w:spacing w:before="0" w:after="0" w:line="240" w:lineRule="auto"/>
              <w:jc w:val="center"/>
            </w:pPr>
            <w:r/>
            <w:r>
              <w:rPr>
                <w:rFonts w:ascii="Calibri" w:hAnsi="Calibri"/>
                <w:b w:val="0"/>
                <w:sz w:val="15"/>
              </w:rPr>
              <w:t>pendiente</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CN-A-TE07</w:t>
            </w:r>
          </w:p>
        </w:tc>
        <w:tc>
          <w:tcPr>
            <w:tcW w:type="dxa" w:w="1191"/>
            <w:vAlign w:val="center"/>
          </w:tcPr>
          <w:p>
            <w:pPr>
              <w:spacing w:before="0" w:after="0" w:line="240" w:lineRule="auto"/>
              <w:jc w:val="center"/>
            </w:pPr>
            <w:r/>
            <w:r>
              <w:rPr>
                <w:rFonts w:ascii="Calibri" w:hAnsi="Calibri"/>
                <w:b w:val="0"/>
                <w:sz w:val="15"/>
              </w:rPr>
              <w:t>cancelado</w:t>
            </w:r>
          </w:p>
        </w:tc>
        <w:tc>
          <w:tcPr>
            <w:tcW w:type="dxa" w:w="2381"/>
            <w:vAlign w:val="center"/>
          </w:tcPr>
          <w:p>
            <w:pPr>
              <w:spacing w:before="0" w:after="0" w:line="240" w:lineRule="auto"/>
            </w:pPr>
            <w:r/>
            <w:r>
              <w:rPr>
                <w:rFonts w:ascii="Calibri" w:hAnsi="Calibri"/>
                <w:b w:val="0"/>
                <w:sz w:val="15"/>
              </w:rPr>
              <w:t>GET /api/asignacion-turnos/{id} y POST /api/mis/asignaciones/{id}/iniciar</w:t>
            </w:r>
          </w:p>
        </w:tc>
        <w:tc>
          <w:tcPr>
            <w:tcW w:type="dxa" w:w="3061"/>
            <w:vAlign w:val="center"/>
          </w:tcPr>
          <w:p>
            <w:pPr>
              <w:spacing w:before="0" w:after="0" w:line="240" w:lineRule="auto"/>
            </w:pPr>
            <w:r/>
            <w:r>
              <w:rPr>
                <w:rFonts w:ascii="Calibri" w:hAnsi="Calibri"/>
                <w:b w:val="0"/>
                <w:sz w:val="15"/>
              </w:rPr>
              <w:t>HTTP 404 en ambas operaciones. El estado permanece cancelado.</w:t>
            </w:r>
          </w:p>
        </w:tc>
        <w:tc>
          <w:tcPr>
            <w:tcW w:type="dxa" w:w="1361"/>
            <w:vAlign w:val="center"/>
          </w:tcPr>
          <w:p>
            <w:pPr>
              <w:spacing w:before="0" w:after="0" w:line="240" w:lineRule="auto"/>
              <w:jc w:val="center"/>
            </w:pPr>
            <w:r/>
            <w:r>
              <w:rPr>
                <w:rFonts w:ascii="Calibri" w:hAnsi="Calibri"/>
                <w:b w:val="0"/>
                <w:sz w:val="15"/>
              </w:rPr>
              <w:t>cancelado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CN-A-TE08</w:t>
            </w:r>
          </w:p>
        </w:tc>
        <w:tc>
          <w:tcPr>
            <w:tcW w:type="dxa" w:w="1191"/>
            <w:vAlign w:val="center"/>
            <w:shd w:val="clear" w:color="auto" w:fill="F4F7FB"/>
          </w:tcPr>
          <w:p>
            <w:pPr>
              <w:spacing w:before="0" w:after="0" w:line="240" w:lineRule="auto"/>
              <w:jc w:val="center"/>
            </w:pPr>
            <w:r/>
            <w:r>
              <w:rPr>
                <w:rFonts w:ascii="Calibri" w:hAnsi="Calibri"/>
                <w:b w:val="0"/>
                <w:sz w:val="15"/>
              </w:rPr>
              <w:t>pendiente</w:t>
            </w:r>
          </w:p>
        </w:tc>
        <w:tc>
          <w:tcPr>
            <w:tcW w:type="dxa" w:w="2381"/>
            <w:vAlign w:val="center"/>
            <w:shd w:val="clear" w:color="auto" w:fill="F4F7FB"/>
          </w:tcPr>
          <w:p>
            <w:pPr>
              <w:spacing w:before="0" w:after="0" w:line="240" w:lineRule="auto"/>
            </w:pPr>
            <w:r/>
            <w:r>
              <w:rPr>
                <w:rFonts w:ascii="Calibri" w:hAnsi="Calibri"/>
                <w:b w:val="0"/>
                <w:sz w:val="15"/>
              </w:rPr>
              <w:t>POST /api/mis/asignaciones/{id}/iniciar (token de C2, otro conductor)</w:t>
            </w:r>
          </w:p>
        </w:tc>
        <w:tc>
          <w:tcPr>
            <w:tcW w:type="dxa" w:w="3061"/>
            <w:vAlign w:val="center"/>
            <w:shd w:val="clear" w:color="auto" w:fill="F4F7FB"/>
          </w:tcPr>
          <w:p>
            <w:pPr>
              <w:spacing w:before="0" w:after="0" w:line="240" w:lineRule="auto"/>
            </w:pPr>
            <w:r/>
            <w:r>
              <w:rPr>
                <w:rFonts w:ascii="Calibri" w:hAnsi="Calibri"/>
                <w:b w:val="0"/>
                <w:sz w:val="15"/>
              </w:rPr>
              <w:t>HTTP 422 con error en conductor. Permanece pendiente.</w:t>
            </w:r>
          </w:p>
        </w:tc>
        <w:tc>
          <w:tcPr>
            <w:tcW w:type="dxa" w:w="1361"/>
            <w:vAlign w:val="center"/>
            <w:shd w:val="clear" w:color="auto" w:fill="F4F7FB"/>
          </w:tcPr>
          <w:p>
            <w:pPr>
              <w:spacing w:before="0" w:after="0" w:line="240" w:lineRule="auto"/>
              <w:jc w:val="center"/>
            </w:pPr>
            <w:r/>
            <w:r>
              <w:rPr>
                <w:rFonts w:ascii="Calibri" w:hAnsi="Calibri"/>
                <w:b w:val="0"/>
                <w:sz w:val="15"/>
              </w:rPr>
              <w:t>pendiente</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bl>
    <w:p>
      <w:pPr>
        <w:spacing w:after="0"/>
      </w:pPr>
    </w:p>
    <w:p>
      <w:pPr>
        <w:pStyle w:val="Heading2"/>
      </w:pPr>
      <w:r>
        <w:t>3.6 Hallazgos y observaciones del módulo</w:t>
      </w:r>
    </w:p>
    <w:p>
      <w:pPr>
        <w:pStyle w:val="ListBullet"/>
        <w:spacing w:after="40"/>
      </w:pPr>
      <w:r>
        <w:rPr>
          <w:sz w:val="18"/>
        </w:rPr>
        <w:t>La ruta se valida únicamente por existencia: no se exige que esté activa, a diferencia del turno. Conviene definirlo como regla y, si corresponde, agregar el caso.</w:t>
      </w:r>
    </w:p>
    <w:p>
      <w:pPr>
        <w:pStyle w:val="ListBullet"/>
        <w:spacing w:after="40"/>
      </w:pPr>
      <w:r>
        <w:rPr>
          <w:sz w:val="18"/>
        </w:rPr>
        <w:t>El endpoint API de actualización (PUT/PATCH /api/asignacion-turnos/{id}) no recibe estado ni hora_salida; si se envían, se ignoran sin error. Las transiciones se realizan por los endpoints /mis/* o por la edición web.</w:t>
      </w:r>
    </w:p>
    <w:p>
      <w:pPr>
        <w:pStyle w:val="ListBullet"/>
        <w:spacing w:after="40"/>
      </w:pPr>
      <w:r>
        <w:rPr>
          <w:sz w:val="18"/>
        </w:rPr>
        <w:t>La edición web permite fijar cualquier estado del enum, incluido completado desde pendiente o cancelar una asignación completada, sin validar la transición. Las pruebas documentan el comportamiento; evaluar si debe restringirse.</w:t>
      </w:r>
    </w:p>
    <w:p>
      <w:pPr>
        <w:pStyle w:val="ListBullet"/>
        <w:spacing w:after="40"/>
      </w:pPr>
      <w:r>
        <w:rPr>
          <w:sz w:val="18"/>
        </w:rPr>
        <w:t>No existe una regla que impida registrar asignaciones con fecha pasada; verificar si el registro histórico es intencional.</w:t>
      </w:r>
    </w:p>
    <w:p>
      <w:pPr>
        <w:pStyle w:val="ListBullet"/>
        <w:spacing w:after="40"/>
      </w:pPr>
      <w:r>
        <w:rPr>
          <w:sz w:val="18"/>
        </w:rPr>
        <w:t>La no duplicidad se valida en la aplicación y no con un índice único en base de datos: dos altas concurrentes podrían generar duplicados de conductor o micro para la misma fecha y turno.</w:t>
      </w:r>
    </w:p>
    <w:p>
      <w:pPr>
        <w:pStyle w:val="ListBullet"/>
        <w:spacing w:after="40"/>
      </w:pPr>
      <w:r>
        <w:rPr>
          <w:sz w:val="18"/>
        </w:rPr>
        <w:t>La baja lógica no ofrece reactivación: una asignación cancelada no puede editarse ni consultarse (404).</w:t>
      </w:r>
    </w:p>
    <w:p>
      <w:pPr>
        <w:spacing w:after="80"/>
      </w:pPr>
      <w:r>
        <w:rPr>
          <w:b w:val="0"/>
          <w:i/>
          <w:color w:val="595959"/>
          <w:sz w:val="18"/>
        </w:rPr>
        <w:t>Estos hallazgos no se marcan como fallos en los casos: describen decisiones implícitas que conviene confirmar con el área de negocio antes de calificar el resultado.</w:t>
      </w:r>
    </w:p>
    <w:p>
      <w:pPr>
        <w:pStyle w:val="Heading1"/>
        <w:pBdr>
          <w:bottom w:val="single" w:sz="10" w:space="2" w:color="0B3C78"/>
        </w:pBdr>
      </w:pPr>
      <w:r>
        <w:t>4. MÓDULO B — SEGUIMIENTO GPS / CONTROL DE RECORRIDO</w:t>
      </w:r>
    </w:p>
    <w:p>
      <w:pPr>
        <w:spacing w:after="80"/>
      </w:pPr>
      <w:r>
        <w:rPr>
          <w:b w:val="0"/>
          <w:i w:val="0"/>
          <w:sz w:val="21"/>
        </w:rPr>
        <w:t>Recibe las posiciones enviadas por la aplicación móvil del conductor, evalúa si el micro cumple las paradas de la ruta y actualiza el avance del recorrido. Tiene dos entradas: un punto en tiempo real y un lote de puntos almacenados sin conexión.</w:t>
      </w:r>
    </w:p>
    <w:p>
      <w:pPr>
        <w:pStyle w:val="Heading2"/>
      </w:pPr>
      <w:r>
        <w:t>4.1 Flujo de procesamiento</w:t>
      </w:r>
    </w:p>
    <w:p>
      <w:pPr>
        <w:spacing w:after="40"/>
        <w:ind w:left="397" w:hanging="397"/>
      </w:pPr>
      <w:r>
        <w:rPr>
          <w:b/>
          <w:sz w:val="19"/>
        </w:rPr>
        <w:t xml:space="preserve">1.  </w:t>
      </w:r>
      <w:r>
        <w:rPr>
          <w:sz w:val="19"/>
        </w:rPr>
        <w:t>Autenticación con token y verificación de que el usuario es el conductor asignado.</w:t>
      </w:r>
    </w:p>
    <w:p>
      <w:pPr>
        <w:spacing w:after="40"/>
        <w:ind w:left="397" w:hanging="397"/>
      </w:pPr>
      <w:r>
        <w:rPr>
          <w:b/>
          <w:sz w:val="19"/>
        </w:rPr>
        <w:t xml:space="preserve">2.  </w:t>
      </w:r>
      <w:r>
        <w:rPr>
          <w:sz w:val="19"/>
        </w:rPr>
        <w:t>Validación del payload: fecha/hora, latitud, longitud y velocidad.</w:t>
      </w:r>
    </w:p>
    <w:p>
      <w:pPr>
        <w:spacing w:after="40"/>
        <w:ind w:left="397" w:hanging="397"/>
      </w:pPr>
      <w:r>
        <w:rPr>
          <w:b/>
          <w:sz w:val="19"/>
        </w:rPr>
        <w:t xml:space="preserve">3.  </w:t>
      </w:r>
      <w:r>
        <w:rPr>
          <w:sz w:val="19"/>
        </w:rPr>
        <w:t>Verificación del rango temporal (máximo 2 minutos por delante del servidor).</w:t>
      </w:r>
    </w:p>
    <w:p>
      <w:pPr>
        <w:spacing w:after="40"/>
        <w:ind w:left="397" w:hanging="397"/>
      </w:pPr>
      <w:r>
        <w:rPr>
          <w:b/>
          <w:sz w:val="19"/>
        </w:rPr>
        <w:t xml:space="preserve">4.  </w:t>
      </w:r>
      <w:r>
        <w:rPr>
          <w:sz w:val="19"/>
        </w:rPr>
        <w:t>Verificación de que la asignación existe, no está cancelada y no está completada.</w:t>
      </w:r>
    </w:p>
    <w:p>
      <w:pPr>
        <w:spacing w:after="40"/>
        <w:ind w:left="397" w:hanging="397"/>
      </w:pPr>
      <w:r>
        <w:rPr>
          <w:b/>
          <w:sz w:val="19"/>
        </w:rPr>
        <w:t xml:space="preserve">5.  </w:t>
      </w:r>
      <w:r>
        <w:rPr>
          <w:sz w:val="19"/>
        </w:rPr>
        <w:t>Cálculo de la distancia a la siguiente parada esperada de la secuencia activa.</w:t>
      </w:r>
    </w:p>
    <w:p>
      <w:pPr>
        <w:spacing w:after="40"/>
        <w:ind w:left="397" w:hanging="397"/>
      </w:pPr>
      <w:r>
        <w:rPr>
          <w:b/>
          <w:sz w:val="19"/>
        </w:rPr>
        <w:t xml:space="preserve">6.  </w:t>
      </w:r>
      <w:r>
        <w:rPr>
          <w:sz w:val="19"/>
        </w:rPr>
        <w:t>Registro del punto en un control de parada cumplida o en el control general de seguimiento.</w:t>
      </w:r>
    </w:p>
    <w:p>
      <w:pPr>
        <w:spacing w:after="40"/>
        <w:ind w:left="397" w:hanging="397"/>
      </w:pPr>
      <w:r>
        <w:rPr>
          <w:b/>
          <w:sz w:val="19"/>
        </w:rPr>
        <w:t xml:space="preserve">7.  </w:t>
      </w:r>
      <w:r>
        <w:rPr>
          <w:sz w:val="19"/>
        </w:rPr>
        <w:t>Avance de Ida a Vuelta y cierre automático al cumplir la última parada.</w:t>
      </w:r>
    </w:p>
    <w:p>
      <w:pPr>
        <w:spacing w:after="80"/>
      </w:pPr>
      <w:r>
        <w:rPr>
          <w:b w:val="0"/>
          <w:i w:val="0"/>
          <w:sz w:val="21"/>
        </w:rPr>
        <w:t>La geocerca es de 80 metros inclusive. La secuencia avanza por orden dentro de cada sentido. El cierre automático solo se aplica si la asignación está en estado en_curso.</w:t>
      </w:r>
    </w:p>
    <w:p>
      <w:pPr>
        <w:pStyle w:val="Heading2"/>
      </w:pPr>
      <w:r>
        <w:t>4.2 Partición de equivalencia</w:t>
      </w:r>
    </w:p>
    <w:p>
      <w:pPr>
        <w:spacing w:after="80"/>
      </w:pPr>
      <w:r>
        <w:rPr>
          <w:b w:val="0"/>
          <w:i w:val="0"/>
          <w:sz w:val="21"/>
        </w:rPr>
        <w:t>Se agrupan los datos de la ingesta individual y del lote en clases válidas e inválidas, incluidas las condiciones de autorización y de estado de la asignación.</w:t>
      </w:r>
    </w:p>
    <w:p>
      <w:pPr>
        <w:keepNext/>
        <w:spacing w:before="120" w:after="60"/>
      </w:pPr>
      <w:r>
        <w:rPr>
          <w:b/>
          <w:color w:val="1F5C99"/>
          <w:sz w:val="17"/>
        </w:rPr>
        <w:t>Tabla 10. Plantilla de partición de equivalencia del módulo B.</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2665"/>
        <w:gridCol w:w="850"/>
        <w:gridCol w:w="2154"/>
        <w:gridCol w:w="2324"/>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2665"/>
            <w:vAlign w:val="center"/>
            <w:shd w:val="clear" w:color="auto" w:fill="0B3C78"/>
          </w:tcPr>
          <w:p>
            <w:pPr>
              <w:spacing w:before="0" w:after="0" w:line="240" w:lineRule="auto"/>
              <w:jc w:val="center"/>
            </w:pPr>
            <w:r/>
            <w:r>
              <w:rPr>
                <w:rFonts w:ascii="Calibri" w:hAnsi="Calibri"/>
                <w:b/>
                <w:color w:val="FFFFFF"/>
                <w:sz w:val="15"/>
              </w:rPr>
              <w:t>Dato evaluado / regla</w:t>
            </w:r>
          </w:p>
        </w:tc>
        <w:tc>
          <w:tcPr>
            <w:tcW w:type="dxa" w:w="850"/>
            <w:vAlign w:val="center"/>
            <w:shd w:val="clear" w:color="auto" w:fill="0B3C78"/>
          </w:tcPr>
          <w:p>
            <w:pPr>
              <w:spacing w:before="0" w:after="0" w:line="240" w:lineRule="auto"/>
              <w:jc w:val="center"/>
            </w:pPr>
            <w:r/>
            <w:r>
              <w:rPr>
                <w:rFonts w:ascii="Calibri" w:hAnsi="Calibri"/>
                <w:b/>
                <w:color w:val="FFFFFF"/>
                <w:sz w:val="15"/>
              </w:rPr>
              <w:t>Clase</w:t>
            </w:r>
          </w:p>
        </w:tc>
        <w:tc>
          <w:tcPr>
            <w:tcW w:type="dxa" w:w="2154"/>
            <w:vAlign w:val="center"/>
            <w:shd w:val="clear" w:color="auto" w:fill="0B3C78"/>
          </w:tcPr>
          <w:p>
            <w:pPr>
              <w:spacing w:before="0" w:after="0" w:line="240" w:lineRule="auto"/>
              <w:jc w:val="center"/>
            </w:pPr>
            <w:r/>
            <w:r>
              <w:rPr>
                <w:rFonts w:ascii="Calibri" w:hAnsi="Calibri"/>
                <w:b/>
                <w:color w:val="FFFFFF"/>
                <w:sz w:val="15"/>
              </w:rPr>
              <w:t>Datos de entrada</w:t>
            </w:r>
          </w:p>
        </w:tc>
        <w:tc>
          <w:tcPr>
            <w:tcW w:type="dxa" w:w="2324"/>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CN-B-PE01</w:t>
            </w:r>
          </w:p>
        </w:tc>
        <w:tc>
          <w:tcPr>
            <w:tcW w:type="dxa" w:w="2665"/>
            <w:vAlign w:val="center"/>
          </w:tcPr>
          <w:p>
            <w:pPr>
              <w:spacing w:before="0" w:after="0" w:line="240" w:lineRule="auto"/>
            </w:pPr>
            <w:r/>
            <w:r>
              <w:rPr>
                <w:rFonts w:ascii="Calibri" w:hAnsi="Calibri"/>
                <w:b w:val="0"/>
                <w:sz w:val="15"/>
              </w:rPr>
              <w:t>Latitud — Número entre -90 y 90.</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latitud = 91; longitud válida</w:t>
            </w:r>
          </w:p>
        </w:tc>
        <w:tc>
          <w:tcPr>
            <w:tcW w:type="dxa" w:w="2324"/>
            <w:vAlign w:val="center"/>
          </w:tcPr>
          <w:p>
            <w:pPr>
              <w:spacing w:before="0" w:after="0" w:line="240" w:lineRule="auto"/>
            </w:pPr>
            <w:r/>
            <w:r>
              <w:rPr>
                <w:rFonts w:ascii="Calibri" w:hAnsi="Calibri"/>
                <w:b w:val="0"/>
                <w:sz w:val="15"/>
              </w:rPr>
              <w:t>HTTP 422 con error en latitud. No se registra el punto.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CN-B-PE02</w:t>
            </w:r>
          </w:p>
        </w:tc>
        <w:tc>
          <w:tcPr>
            <w:tcW w:type="dxa" w:w="2665"/>
            <w:vAlign w:val="center"/>
            <w:shd w:val="clear" w:color="auto" w:fill="F4F7FB"/>
          </w:tcPr>
          <w:p>
            <w:pPr>
              <w:spacing w:before="0" w:after="0" w:line="240" w:lineRule="auto"/>
            </w:pPr>
            <w:r/>
            <w:r>
              <w:rPr>
                <w:rFonts w:ascii="Calibri" w:hAnsi="Calibri"/>
                <w:b w:val="0"/>
                <w:sz w:val="15"/>
              </w:rPr>
              <w:t>Longitud — Número entre -180 y 180.</w:t>
            </w:r>
          </w:p>
        </w:tc>
        <w:tc>
          <w:tcPr>
            <w:tcW w:type="dxa" w:w="850"/>
            <w:vAlign w:val="center"/>
            <w:shd w:val="clear" w:color="auto" w:fill="F4F7FB"/>
          </w:tcPr>
          <w:p>
            <w:pPr>
              <w:spacing w:before="0" w:after="0" w:line="240" w:lineRule="auto"/>
            </w:pPr>
            <w:r/>
            <w:r>
              <w:rPr>
                <w:rFonts w:ascii="Calibri" w:hAnsi="Calibri"/>
                <w:b w:val="0"/>
                <w:color w:val="B02A2A"/>
                <w:sz w:val="15"/>
              </w:rPr>
              <w:t>Inválida</w:t>
            </w:r>
          </w:p>
        </w:tc>
        <w:tc>
          <w:tcPr>
            <w:tcW w:type="dxa" w:w="2154"/>
            <w:vAlign w:val="center"/>
            <w:shd w:val="clear" w:color="auto" w:fill="F4F7FB"/>
          </w:tcPr>
          <w:p>
            <w:pPr>
              <w:spacing w:before="0" w:after="0" w:line="240" w:lineRule="auto"/>
            </w:pPr>
            <w:r/>
            <w:r>
              <w:rPr>
                <w:rFonts w:ascii="Calibri" w:hAnsi="Calibri"/>
                <w:b w:val="0"/>
                <w:sz w:val="15"/>
              </w:rPr>
              <w:t>longitud = 181; latitud válida</w:t>
            </w:r>
          </w:p>
        </w:tc>
        <w:tc>
          <w:tcPr>
            <w:tcW w:type="dxa" w:w="2324"/>
            <w:vAlign w:val="center"/>
            <w:shd w:val="clear" w:color="auto" w:fill="F4F7FB"/>
          </w:tcPr>
          <w:p>
            <w:pPr>
              <w:spacing w:before="0" w:after="0" w:line="240" w:lineRule="auto"/>
            </w:pPr>
            <w:r/>
            <w:r>
              <w:rPr>
                <w:rFonts w:ascii="Calibri" w:hAnsi="Calibri"/>
                <w:b w:val="0"/>
                <w:sz w:val="15"/>
              </w:rPr>
              <w:t>HTTP 422 con error en longitud. No se registra el punto.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CN-B-PE03</w:t>
            </w:r>
          </w:p>
        </w:tc>
        <w:tc>
          <w:tcPr>
            <w:tcW w:type="dxa" w:w="2665"/>
            <w:vAlign w:val="center"/>
          </w:tcPr>
          <w:p>
            <w:pPr>
              <w:spacing w:before="0" w:after="0" w:line="240" w:lineRule="auto"/>
            </w:pPr>
            <w:r/>
            <w:r>
              <w:rPr>
                <w:rFonts w:ascii="Calibri" w:hAnsi="Calibri"/>
                <w:b w:val="0"/>
                <w:sz w:val="15"/>
              </w:rPr>
              <w:t>Velocidad — Numérica y mayor o igual a 0.</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velocidad = -5</w:t>
            </w:r>
          </w:p>
        </w:tc>
        <w:tc>
          <w:tcPr>
            <w:tcW w:type="dxa" w:w="2324"/>
            <w:vAlign w:val="center"/>
          </w:tcPr>
          <w:p>
            <w:pPr>
              <w:spacing w:before="0" w:after="0" w:line="240" w:lineRule="auto"/>
            </w:pPr>
            <w:r/>
            <w:r>
              <w:rPr>
                <w:rFonts w:ascii="Calibri" w:hAnsi="Calibri"/>
                <w:b w:val="0"/>
                <w:sz w:val="15"/>
              </w:rPr>
              <w:t>HTTP 422 con error en velocidad. No se registra el punto.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CN-B-PE04</w:t>
            </w:r>
          </w:p>
        </w:tc>
        <w:tc>
          <w:tcPr>
            <w:tcW w:type="dxa" w:w="2665"/>
            <w:vAlign w:val="center"/>
            <w:shd w:val="clear" w:color="auto" w:fill="F4F7FB"/>
          </w:tcPr>
          <w:p>
            <w:pPr>
              <w:spacing w:before="0" w:after="0" w:line="240" w:lineRule="auto"/>
            </w:pPr>
            <w:r/>
            <w:r>
              <w:rPr>
                <w:rFonts w:ascii="Calibri" w:hAnsi="Calibri"/>
                <w:b w:val="0"/>
                <w:sz w:val="15"/>
              </w:rPr>
              <w:t>Fecha/hora GPS — No posterior a la hora del servidor + 2 minutos.</w:t>
            </w:r>
          </w:p>
        </w:tc>
        <w:tc>
          <w:tcPr>
            <w:tcW w:type="dxa" w:w="850"/>
            <w:vAlign w:val="center"/>
            <w:shd w:val="clear" w:color="auto" w:fill="F4F7FB"/>
          </w:tcPr>
          <w:p>
            <w:pPr>
              <w:spacing w:before="0" w:after="0" w:line="240" w:lineRule="auto"/>
            </w:pPr>
            <w:r/>
            <w:r>
              <w:rPr>
                <w:rFonts w:ascii="Calibri" w:hAnsi="Calibri"/>
                <w:b w:val="0"/>
                <w:color w:val="B02A2A"/>
                <w:sz w:val="15"/>
              </w:rPr>
              <w:t>Inválida</w:t>
            </w:r>
          </w:p>
        </w:tc>
        <w:tc>
          <w:tcPr>
            <w:tcW w:type="dxa" w:w="2154"/>
            <w:vAlign w:val="center"/>
            <w:shd w:val="clear" w:color="auto" w:fill="F4F7FB"/>
          </w:tcPr>
          <w:p>
            <w:pPr>
              <w:spacing w:before="0" w:after="0" w:line="240" w:lineRule="auto"/>
            </w:pPr>
            <w:r/>
            <w:r>
              <w:rPr>
                <w:rFonts w:ascii="Calibri" w:hAnsi="Calibri"/>
                <w:b w:val="0"/>
                <w:sz w:val="15"/>
              </w:rPr>
              <w:t>fecha_hora_gps = hora del servidor + 3 minutos</w:t>
            </w:r>
          </w:p>
        </w:tc>
        <w:tc>
          <w:tcPr>
            <w:tcW w:type="dxa" w:w="2324"/>
            <w:vAlign w:val="center"/>
            <w:shd w:val="clear" w:color="auto" w:fill="F4F7FB"/>
          </w:tcPr>
          <w:p>
            <w:pPr>
              <w:spacing w:before="0" w:after="0" w:line="240" w:lineRule="auto"/>
            </w:pPr>
            <w:r/>
            <w:r>
              <w:rPr>
                <w:rFonts w:ascii="Calibri" w:hAnsi="Calibri"/>
                <w:b w:val="0"/>
                <w:sz w:val="15"/>
              </w:rPr>
              <w:t>HTTP 422 con error en fecha_hora_gps. No se registra.</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CN-B-PE05</w:t>
            </w:r>
          </w:p>
        </w:tc>
        <w:tc>
          <w:tcPr>
            <w:tcW w:type="dxa" w:w="2665"/>
            <w:vAlign w:val="center"/>
          </w:tcPr>
          <w:p>
            <w:pPr>
              <w:spacing w:before="0" w:after="0" w:line="240" w:lineRule="auto"/>
            </w:pPr>
            <w:r/>
            <w:r>
              <w:rPr>
                <w:rFonts w:ascii="Calibri" w:hAnsi="Calibri"/>
                <w:b w:val="0"/>
                <w:sz w:val="15"/>
              </w:rPr>
              <w:t>Autorización — Solo el conductor asignado reporta GPS de la asignación.</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Token de C2 en POST /api/mis/asignaciones/{idAT}/ubicaciones</w:t>
            </w:r>
          </w:p>
        </w:tc>
        <w:tc>
          <w:tcPr>
            <w:tcW w:type="dxa" w:w="2324"/>
            <w:vAlign w:val="center"/>
          </w:tcPr>
          <w:p>
            <w:pPr>
              <w:spacing w:before="0" w:after="0" w:line="240" w:lineRule="auto"/>
            </w:pPr>
            <w:r/>
            <w:r>
              <w:rPr>
                <w:rFonts w:ascii="Calibri" w:hAnsi="Calibri"/>
                <w:b w:val="0"/>
                <w:sz w:val="15"/>
              </w:rPr>
              <w:t>HTTP 403 con mensaje de falta de autorización. No se registra.</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CN-B-PE06</w:t>
            </w:r>
          </w:p>
        </w:tc>
        <w:tc>
          <w:tcPr>
            <w:tcW w:type="dxa" w:w="2665"/>
            <w:vAlign w:val="center"/>
            <w:shd w:val="clear" w:color="auto" w:fill="F4F7FB"/>
          </w:tcPr>
          <w:p>
            <w:pPr>
              <w:spacing w:before="0" w:after="0" w:line="240" w:lineRule="auto"/>
            </w:pPr>
            <w:r/>
            <w:r>
              <w:rPr>
                <w:rFonts w:ascii="Calibri" w:hAnsi="Calibri"/>
                <w:b w:val="0"/>
                <w:sz w:val="15"/>
              </w:rPr>
              <w:t>Perfil de conductor — El usuario autenticado debe tener perfil de conductor.</w:t>
            </w:r>
          </w:p>
        </w:tc>
        <w:tc>
          <w:tcPr>
            <w:tcW w:type="dxa" w:w="850"/>
            <w:vAlign w:val="center"/>
            <w:shd w:val="clear" w:color="auto" w:fill="F4F7FB"/>
          </w:tcPr>
          <w:p>
            <w:pPr>
              <w:spacing w:before="0" w:after="0" w:line="240" w:lineRule="auto"/>
            </w:pPr>
            <w:r/>
            <w:r>
              <w:rPr>
                <w:rFonts w:ascii="Calibri" w:hAnsi="Calibri"/>
                <w:b w:val="0"/>
                <w:color w:val="B02A2A"/>
                <w:sz w:val="15"/>
              </w:rPr>
              <w:t>Inválida</w:t>
            </w:r>
          </w:p>
        </w:tc>
        <w:tc>
          <w:tcPr>
            <w:tcW w:type="dxa" w:w="2154"/>
            <w:vAlign w:val="center"/>
            <w:shd w:val="clear" w:color="auto" w:fill="F4F7FB"/>
          </w:tcPr>
          <w:p>
            <w:pPr>
              <w:spacing w:before="0" w:after="0" w:line="240" w:lineRule="auto"/>
            </w:pPr>
            <w:r/>
            <w:r>
              <w:rPr>
                <w:rFonts w:ascii="Calibri" w:hAnsi="Calibri"/>
                <w:b w:val="0"/>
                <w:sz w:val="15"/>
              </w:rPr>
              <w:t>Token de usuario sin registro asociado en conductores</w:t>
            </w:r>
          </w:p>
        </w:tc>
        <w:tc>
          <w:tcPr>
            <w:tcW w:type="dxa" w:w="2324"/>
            <w:vAlign w:val="center"/>
            <w:shd w:val="clear" w:color="auto" w:fill="F4F7FB"/>
          </w:tcPr>
          <w:p>
            <w:pPr>
              <w:spacing w:before="0" w:after="0" w:line="240" w:lineRule="auto"/>
            </w:pPr>
            <w:r/>
            <w:r>
              <w:rPr>
                <w:rFonts w:ascii="Calibri" w:hAnsi="Calibri"/>
                <w:b w:val="0"/>
                <w:sz w:val="15"/>
              </w:rPr>
              <w:t>HTTP 403 con mensaje «El usuario autenticado no tiene un perfil de conductor asociado.»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CN-B-PE07</w:t>
            </w:r>
          </w:p>
        </w:tc>
        <w:tc>
          <w:tcPr>
            <w:tcW w:type="dxa" w:w="2665"/>
            <w:vAlign w:val="center"/>
          </w:tcPr>
          <w:p>
            <w:pPr>
              <w:spacing w:before="0" w:after="0" w:line="240" w:lineRule="auto"/>
            </w:pPr>
            <w:r/>
            <w:r>
              <w:rPr>
                <w:rFonts w:ascii="Calibri" w:hAnsi="Calibri"/>
                <w:b w:val="0"/>
                <w:sz w:val="15"/>
              </w:rPr>
              <w:t>Lote — Al menos 1 ubicación (array min:1).</w:t>
            </w:r>
          </w:p>
        </w:tc>
        <w:tc>
          <w:tcPr>
            <w:tcW w:type="dxa" w:w="850"/>
            <w:vAlign w:val="center"/>
          </w:tcPr>
          <w:p>
            <w:pPr>
              <w:spacing w:before="0" w:after="0" w:line="240" w:lineRule="auto"/>
            </w:pPr>
            <w:r/>
            <w:r>
              <w:rPr>
                <w:rFonts w:ascii="Calibri" w:hAnsi="Calibri"/>
                <w:b w:val="0"/>
                <w:color w:val="B02A2A"/>
                <w:sz w:val="15"/>
              </w:rPr>
              <w:t>Inválida</w:t>
            </w:r>
          </w:p>
        </w:tc>
        <w:tc>
          <w:tcPr>
            <w:tcW w:type="dxa" w:w="2154"/>
            <w:vAlign w:val="center"/>
          </w:tcPr>
          <w:p>
            <w:pPr>
              <w:spacing w:before="0" w:after="0" w:line="240" w:lineRule="auto"/>
            </w:pPr>
            <w:r/>
            <w:r>
              <w:rPr>
                <w:rFonts w:ascii="Calibri" w:hAnsi="Calibri"/>
                <w:b w:val="0"/>
                <w:sz w:val="15"/>
              </w:rPr>
              <w:t>ubicaciones = []</w:t>
            </w:r>
          </w:p>
        </w:tc>
        <w:tc>
          <w:tcPr>
            <w:tcW w:type="dxa" w:w="2324"/>
            <w:vAlign w:val="center"/>
          </w:tcPr>
          <w:p>
            <w:pPr>
              <w:spacing w:before="0" w:after="0" w:line="240" w:lineRule="auto"/>
            </w:pPr>
            <w:r/>
            <w:r>
              <w:rPr>
                <w:rFonts w:ascii="Calibri" w:hAnsi="Calibri"/>
                <w:b w:val="0"/>
                <w:sz w:val="15"/>
              </w:rPr>
              <w:t>HTTP 422 con error en ubicaciones. No se procesa el lote.</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CN-B-PE08</w:t>
            </w:r>
          </w:p>
        </w:tc>
        <w:tc>
          <w:tcPr>
            <w:tcW w:type="dxa" w:w="2665"/>
            <w:vAlign w:val="center"/>
            <w:shd w:val="clear" w:color="auto" w:fill="F4F7FB"/>
          </w:tcPr>
          <w:p>
            <w:pPr>
              <w:spacing w:before="0" w:after="0" w:line="240" w:lineRule="auto"/>
            </w:pPr>
            <w:r/>
            <w:r>
              <w:rPr>
                <w:rFonts w:ascii="Calibri" w:hAnsi="Calibri"/>
                <w:b w:val="0"/>
                <w:sz w:val="15"/>
              </w:rPr>
              <w:t>Ubicación — Fuera de la geocerca: se registra como seguimiento en ruta, sin cumplir parada.</w:t>
            </w:r>
          </w:p>
        </w:tc>
        <w:tc>
          <w:tcPr>
            <w:tcW w:type="dxa" w:w="850"/>
            <w:vAlign w:val="center"/>
            <w:shd w:val="clear" w:color="auto" w:fill="F4F7FB"/>
          </w:tcPr>
          <w:p>
            <w:pPr>
              <w:spacing w:before="0" w:after="0" w:line="240" w:lineRule="auto"/>
            </w:pPr>
            <w:r/>
            <w:r>
              <w:rPr>
                <w:rFonts w:ascii="Calibri" w:hAnsi="Calibri"/>
                <w:b w:val="0"/>
                <w:color w:val="1E7E34"/>
                <w:sz w:val="15"/>
              </w:rPr>
              <w:t>Válida (fuera de ruta)</w:t>
            </w:r>
          </w:p>
        </w:tc>
        <w:tc>
          <w:tcPr>
            <w:tcW w:type="dxa" w:w="2154"/>
            <w:vAlign w:val="center"/>
            <w:shd w:val="clear" w:color="auto" w:fill="F4F7FB"/>
          </w:tcPr>
          <w:p>
            <w:pPr>
              <w:spacing w:before="0" w:after="0" w:line="240" w:lineRule="auto"/>
            </w:pPr>
            <w:r/>
            <w:r>
              <w:rPr>
                <w:rFonts w:ascii="Calibri" w:hAnsi="Calibri"/>
                <w:b w:val="0"/>
                <w:sz w:val="15"/>
              </w:rPr>
              <w:t>Punto a ≈150 m de todas las paradas de R1</w:t>
            </w:r>
          </w:p>
        </w:tc>
        <w:tc>
          <w:tcPr>
            <w:tcW w:type="dxa" w:w="2324"/>
            <w:vAlign w:val="center"/>
            <w:shd w:val="clear" w:color="auto" w:fill="F4F7FB"/>
          </w:tcPr>
          <w:p>
            <w:pPr>
              <w:spacing w:before="0" w:after="0" w:line="240" w:lineRule="auto"/>
            </w:pPr>
            <w:r/>
            <w:r>
              <w:rPr>
                <w:rFonts w:ascii="Calibri" w:hAnsi="Calibri"/>
                <w:b w:val="0"/>
                <w:sz w:val="15"/>
              </w:rPr>
              <w:t>HTTP 201. Control general con ruta_parada_id nulo, estado en_curso y observación «Seguimiento en ruta». Ninguna parada se marca cumplida.</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CN-B-PE09</w:t>
            </w:r>
          </w:p>
        </w:tc>
        <w:tc>
          <w:tcPr>
            <w:tcW w:type="dxa" w:w="2665"/>
            <w:vAlign w:val="center"/>
          </w:tcPr>
          <w:p>
            <w:pPr>
              <w:spacing w:before="0" w:after="0" w:line="240" w:lineRule="auto"/>
            </w:pPr>
            <w:r/>
            <w:r>
              <w:rPr>
                <w:rFonts w:ascii="Calibri" w:hAnsi="Calibri"/>
                <w:b w:val="0"/>
                <w:sz w:val="15"/>
              </w:rPr>
              <w:t>Punto duplicado — Un mismo punto (control + fecha_hora_gps) no se duplica.</w:t>
            </w:r>
          </w:p>
        </w:tc>
        <w:tc>
          <w:tcPr>
            <w:tcW w:type="dxa" w:w="850"/>
            <w:vAlign w:val="center"/>
          </w:tcPr>
          <w:p>
            <w:pPr>
              <w:spacing w:before="0" w:after="0" w:line="240" w:lineRule="auto"/>
            </w:pPr>
            <w:r/>
            <w:r>
              <w:rPr>
                <w:rFonts w:ascii="Calibri" w:hAnsi="Calibri"/>
                <w:b w:val="0"/>
                <w:color w:val="B02A2A"/>
                <w:sz w:val="15"/>
              </w:rPr>
              <w:t>Duplicada</w:t>
            </w:r>
          </w:p>
        </w:tc>
        <w:tc>
          <w:tcPr>
            <w:tcW w:type="dxa" w:w="2154"/>
            <w:vAlign w:val="center"/>
          </w:tcPr>
          <w:p>
            <w:pPr>
              <w:spacing w:before="0" w:after="0" w:line="240" w:lineRule="auto"/>
            </w:pPr>
            <w:r/>
            <w:r>
              <w:rPr>
                <w:rFonts w:ascii="Calibri" w:hAnsi="Calibri"/>
                <w:b w:val="0"/>
                <w:sz w:val="15"/>
              </w:rPr>
              <w:t>Enviar dos veces el mismo cuerpo con idéntica fecha_hora_gps</w:t>
            </w:r>
          </w:p>
        </w:tc>
        <w:tc>
          <w:tcPr>
            <w:tcW w:type="dxa" w:w="2324"/>
            <w:vAlign w:val="center"/>
          </w:tcPr>
          <w:p>
            <w:pPr>
              <w:spacing w:before="0" w:after="0" w:line="240" w:lineRule="auto"/>
            </w:pPr>
            <w:r/>
            <w:r>
              <w:rPr>
                <w:rFonts w:ascii="Calibri" w:hAnsi="Calibri"/>
                <w:b w:val="0"/>
                <w:sz w:val="15"/>
              </w:rPr>
              <w:t>HTTP 201 en ambos envíos. Solo existe un registro en seguimiento_gps; el segundo no crea fila.</w:t>
            </w:r>
          </w:p>
        </w:tc>
        <w:tc>
          <w:tcPr>
            <w:tcW w:type="dxa" w:w="1020"/>
            <w:vAlign w:val="center"/>
          </w:tcPr>
          <w:p>
            <w:pPr>
              <w:spacing w:before="0" w:after="0" w:line="240" w:lineRule="auto"/>
            </w:pPr>
            <w:r/>
            <w:r>
              <w:rPr>
                <w:rFonts w:ascii="Calibri" w:hAnsi="Calibri"/>
                <w:b w:val="0"/>
                <w:color w:val="9A6200"/>
                <w:sz w:val="15"/>
              </w:rPr>
              <w:t>Pendiente / Pendiente</w:t>
            </w:r>
          </w:p>
        </w:tc>
      </w:tr>
    </w:tbl>
    <w:p>
      <w:pPr>
        <w:spacing w:after="0"/>
      </w:pPr>
    </w:p>
    <w:p>
      <w:pPr>
        <w:spacing w:after="80"/>
      </w:pPr>
      <w:r>
        <w:rPr>
          <w:b w:val="0"/>
          <w:i/>
          <w:color w:val="595959"/>
          <w:sz w:val="18"/>
        </w:rPr>
        <w:t>Análisis: las clases cubren rango, formato, autorización, existencia del lote y ubicación respecto de la geocerca. La clase «válida fuera de ruta» es importante porque el sistema acepta el punto, pero no lo cuenta como parada cumplida.</w:t>
      </w:r>
    </w:p>
    <w:p>
      <w:pPr>
        <w:pStyle w:val="Heading2"/>
      </w:pPr>
      <w:r>
        <w:t>4.3 Análisis de valores límite</w:t>
      </w:r>
    </w:p>
    <w:p>
      <w:pPr>
        <w:spacing w:after="80"/>
      </w:pPr>
      <w:r>
        <w:rPr>
          <w:b w:val="0"/>
          <w:i w:val="0"/>
          <w:sz w:val="21"/>
        </w:rPr>
        <w:t>Los límites críticos son los de latitud, longitud, velocidad, radio de tolerancia y tamaño del lote. Las coordenadas de los casos de geocerca se calcularon con la fórmula de Haversine a partir de P1.</w:t>
      </w:r>
    </w:p>
    <w:p>
      <w:pPr>
        <w:keepNext/>
        <w:spacing w:before="120" w:after="60"/>
      </w:pPr>
      <w:r>
        <w:rPr>
          <w:b/>
          <w:color w:val="1F5C99"/>
          <w:sz w:val="17"/>
        </w:rPr>
        <w:t>Tabla 11. Plantilla de valores límite del módulo B.</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2551"/>
        <w:gridCol w:w="1928"/>
        <w:gridCol w:w="3515"/>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2551"/>
            <w:vAlign w:val="center"/>
            <w:shd w:val="clear" w:color="auto" w:fill="0B3C78"/>
          </w:tcPr>
          <w:p>
            <w:pPr>
              <w:spacing w:before="0" w:after="0" w:line="240" w:lineRule="auto"/>
              <w:jc w:val="center"/>
            </w:pPr>
            <w:r/>
            <w:r>
              <w:rPr>
                <w:rFonts w:ascii="Calibri" w:hAnsi="Calibri"/>
                <w:b/>
                <w:color w:val="FFFFFF"/>
                <w:sz w:val="15"/>
              </w:rPr>
              <w:t>Valor ingresado</w:t>
            </w:r>
          </w:p>
        </w:tc>
        <w:tc>
          <w:tcPr>
            <w:tcW w:type="dxa" w:w="1928"/>
            <w:vAlign w:val="center"/>
            <w:shd w:val="clear" w:color="auto" w:fill="0B3C78"/>
          </w:tcPr>
          <w:p>
            <w:pPr>
              <w:spacing w:before="0" w:after="0" w:line="240" w:lineRule="auto"/>
              <w:jc w:val="center"/>
            </w:pPr>
            <w:r/>
            <w:r>
              <w:rPr>
                <w:rFonts w:ascii="Calibri" w:hAnsi="Calibri"/>
                <w:b/>
                <w:color w:val="FFFFFF"/>
                <w:sz w:val="15"/>
              </w:rPr>
              <w:t>Tipo de valor</w:t>
            </w:r>
          </w:p>
        </w:tc>
        <w:tc>
          <w:tcPr>
            <w:tcW w:type="dxa" w:w="3515"/>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CN-B-VL01</w:t>
            </w:r>
          </w:p>
        </w:tc>
        <w:tc>
          <w:tcPr>
            <w:tcW w:type="dxa" w:w="2551"/>
            <w:vAlign w:val="center"/>
          </w:tcPr>
          <w:p>
            <w:pPr>
              <w:spacing w:before="0" w:after="0" w:line="240" w:lineRule="auto"/>
            </w:pPr>
            <w:r/>
            <w:r>
              <w:rPr>
                <w:rFonts w:ascii="Calibri" w:hAnsi="Calibri"/>
                <w:b w:val="0"/>
                <w:sz w:val="15"/>
              </w:rPr>
              <w:t>latitud = -90.00000000</w:t>
            </w:r>
          </w:p>
        </w:tc>
        <w:tc>
          <w:tcPr>
            <w:tcW w:type="dxa" w:w="1928"/>
            <w:vAlign w:val="center"/>
          </w:tcPr>
          <w:p>
            <w:pPr>
              <w:spacing w:before="0" w:after="0" w:line="240" w:lineRule="auto"/>
            </w:pPr>
            <w:r/>
            <w:r>
              <w:rPr>
                <w:rFonts w:ascii="Calibri" w:hAnsi="Calibri"/>
                <w:b w:val="0"/>
                <w:sz w:val="15"/>
              </w:rPr>
              <w:t>Límite inferior</w:t>
            </w:r>
          </w:p>
        </w:tc>
        <w:tc>
          <w:tcPr>
            <w:tcW w:type="dxa" w:w="3515"/>
            <w:vAlign w:val="center"/>
          </w:tcPr>
          <w:p>
            <w:pPr>
              <w:spacing w:before="0" w:after="0" w:line="240" w:lineRule="auto"/>
            </w:pPr>
            <w:r/>
            <w:r>
              <w:rPr>
                <w:rFonts w:ascii="Calibri" w:hAnsi="Calibri"/>
                <w:b w:val="0"/>
                <w:sz w:val="15"/>
              </w:rPr>
              <w:t>HTTP 201. Pasa la validación; al estar fuera de la ruta se registra en control general.</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CN-B-VL02</w:t>
            </w:r>
          </w:p>
        </w:tc>
        <w:tc>
          <w:tcPr>
            <w:tcW w:type="dxa" w:w="2551"/>
            <w:vAlign w:val="center"/>
            <w:shd w:val="clear" w:color="auto" w:fill="F4F7FB"/>
          </w:tcPr>
          <w:p>
            <w:pPr>
              <w:spacing w:before="0" w:after="0" w:line="240" w:lineRule="auto"/>
            </w:pPr>
            <w:r/>
            <w:r>
              <w:rPr>
                <w:rFonts w:ascii="Calibri" w:hAnsi="Calibri"/>
                <w:b w:val="0"/>
                <w:sz w:val="15"/>
              </w:rPr>
              <w:t>latitud = 90.00000000</w:t>
            </w:r>
          </w:p>
        </w:tc>
        <w:tc>
          <w:tcPr>
            <w:tcW w:type="dxa" w:w="1928"/>
            <w:vAlign w:val="center"/>
            <w:shd w:val="clear" w:color="auto" w:fill="F4F7FB"/>
          </w:tcPr>
          <w:p>
            <w:pPr>
              <w:spacing w:before="0" w:after="0" w:line="240" w:lineRule="auto"/>
            </w:pPr>
            <w:r/>
            <w:r>
              <w:rPr>
                <w:rFonts w:ascii="Calibri" w:hAnsi="Calibri"/>
                <w:b w:val="0"/>
                <w:sz w:val="15"/>
              </w:rPr>
              <w:t>Límite superior</w:t>
            </w:r>
          </w:p>
        </w:tc>
        <w:tc>
          <w:tcPr>
            <w:tcW w:type="dxa" w:w="3515"/>
            <w:vAlign w:val="center"/>
            <w:shd w:val="clear" w:color="auto" w:fill="F4F7FB"/>
          </w:tcPr>
          <w:p>
            <w:pPr>
              <w:spacing w:before="0" w:after="0" w:line="240" w:lineRule="auto"/>
            </w:pPr>
            <w:r/>
            <w:r>
              <w:rPr>
                <w:rFonts w:ascii="Calibri" w:hAnsi="Calibri"/>
                <w:b w:val="0"/>
                <w:sz w:val="15"/>
              </w:rPr>
              <w:t>HTTP 201. Pasa la validación y se registra en control general.</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CN-B-VL03</w:t>
            </w:r>
          </w:p>
        </w:tc>
        <w:tc>
          <w:tcPr>
            <w:tcW w:type="dxa" w:w="2551"/>
            <w:vAlign w:val="center"/>
          </w:tcPr>
          <w:p>
            <w:pPr>
              <w:spacing w:before="0" w:after="0" w:line="240" w:lineRule="auto"/>
            </w:pPr>
            <w:r/>
            <w:r>
              <w:rPr>
                <w:rFonts w:ascii="Calibri" w:hAnsi="Calibri"/>
                <w:b w:val="0"/>
                <w:sz w:val="15"/>
              </w:rPr>
              <w:t>latitud = 90.00000001</w:t>
            </w:r>
          </w:p>
        </w:tc>
        <w:tc>
          <w:tcPr>
            <w:tcW w:type="dxa" w:w="1928"/>
            <w:vAlign w:val="center"/>
          </w:tcPr>
          <w:p>
            <w:pPr>
              <w:spacing w:before="0" w:after="0" w:line="240" w:lineRule="auto"/>
            </w:pPr>
            <w:r/>
            <w:r>
              <w:rPr>
                <w:rFonts w:ascii="Calibri" w:hAnsi="Calibri"/>
                <w:b w:val="0"/>
                <w:sz w:val="15"/>
              </w:rPr>
              <w:t>Límite superior + épsilon</w:t>
            </w:r>
          </w:p>
        </w:tc>
        <w:tc>
          <w:tcPr>
            <w:tcW w:type="dxa" w:w="3515"/>
            <w:vAlign w:val="center"/>
          </w:tcPr>
          <w:p>
            <w:pPr>
              <w:spacing w:before="0" w:after="0" w:line="240" w:lineRule="auto"/>
            </w:pPr>
            <w:r/>
            <w:r>
              <w:rPr>
                <w:rFonts w:ascii="Calibri" w:hAnsi="Calibri"/>
                <w:b w:val="0"/>
                <w:sz w:val="15"/>
              </w:rPr>
              <w:t>HTTP 422 con error en latitud. No se registra.</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CN-B-VL04</w:t>
            </w:r>
          </w:p>
        </w:tc>
        <w:tc>
          <w:tcPr>
            <w:tcW w:type="dxa" w:w="2551"/>
            <w:vAlign w:val="center"/>
            <w:shd w:val="clear" w:color="auto" w:fill="F4F7FB"/>
          </w:tcPr>
          <w:p>
            <w:pPr>
              <w:spacing w:before="0" w:after="0" w:line="240" w:lineRule="auto"/>
            </w:pPr>
            <w:r/>
            <w:r>
              <w:rPr>
                <w:rFonts w:ascii="Calibri" w:hAnsi="Calibri"/>
                <w:b w:val="0"/>
                <w:sz w:val="15"/>
              </w:rPr>
              <w:t>longitud = 180.00000001</w:t>
            </w:r>
          </w:p>
        </w:tc>
        <w:tc>
          <w:tcPr>
            <w:tcW w:type="dxa" w:w="1928"/>
            <w:vAlign w:val="center"/>
            <w:shd w:val="clear" w:color="auto" w:fill="F4F7FB"/>
          </w:tcPr>
          <w:p>
            <w:pPr>
              <w:spacing w:before="0" w:after="0" w:line="240" w:lineRule="auto"/>
            </w:pPr>
            <w:r/>
            <w:r>
              <w:rPr>
                <w:rFonts w:ascii="Calibri" w:hAnsi="Calibri"/>
                <w:b w:val="0"/>
                <w:sz w:val="15"/>
              </w:rPr>
              <w:t>Límite superior + épsilon</w:t>
            </w:r>
          </w:p>
        </w:tc>
        <w:tc>
          <w:tcPr>
            <w:tcW w:type="dxa" w:w="3515"/>
            <w:vAlign w:val="center"/>
            <w:shd w:val="clear" w:color="auto" w:fill="F4F7FB"/>
          </w:tcPr>
          <w:p>
            <w:pPr>
              <w:spacing w:before="0" w:after="0" w:line="240" w:lineRule="auto"/>
            </w:pPr>
            <w:r/>
            <w:r>
              <w:rPr>
                <w:rFonts w:ascii="Calibri" w:hAnsi="Calibri"/>
                <w:b w:val="0"/>
                <w:sz w:val="15"/>
              </w:rPr>
              <w:t>HTTP 422 con error en longitud. No se registra.</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CN-B-VL05</w:t>
            </w:r>
          </w:p>
        </w:tc>
        <w:tc>
          <w:tcPr>
            <w:tcW w:type="dxa" w:w="2551"/>
            <w:vAlign w:val="center"/>
          </w:tcPr>
          <w:p>
            <w:pPr>
              <w:spacing w:before="0" w:after="0" w:line="240" w:lineRule="auto"/>
            </w:pPr>
            <w:r/>
            <w:r>
              <w:rPr>
                <w:rFonts w:ascii="Calibri" w:hAnsi="Calibri"/>
                <w:b w:val="0"/>
                <w:sz w:val="15"/>
              </w:rPr>
              <w:t>velocidad = 0</w:t>
            </w:r>
          </w:p>
        </w:tc>
        <w:tc>
          <w:tcPr>
            <w:tcW w:type="dxa" w:w="1928"/>
            <w:vAlign w:val="center"/>
          </w:tcPr>
          <w:p>
            <w:pPr>
              <w:spacing w:before="0" w:after="0" w:line="240" w:lineRule="auto"/>
            </w:pPr>
            <w:r/>
            <w:r>
              <w:rPr>
                <w:rFonts w:ascii="Calibri" w:hAnsi="Calibri"/>
                <w:b w:val="0"/>
                <w:sz w:val="15"/>
              </w:rPr>
              <w:t>Mínimo permitido</w:t>
            </w:r>
          </w:p>
        </w:tc>
        <w:tc>
          <w:tcPr>
            <w:tcW w:type="dxa" w:w="3515"/>
            <w:vAlign w:val="center"/>
          </w:tcPr>
          <w:p>
            <w:pPr>
              <w:spacing w:before="0" w:after="0" w:line="240" w:lineRule="auto"/>
            </w:pPr>
            <w:r/>
            <w:r>
              <w:rPr>
                <w:rFonts w:ascii="Calibri" w:hAnsi="Calibri"/>
                <w:b w:val="0"/>
                <w:sz w:val="15"/>
              </w:rPr>
              <w:t>HTTP 201. El punto se registra con velocidad 0.</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CN-B-VL06</w:t>
            </w:r>
          </w:p>
        </w:tc>
        <w:tc>
          <w:tcPr>
            <w:tcW w:type="dxa" w:w="2551"/>
            <w:vAlign w:val="center"/>
            <w:shd w:val="clear" w:color="auto" w:fill="F4F7FB"/>
          </w:tcPr>
          <w:p>
            <w:pPr>
              <w:spacing w:before="0" w:after="0" w:line="240" w:lineRule="auto"/>
            </w:pPr>
            <w:r/>
            <w:r>
              <w:rPr>
                <w:rFonts w:ascii="Calibri" w:hAnsi="Calibri"/>
                <w:b w:val="0"/>
                <w:sz w:val="15"/>
              </w:rPr>
              <w:t>velocidad = -0.01</w:t>
            </w:r>
          </w:p>
        </w:tc>
        <w:tc>
          <w:tcPr>
            <w:tcW w:type="dxa" w:w="1928"/>
            <w:vAlign w:val="center"/>
            <w:shd w:val="clear" w:color="auto" w:fill="F4F7FB"/>
          </w:tcPr>
          <w:p>
            <w:pPr>
              <w:spacing w:before="0" w:after="0" w:line="240" w:lineRule="auto"/>
            </w:pPr>
            <w:r/>
            <w:r>
              <w:rPr>
                <w:rFonts w:ascii="Calibri" w:hAnsi="Calibri"/>
                <w:b w:val="0"/>
                <w:sz w:val="15"/>
              </w:rPr>
              <w:t>Mínimo - épsilon</w:t>
            </w:r>
          </w:p>
        </w:tc>
        <w:tc>
          <w:tcPr>
            <w:tcW w:type="dxa" w:w="3515"/>
            <w:vAlign w:val="center"/>
            <w:shd w:val="clear" w:color="auto" w:fill="F4F7FB"/>
          </w:tcPr>
          <w:p>
            <w:pPr>
              <w:spacing w:before="0" w:after="0" w:line="240" w:lineRule="auto"/>
            </w:pPr>
            <w:r/>
            <w:r>
              <w:rPr>
                <w:rFonts w:ascii="Calibri" w:hAnsi="Calibri"/>
                <w:b w:val="0"/>
                <w:sz w:val="15"/>
              </w:rPr>
              <w:t>HTTP 422 con error en velocidad. No se registra.</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CN-B-VL07</w:t>
            </w:r>
          </w:p>
        </w:tc>
        <w:tc>
          <w:tcPr>
            <w:tcW w:type="dxa" w:w="2551"/>
            <w:vAlign w:val="center"/>
          </w:tcPr>
          <w:p>
            <w:pPr>
              <w:spacing w:before="0" w:after="0" w:line="240" w:lineRule="auto"/>
            </w:pPr>
            <w:r/>
            <w:r>
              <w:rPr>
                <w:rFonts w:ascii="Calibri" w:hAnsi="Calibri"/>
                <w:b w:val="0"/>
                <w:sz w:val="15"/>
              </w:rPr>
              <w:t>distancia = 79.9 m</w:t>
            </w:r>
          </w:p>
        </w:tc>
        <w:tc>
          <w:tcPr>
            <w:tcW w:type="dxa" w:w="1928"/>
            <w:vAlign w:val="center"/>
          </w:tcPr>
          <w:p>
            <w:pPr>
              <w:spacing w:before="0" w:after="0" w:line="240" w:lineRule="auto"/>
            </w:pPr>
            <w:r/>
            <w:r>
              <w:rPr>
                <w:rFonts w:ascii="Calibri" w:hAnsi="Calibri"/>
                <w:b w:val="0"/>
                <w:sz w:val="15"/>
              </w:rPr>
              <w:t>Justo por debajo de la geocerca</w:t>
            </w:r>
          </w:p>
        </w:tc>
        <w:tc>
          <w:tcPr>
            <w:tcW w:type="dxa" w:w="3515"/>
            <w:vAlign w:val="center"/>
          </w:tcPr>
          <w:p>
            <w:pPr>
              <w:spacing w:before="0" w:after="0" w:line="240" w:lineRule="auto"/>
            </w:pPr>
            <w:r/>
            <w:r>
              <w:rPr>
                <w:rFonts w:ascii="Calibri" w:hAnsi="Calibri"/>
                <w:b w:val="0"/>
                <w:sz w:val="15"/>
              </w:rPr>
              <w:t>HTTP 201. Control de P1 en estado cumplido; distancia_metros ≈ 79,90.</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CN-B-VL08</w:t>
            </w:r>
          </w:p>
        </w:tc>
        <w:tc>
          <w:tcPr>
            <w:tcW w:type="dxa" w:w="2551"/>
            <w:vAlign w:val="center"/>
            <w:shd w:val="clear" w:color="auto" w:fill="F4F7FB"/>
          </w:tcPr>
          <w:p>
            <w:pPr>
              <w:spacing w:before="0" w:after="0" w:line="240" w:lineRule="auto"/>
            </w:pPr>
            <w:r/>
            <w:r>
              <w:rPr>
                <w:rFonts w:ascii="Calibri" w:hAnsi="Calibri"/>
                <w:b w:val="0"/>
                <w:sz w:val="15"/>
              </w:rPr>
              <w:t>distancia = 80.0 m</w:t>
            </w:r>
          </w:p>
        </w:tc>
        <w:tc>
          <w:tcPr>
            <w:tcW w:type="dxa" w:w="1928"/>
            <w:vAlign w:val="center"/>
            <w:shd w:val="clear" w:color="auto" w:fill="F4F7FB"/>
          </w:tcPr>
          <w:p>
            <w:pPr>
              <w:spacing w:before="0" w:after="0" w:line="240" w:lineRule="auto"/>
            </w:pPr>
            <w:r/>
            <w:r>
              <w:rPr>
                <w:rFonts w:ascii="Calibri" w:hAnsi="Calibri"/>
                <w:b w:val="0"/>
                <w:sz w:val="15"/>
              </w:rPr>
              <w:t>Límite exacto de la geocerca</w:t>
            </w:r>
          </w:p>
        </w:tc>
        <w:tc>
          <w:tcPr>
            <w:tcW w:type="dxa" w:w="3515"/>
            <w:vAlign w:val="center"/>
            <w:shd w:val="clear" w:color="auto" w:fill="F4F7FB"/>
          </w:tcPr>
          <w:p>
            <w:pPr>
              <w:spacing w:before="0" w:after="0" w:line="240" w:lineRule="auto"/>
            </w:pPr>
            <w:r/>
            <w:r>
              <w:rPr>
                <w:rFonts w:ascii="Calibri" w:hAnsi="Calibri"/>
                <w:b w:val="0"/>
                <w:sz w:val="15"/>
              </w:rPr>
              <w:t>HTTP 201. Control de P1 cumplido: la regla acepta distancias menores o iguales a 80 m.</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CN-B-VL09</w:t>
            </w:r>
          </w:p>
        </w:tc>
        <w:tc>
          <w:tcPr>
            <w:tcW w:type="dxa" w:w="2551"/>
            <w:vAlign w:val="center"/>
          </w:tcPr>
          <w:p>
            <w:pPr>
              <w:spacing w:before="0" w:after="0" w:line="240" w:lineRule="auto"/>
            </w:pPr>
            <w:r/>
            <w:r>
              <w:rPr>
                <w:rFonts w:ascii="Calibri" w:hAnsi="Calibri"/>
                <w:b w:val="0"/>
                <w:sz w:val="15"/>
              </w:rPr>
              <w:t>distancia = 80.1 m</w:t>
            </w:r>
          </w:p>
        </w:tc>
        <w:tc>
          <w:tcPr>
            <w:tcW w:type="dxa" w:w="1928"/>
            <w:vAlign w:val="center"/>
          </w:tcPr>
          <w:p>
            <w:pPr>
              <w:spacing w:before="0" w:after="0" w:line="240" w:lineRule="auto"/>
            </w:pPr>
            <w:r/>
            <w:r>
              <w:rPr>
                <w:rFonts w:ascii="Calibri" w:hAnsi="Calibri"/>
                <w:b w:val="0"/>
                <w:sz w:val="15"/>
              </w:rPr>
              <w:t>Justo por encima de la geocerca</w:t>
            </w:r>
          </w:p>
        </w:tc>
        <w:tc>
          <w:tcPr>
            <w:tcW w:type="dxa" w:w="3515"/>
            <w:vAlign w:val="center"/>
          </w:tcPr>
          <w:p>
            <w:pPr>
              <w:spacing w:before="0" w:after="0" w:line="240" w:lineRule="auto"/>
            </w:pPr>
            <w:r/>
            <w:r>
              <w:rPr>
                <w:rFonts w:ascii="Calibri" w:hAnsi="Calibri"/>
                <w:b w:val="0"/>
                <w:sz w:val="15"/>
              </w:rPr>
              <w:t>HTTP 201. P1 no se cumple; el punto se registra en el control general.</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CN-B-VL10</w:t>
            </w:r>
          </w:p>
        </w:tc>
        <w:tc>
          <w:tcPr>
            <w:tcW w:type="dxa" w:w="2551"/>
            <w:vAlign w:val="center"/>
            <w:shd w:val="clear" w:color="auto" w:fill="F4F7FB"/>
          </w:tcPr>
          <w:p>
            <w:pPr>
              <w:spacing w:before="0" w:after="0" w:line="240" w:lineRule="auto"/>
            </w:pPr>
            <w:r/>
            <w:r>
              <w:rPr>
                <w:rFonts w:ascii="Calibri" w:hAnsi="Calibri"/>
                <w:b w:val="0"/>
                <w:sz w:val="15"/>
              </w:rPr>
              <w:t>lote con 300 ubicaciones</w:t>
            </w:r>
          </w:p>
        </w:tc>
        <w:tc>
          <w:tcPr>
            <w:tcW w:type="dxa" w:w="1928"/>
            <w:vAlign w:val="center"/>
            <w:shd w:val="clear" w:color="auto" w:fill="F4F7FB"/>
          </w:tcPr>
          <w:p>
            <w:pPr>
              <w:spacing w:before="0" w:after="0" w:line="240" w:lineRule="auto"/>
            </w:pPr>
            <w:r/>
            <w:r>
              <w:rPr>
                <w:rFonts w:ascii="Calibri" w:hAnsi="Calibri"/>
                <w:b w:val="0"/>
                <w:sz w:val="15"/>
              </w:rPr>
              <w:t>Máximo permitido</w:t>
            </w:r>
          </w:p>
        </w:tc>
        <w:tc>
          <w:tcPr>
            <w:tcW w:type="dxa" w:w="3515"/>
            <w:vAlign w:val="center"/>
            <w:shd w:val="clear" w:color="auto" w:fill="F4F7FB"/>
          </w:tcPr>
          <w:p>
            <w:pPr>
              <w:spacing w:before="0" w:after="0" w:line="240" w:lineRule="auto"/>
            </w:pPr>
            <w:r/>
            <w:r>
              <w:rPr>
                <w:rFonts w:ascii="Calibri" w:hAnsi="Calibri"/>
                <w:b w:val="0"/>
                <w:sz w:val="15"/>
              </w:rPr>
              <w:t>HTTP 200. total_procesados = 300; guardados = 300; duplicados_omitidos = 0; rechazados = [].</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CN-B-VL11</w:t>
            </w:r>
          </w:p>
        </w:tc>
        <w:tc>
          <w:tcPr>
            <w:tcW w:type="dxa" w:w="2551"/>
            <w:vAlign w:val="center"/>
          </w:tcPr>
          <w:p>
            <w:pPr>
              <w:spacing w:before="0" w:after="0" w:line="240" w:lineRule="auto"/>
            </w:pPr>
            <w:r/>
            <w:r>
              <w:rPr>
                <w:rFonts w:ascii="Calibri" w:hAnsi="Calibri"/>
                <w:b w:val="0"/>
                <w:sz w:val="15"/>
              </w:rPr>
              <w:t>lote con 301 ubicaciones</w:t>
            </w:r>
          </w:p>
        </w:tc>
        <w:tc>
          <w:tcPr>
            <w:tcW w:type="dxa" w:w="1928"/>
            <w:vAlign w:val="center"/>
          </w:tcPr>
          <w:p>
            <w:pPr>
              <w:spacing w:before="0" w:after="0" w:line="240" w:lineRule="auto"/>
            </w:pPr>
            <w:r/>
            <w:r>
              <w:rPr>
                <w:rFonts w:ascii="Calibri" w:hAnsi="Calibri"/>
                <w:b w:val="0"/>
                <w:sz w:val="15"/>
              </w:rPr>
              <w:t>Máximo + 1</w:t>
            </w:r>
          </w:p>
        </w:tc>
        <w:tc>
          <w:tcPr>
            <w:tcW w:type="dxa" w:w="3515"/>
            <w:vAlign w:val="center"/>
          </w:tcPr>
          <w:p>
            <w:pPr>
              <w:spacing w:before="0" w:after="0" w:line="240" w:lineRule="auto"/>
            </w:pPr>
            <w:r/>
            <w:r>
              <w:rPr>
                <w:rFonts w:ascii="Calibri" w:hAnsi="Calibri"/>
                <w:b w:val="0"/>
                <w:sz w:val="15"/>
              </w:rPr>
              <w:t>HTTP 422 con error en ubicaciones. No se procesa ningún punto.</w:t>
            </w:r>
          </w:p>
        </w:tc>
        <w:tc>
          <w:tcPr>
            <w:tcW w:type="dxa" w:w="1020"/>
            <w:vAlign w:val="center"/>
          </w:tcPr>
          <w:p>
            <w:pPr>
              <w:spacing w:before="0" w:after="0" w:line="240" w:lineRule="auto"/>
            </w:pPr>
            <w:r/>
            <w:r>
              <w:rPr>
                <w:rFonts w:ascii="Calibri" w:hAnsi="Calibri"/>
                <w:b w:val="0"/>
                <w:color w:val="9A6200"/>
                <w:sz w:val="15"/>
              </w:rPr>
              <w:t>Pendiente / Pendiente</w:t>
            </w:r>
          </w:p>
        </w:tc>
      </w:tr>
    </w:tbl>
    <w:p>
      <w:pPr>
        <w:spacing w:after="0"/>
      </w:pPr>
    </w:p>
    <w:p>
      <w:r>
        <w:br w:type="page"/>
      </w:r>
    </w:p>
    <w:p>
      <w:pPr>
        <w:pStyle w:val="Heading2"/>
      </w:pPr>
      <w:r>
        <w:t>4.4 Tabla de decisión — ingesta</w:t>
      </w:r>
    </w:p>
    <w:p>
      <w:pPr>
        <w:spacing w:after="80"/>
      </w:pPr>
      <w:r>
        <w:rPr>
          <w:b w:val="0"/>
          <w:i w:val="0"/>
          <w:sz w:val="21"/>
        </w:rPr>
        <w:t>La primera tabla combina las condiciones que determinan si el punto puede procesarse. La segunda combina la geocerca con el avance del recorrido.</w:t>
      </w:r>
    </w:p>
    <w:p>
      <w:pPr>
        <w:keepNext/>
        <w:spacing w:before="120" w:after="60"/>
      </w:pPr>
      <w:r>
        <w:rPr>
          <w:b/>
          <w:color w:val="1F5C99"/>
          <w:sz w:val="17"/>
        </w:rPr>
        <w:t>Tabla 12. Tabla de decisión de la ingesta de un punto GPS.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1191"/>
        <w:gridCol w:w="1247"/>
        <w:gridCol w:w="1134"/>
        <w:gridCol w:w="1134"/>
        <w:gridCol w:w="3231"/>
        <w:gridCol w:w="1077"/>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4"/>
              </w:rPr>
              <w:t>CP</w:t>
            </w:r>
          </w:p>
        </w:tc>
        <w:tc>
          <w:tcPr>
            <w:tcW w:type="dxa" w:w="1191"/>
            <w:vAlign w:val="center"/>
            <w:shd w:val="clear" w:color="auto" w:fill="0B3C78"/>
          </w:tcPr>
          <w:p>
            <w:pPr>
              <w:spacing w:before="0" w:after="0" w:line="240" w:lineRule="auto"/>
              <w:jc w:val="center"/>
            </w:pPr>
            <w:r/>
            <w:r>
              <w:rPr>
                <w:rFonts w:ascii="Calibri" w:hAnsi="Calibri"/>
                <w:b/>
                <w:color w:val="FFFFFF"/>
                <w:sz w:val="14"/>
              </w:rPr>
              <w:t>C1. Asignación disponible</w:t>
            </w:r>
          </w:p>
        </w:tc>
        <w:tc>
          <w:tcPr>
            <w:tcW w:type="dxa" w:w="1247"/>
            <w:vAlign w:val="center"/>
            <w:shd w:val="clear" w:color="auto" w:fill="0B3C78"/>
          </w:tcPr>
          <w:p>
            <w:pPr>
              <w:spacing w:before="0" w:after="0" w:line="240" w:lineRule="auto"/>
              <w:jc w:val="center"/>
            </w:pPr>
            <w:r/>
            <w:r>
              <w:rPr>
                <w:rFonts w:ascii="Calibri" w:hAnsi="Calibri"/>
                <w:b/>
                <w:color w:val="FFFFFF"/>
                <w:sz w:val="14"/>
              </w:rPr>
              <w:t>C2. Conductor asignado</w:t>
            </w:r>
          </w:p>
        </w:tc>
        <w:tc>
          <w:tcPr>
            <w:tcW w:type="dxa" w:w="1134"/>
            <w:vAlign w:val="center"/>
            <w:shd w:val="clear" w:color="auto" w:fill="0B3C78"/>
          </w:tcPr>
          <w:p>
            <w:pPr>
              <w:spacing w:before="0" w:after="0" w:line="240" w:lineRule="auto"/>
              <w:jc w:val="center"/>
            </w:pPr>
            <w:r/>
            <w:r>
              <w:rPr>
                <w:rFonts w:ascii="Calibri" w:hAnsi="Calibri"/>
                <w:b/>
                <w:color w:val="FFFFFF"/>
                <w:sz w:val="14"/>
              </w:rPr>
              <w:t>C3. Payload válido</w:t>
            </w:r>
          </w:p>
        </w:tc>
        <w:tc>
          <w:tcPr>
            <w:tcW w:type="dxa" w:w="1134"/>
            <w:vAlign w:val="center"/>
            <w:shd w:val="clear" w:color="auto" w:fill="0B3C78"/>
          </w:tcPr>
          <w:p>
            <w:pPr>
              <w:spacing w:before="0" w:after="0" w:line="240" w:lineRule="auto"/>
              <w:jc w:val="center"/>
            </w:pPr>
            <w:r/>
            <w:r>
              <w:rPr>
                <w:rFonts w:ascii="Calibri" w:hAnsi="Calibri"/>
                <w:b/>
                <w:color w:val="FFFFFF"/>
                <w:sz w:val="14"/>
              </w:rPr>
              <w:t>C4. No completada</w:t>
            </w:r>
          </w:p>
        </w:tc>
        <w:tc>
          <w:tcPr>
            <w:tcW w:type="dxa" w:w="3231"/>
            <w:vAlign w:val="center"/>
            <w:shd w:val="clear" w:color="auto" w:fill="0B3C78"/>
          </w:tcPr>
          <w:p>
            <w:pPr>
              <w:spacing w:before="0" w:after="0" w:line="240" w:lineRule="auto"/>
              <w:jc w:val="center"/>
            </w:pPr>
            <w:r/>
            <w:r>
              <w:rPr>
                <w:rFonts w:ascii="Calibri" w:hAnsi="Calibri"/>
                <w:b/>
                <w:color w:val="FFFFFF"/>
                <w:sz w:val="14"/>
              </w:rPr>
              <w:t>Acción esperada</w:t>
            </w:r>
          </w:p>
        </w:tc>
        <w:tc>
          <w:tcPr>
            <w:tcW w:type="dxa" w:w="1077"/>
            <w:vAlign w:val="center"/>
            <w:shd w:val="clear" w:color="auto" w:fill="0B3C78"/>
          </w:tcPr>
          <w:p>
            <w:pPr>
              <w:spacing w:before="0" w:after="0" w:line="240" w:lineRule="auto"/>
              <w:jc w:val="center"/>
            </w:pPr>
            <w:r/>
            <w:r>
              <w:rPr>
                <w:rFonts w:ascii="Calibri" w:hAnsi="Calibri"/>
                <w:b/>
                <w:color w:val="FFFFFF"/>
                <w:sz w:val="14"/>
              </w:rPr>
              <w:t>Resultado obtenido / Estado</w:t>
            </w:r>
          </w:p>
        </w:tc>
      </w:tr>
      <w:tr>
        <w:trPr>
          <w:cantSplit w:val="true"/>
        </w:trPr>
        <w:tc>
          <w:tcPr>
            <w:tcW w:type="dxa" w:w="964"/>
            <w:vAlign w:val="center"/>
          </w:tcPr>
          <w:p>
            <w:pPr>
              <w:spacing w:before="0" w:after="0" w:line="240" w:lineRule="auto"/>
            </w:pPr>
            <w:r/>
            <w:r>
              <w:rPr>
                <w:rFonts w:ascii="Calibri" w:hAnsi="Calibri"/>
                <w:b/>
                <w:sz w:val="14"/>
              </w:rPr>
              <w:t>CN-B-TD01</w:t>
            </w:r>
          </w:p>
        </w:tc>
        <w:tc>
          <w:tcPr>
            <w:tcW w:type="dxa" w:w="1191"/>
            <w:vAlign w:val="center"/>
          </w:tcPr>
          <w:p>
            <w:pPr>
              <w:spacing w:before="0" w:after="0" w:line="240" w:lineRule="auto"/>
              <w:jc w:val="center"/>
            </w:pPr>
            <w:r/>
            <w:r>
              <w:rPr>
                <w:rFonts w:ascii="Calibri" w:hAnsi="Calibri"/>
                <w:b w:val="0"/>
                <w:sz w:val="14"/>
              </w:rPr>
              <w:t>T</w:t>
            </w:r>
          </w:p>
        </w:tc>
        <w:tc>
          <w:tcPr>
            <w:tcW w:type="dxa" w:w="1247"/>
            <w:vAlign w:val="center"/>
          </w:tcPr>
          <w:p>
            <w:pPr>
              <w:spacing w:before="0" w:after="0" w:line="240" w:lineRule="auto"/>
              <w:jc w:val="center"/>
            </w:pPr>
            <w:r/>
            <w:r>
              <w:rPr>
                <w:rFonts w:ascii="Calibri" w:hAnsi="Calibri"/>
                <w:b w:val="0"/>
                <w:sz w:val="14"/>
              </w:rPr>
              <w:t>T</w:t>
            </w:r>
          </w:p>
        </w:tc>
        <w:tc>
          <w:tcPr>
            <w:tcW w:type="dxa" w:w="1134"/>
            <w:vAlign w:val="center"/>
          </w:tcPr>
          <w:p>
            <w:pPr>
              <w:spacing w:before="0" w:after="0" w:line="240" w:lineRule="auto"/>
              <w:jc w:val="center"/>
            </w:pPr>
            <w:r/>
            <w:r>
              <w:rPr>
                <w:rFonts w:ascii="Calibri" w:hAnsi="Calibri"/>
                <w:b w:val="0"/>
                <w:sz w:val="14"/>
              </w:rPr>
              <w:t>T</w:t>
            </w:r>
          </w:p>
        </w:tc>
        <w:tc>
          <w:tcPr>
            <w:tcW w:type="dxa" w:w="1134"/>
            <w:vAlign w:val="center"/>
          </w:tcPr>
          <w:p>
            <w:pPr>
              <w:spacing w:before="0" w:after="0" w:line="240" w:lineRule="auto"/>
              <w:jc w:val="center"/>
            </w:pPr>
            <w:r/>
            <w:r>
              <w:rPr>
                <w:rFonts w:ascii="Calibri" w:hAnsi="Calibri"/>
                <w:b w:val="0"/>
                <w:sz w:val="14"/>
              </w:rPr>
              <w:t>T</w:t>
            </w:r>
          </w:p>
        </w:tc>
        <w:tc>
          <w:tcPr>
            <w:tcW w:type="dxa" w:w="3231"/>
            <w:vAlign w:val="center"/>
          </w:tcPr>
          <w:p>
            <w:pPr>
              <w:spacing w:before="0" w:after="0" w:line="240" w:lineRule="auto"/>
            </w:pPr>
            <w:r/>
            <w:r>
              <w:rPr>
                <w:rFonts w:ascii="Calibri" w:hAnsi="Calibri"/>
                <w:b w:val="0"/>
                <w:sz w:val="14"/>
              </w:rPr>
              <w:t>Procesar el punto.</w:t>
            </w:r>
          </w:p>
        </w:tc>
        <w:tc>
          <w:tcPr>
            <w:tcW w:type="dxa" w:w="1077"/>
            <w:vAlign w:val="center"/>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4"/>
              </w:rPr>
              <w:t>CN-B-TD02</w:t>
            </w:r>
          </w:p>
        </w:tc>
        <w:tc>
          <w:tcPr>
            <w:tcW w:type="dxa" w:w="1191"/>
            <w:vAlign w:val="center"/>
            <w:shd w:val="clear" w:color="auto" w:fill="F4F7FB"/>
          </w:tcPr>
          <w:p>
            <w:pPr>
              <w:spacing w:before="0" w:after="0" w:line="240" w:lineRule="auto"/>
              <w:jc w:val="center"/>
            </w:pPr>
            <w:r/>
            <w:r>
              <w:rPr>
                <w:rFonts w:ascii="Calibri" w:hAnsi="Calibri"/>
                <w:b w:val="0"/>
                <w:sz w:val="14"/>
              </w:rPr>
              <w:t>F</w:t>
            </w:r>
          </w:p>
        </w:tc>
        <w:tc>
          <w:tcPr>
            <w:tcW w:type="dxa" w:w="1247"/>
            <w:vAlign w:val="center"/>
            <w:shd w:val="clear" w:color="auto" w:fill="F4F7FB"/>
          </w:tcPr>
          <w:p>
            <w:pPr>
              <w:spacing w:before="0" w:after="0" w:line="240" w:lineRule="auto"/>
              <w:jc w:val="center"/>
            </w:pPr>
            <w:r/>
            <w:r>
              <w:rPr>
                <w:rFonts w:ascii="Calibri" w:hAnsi="Calibri"/>
                <w:b w:val="0"/>
                <w:sz w:val="14"/>
              </w:rPr>
              <w:t>–</w:t>
            </w:r>
          </w:p>
        </w:tc>
        <w:tc>
          <w:tcPr>
            <w:tcW w:type="dxa" w:w="1134"/>
            <w:vAlign w:val="center"/>
            <w:shd w:val="clear" w:color="auto" w:fill="F4F7FB"/>
          </w:tcPr>
          <w:p>
            <w:pPr>
              <w:spacing w:before="0" w:after="0" w:line="240" w:lineRule="auto"/>
              <w:jc w:val="center"/>
            </w:pPr>
            <w:r/>
            <w:r>
              <w:rPr>
                <w:rFonts w:ascii="Calibri" w:hAnsi="Calibri"/>
                <w:b w:val="0"/>
                <w:sz w:val="14"/>
              </w:rPr>
              <w:t>–</w:t>
            </w:r>
          </w:p>
        </w:tc>
        <w:tc>
          <w:tcPr>
            <w:tcW w:type="dxa" w:w="1134"/>
            <w:vAlign w:val="center"/>
            <w:shd w:val="clear" w:color="auto" w:fill="F4F7FB"/>
          </w:tcPr>
          <w:p>
            <w:pPr>
              <w:spacing w:before="0" w:after="0" w:line="240" w:lineRule="auto"/>
              <w:jc w:val="center"/>
            </w:pPr>
            <w:r/>
            <w:r>
              <w:rPr>
                <w:rFonts w:ascii="Calibri" w:hAnsi="Calibri"/>
                <w:b w:val="0"/>
                <w:sz w:val="14"/>
              </w:rPr>
              <w:t>–</w:t>
            </w:r>
          </w:p>
        </w:tc>
        <w:tc>
          <w:tcPr>
            <w:tcW w:type="dxa" w:w="3231"/>
            <w:vAlign w:val="center"/>
            <w:shd w:val="clear" w:color="auto" w:fill="F4F7FB"/>
          </w:tcPr>
          <w:p>
            <w:pPr>
              <w:spacing w:before="0" w:after="0" w:line="240" w:lineRule="auto"/>
            </w:pPr>
            <w:r/>
            <w:r>
              <w:rPr>
                <w:rFonts w:ascii="Calibri" w:hAnsi="Calibri"/>
                <w:b w:val="0"/>
                <w:sz w:val="14"/>
              </w:rPr>
              <w:t>Rechazar por asignación no disponible.</w:t>
            </w:r>
          </w:p>
        </w:tc>
        <w:tc>
          <w:tcPr>
            <w:tcW w:type="dxa" w:w="1077"/>
            <w:vAlign w:val="center"/>
            <w:shd w:val="clear" w:color="auto" w:fill="F4F7FB"/>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tcPr>
          <w:p>
            <w:pPr>
              <w:spacing w:before="0" w:after="0" w:line="240" w:lineRule="auto"/>
            </w:pPr>
            <w:r/>
            <w:r>
              <w:rPr>
                <w:rFonts w:ascii="Calibri" w:hAnsi="Calibri"/>
                <w:b/>
                <w:sz w:val="14"/>
              </w:rPr>
              <w:t>CN-B-TD03</w:t>
            </w:r>
          </w:p>
        </w:tc>
        <w:tc>
          <w:tcPr>
            <w:tcW w:type="dxa" w:w="1191"/>
            <w:vAlign w:val="center"/>
          </w:tcPr>
          <w:p>
            <w:pPr>
              <w:spacing w:before="0" w:after="0" w:line="240" w:lineRule="auto"/>
              <w:jc w:val="center"/>
            </w:pPr>
            <w:r/>
            <w:r>
              <w:rPr>
                <w:rFonts w:ascii="Calibri" w:hAnsi="Calibri"/>
                <w:b w:val="0"/>
                <w:sz w:val="14"/>
              </w:rPr>
              <w:t>T</w:t>
            </w:r>
          </w:p>
        </w:tc>
        <w:tc>
          <w:tcPr>
            <w:tcW w:type="dxa" w:w="1247"/>
            <w:vAlign w:val="center"/>
          </w:tcPr>
          <w:p>
            <w:pPr>
              <w:spacing w:before="0" w:after="0" w:line="240" w:lineRule="auto"/>
              <w:jc w:val="center"/>
            </w:pPr>
            <w:r/>
            <w:r>
              <w:rPr>
                <w:rFonts w:ascii="Calibri" w:hAnsi="Calibri"/>
                <w:b w:val="0"/>
                <w:sz w:val="14"/>
              </w:rPr>
              <w:t>F</w:t>
            </w:r>
          </w:p>
        </w:tc>
        <w:tc>
          <w:tcPr>
            <w:tcW w:type="dxa" w:w="1134"/>
            <w:vAlign w:val="center"/>
          </w:tcPr>
          <w:p>
            <w:pPr>
              <w:spacing w:before="0" w:after="0" w:line="240" w:lineRule="auto"/>
              <w:jc w:val="center"/>
            </w:pPr>
            <w:r/>
            <w:r>
              <w:rPr>
                <w:rFonts w:ascii="Calibri" w:hAnsi="Calibri"/>
                <w:b w:val="0"/>
                <w:sz w:val="14"/>
              </w:rPr>
              <w:t>T</w:t>
            </w:r>
          </w:p>
        </w:tc>
        <w:tc>
          <w:tcPr>
            <w:tcW w:type="dxa" w:w="1134"/>
            <w:vAlign w:val="center"/>
          </w:tcPr>
          <w:p>
            <w:pPr>
              <w:spacing w:before="0" w:after="0" w:line="240" w:lineRule="auto"/>
              <w:jc w:val="center"/>
            </w:pPr>
            <w:r/>
            <w:r>
              <w:rPr>
                <w:rFonts w:ascii="Calibri" w:hAnsi="Calibri"/>
                <w:b w:val="0"/>
                <w:sz w:val="14"/>
              </w:rPr>
              <w:t>T</w:t>
            </w:r>
          </w:p>
        </w:tc>
        <w:tc>
          <w:tcPr>
            <w:tcW w:type="dxa" w:w="3231"/>
            <w:vAlign w:val="center"/>
          </w:tcPr>
          <w:p>
            <w:pPr>
              <w:spacing w:before="0" w:after="0" w:line="240" w:lineRule="auto"/>
            </w:pPr>
            <w:r/>
            <w:r>
              <w:rPr>
                <w:rFonts w:ascii="Calibri" w:hAnsi="Calibri"/>
                <w:b w:val="0"/>
                <w:sz w:val="14"/>
              </w:rPr>
              <w:t>Rechazar por autorización.</w:t>
            </w:r>
          </w:p>
        </w:tc>
        <w:tc>
          <w:tcPr>
            <w:tcW w:type="dxa" w:w="1077"/>
            <w:vAlign w:val="center"/>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4"/>
              </w:rPr>
              <w:t>CN-B-TD04</w:t>
            </w:r>
          </w:p>
        </w:tc>
        <w:tc>
          <w:tcPr>
            <w:tcW w:type="dxa" w:w="1191"/>
            <w:vAlign w:val="center"/>
            <w:shd w:val="clear" w:color="auto" w:fill="F4F7FB"/>
          </w:tcPr>
          <w:p>
            <w:pPr>
              <w:spacing w:before="0" w:after="0" w:line="240" w:lineRule="auto"/>
              <w:jc w:val="center"/>
            </w:pPr>
            <w:r/>
            <w:r>
              <w:rPr>
                <w:rFonts w:ascii="Calibri" w:hAnsi="Calibri"/>
                <w:b w:val="0"/>
                <w:sz w:val="14"/>
              </w:rPr>
              <w:t>T</w:t>
            </w:r>
          </w:p>
        </w:tc>
        <w:tc>
          <w:tcPr>
            <w:tcW w:type="dxa" w:w="1247"/>
            <w:vAlign w:val="center"/>
            <w:shd w:val="clear" w:color="auto" w:fill="F4F7FB"/>
          </w:tcPr>
          <w:p>
            <w:pPr>
              <w:spacing w:before="0" w:after="0" w:line="240" w:lineRule="auto"/>
              <w:jc w:val="center"/>
            </w:pPr>
            <w:r/>
            <w:r>
              <w:rPr>
                <w:rFonts w:ascii="Calibri" w:hAnsi="Calibri"/>
                <w:b w:val="0"/>
                <w:sz w:val="14"/>
              </w:rPr>
              <w:t>T</w:t>
            </w:r>
          </w:p>
        </w:tc>
        <w:tc>
          <w:tcPr>
            <w:tcW w:type="dxa" w:w="1134"/>
            <w:vAlign w:val="center"/>
            <w:shd w:val="clear" w:color="auto" w:fill="F4F7FB"/>
          </w:tcPr>
          <w:p>
            <w:pPr>
              <w:spacing w:before="0" w:after="0" w:line="240" w:lineRule="auto"/>
              <w:jc w:val="center"/>
            </w:pPr>
            <w:r/>
            <w:r>
              <w:rPr>
                <w:rFonts w:ascii="Calibri" w:hAnsi="Calibri"/>
                <w:b w:val="0"/>
                <w:sz w:val="14"/>
              </w:rPr>
              <w:t>F</w:t>
            </w:r>
          </w:p>
        </w:tc>
        <w:tc>
          <w:tcPr>
            <w:tcW w:type="dxa" w:w="1134"/>
            <w:vAlign w:val="center"/>
            <w:shd w:val="clear" w:color="auto" w:fill="F4F7FB"/>
          </w:tcPr>
          <w:p>
            <w:pPr>
              <w:spacing w:before="0" w:after="0" w:line="240" w:lineRule="auto"/>
              <w:jc w:val="center"/>
            </w:pPr>
            <w:r/>
            <w:r>
              <w:rPr>
                <w:rFonts w:ascii="Calibri" w:hAnsi="Calibri"/>
                <w:b w:val="0"/>
                <w:sz w:val="14"/>
              </w:rPr>
              <w:t>T</w:t>
            </w:r>
          </w:p>
        </w:tc>
        <w:tc>
          <w:tcPr>
            <w:tcW w:type="dxa" w:w="3231"/>
            <w:vAlign w:val="center"/>
            <w:shd w:val="clear" w:color="auto" w:fill="F4F7FB"/>
          </w:tcPr>
          <w:p>
            <w:pPr>
              <w:spacing w:before="0" w:after="0" w:line="240" w:lineRule="auto"/>
            </w:pPr>
            <w:r/>
            <w:r>
              <w:rPr>
                <w:rFonts w:ascii="Calibri" w:hAnsi="Calibri"/>
                <w:b w:val="0"/>
                <w:sz w:val="14"/>
              </w:rPr>
              <w:t>Rechazar por validación del payload.</w:t>
            </w:r>
          </w:p>
        </w:tc>
        <w:tc>
          <w:tcPr>
            <w:tcW w:type="dxa" w:w="1077"/>
            <w:vAlign w:val="center"/>
            <w:shd w:val="clear" w:color="auto" w:fill="F4F7FB"/>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tcPr>
          <w:p>
            <w:pPr>
              <w:spacing w:before="0" w:after="0" w:line="240" w:lineRule="auto"/>
            </w:pPr>
            <w:r/>
            <w:r>
              <w:rPr>
                <w:rFonts w:ascii="Calibri" w:hAnsi="Calibri"/>
                <w:b/>
                <w:sz w:val="14"/>
              </w:rPr>
              <w:t>CN-B-TD05</w:t>
            </w:r>
          </w:p>
        </w:tc>
        <w:tc>
          <w:tcPr>
            <w:tcW w:type="dxa" w:w="1191"/>
            <w:vAlign w:val="center"/>
          </w:tcPr>
          <w:p>
            <w:pPr>
              <w:spacing w:before="0" w:after="0" w:line="240" w:lineRule="auto"/>
              <w:jc w:val="center"/>
            </w:pPr>
            <w:r/>
            <w:r>
              <w:rPr>
                <w:rFonts w:ascii="Calibri" w:hAnsi="Calibri"/>
                <w:b w:val="0"/>
                <w:sz w:val="14"/>
              </w:rPr>
              <w:t>T</w:t>
            </w:r>
          </w:p>
        </w:tc>
        <w:tc>
          <w:tcPr>
            <w:tcW w:type="dxa" w:w="1247"/>
            <w:vAlign w:val="center"/>
          </w:tcPr>
          <w:p>
            <w:pPr>
              <w:spacing w:before="0" w:after="0" w:line="240" w:lineRule="auto"/>
              <w:jc w:val="center"/>
            </w:pPr>
            <w:r/>
            <w:r>
              <w:rPr>
                <w:rFonts w:ascii="Calibri" w:hAnsi="Calibri"/>
                <w:b w:val="0"/>
                <w:sz w:val="14"/>
              </w:rPr>
              <w:t>T</w:t>
            </w:r>
          </w:p>
        </w:tc>
        <w:tc>
          <w:tcPr>
            <w:tcW w:type="dxa" w:w="1134"/>
            <w:vAlign w:val="center"/>
          </w:tcPr>
          <w:p>
            <w:pPr>
              <w:spacing w:before="0" w:after="0" w:line="240" w:lineRule="auto"/>
              <w:jc w:val="center"/>
            </w:pPr>
            <w:r/>
            <w:r>
              <w:rPr>
                <w:rFonts w:ascii="Calibri" w:hAnsi="Calibri"/>
                <w:b w:val="0"/>
                <w:sz w:val="14"/>
              </w:rPr>
              <w:t>T</w:t>
            </w:r>
          </w:p>
        </w:tc>
        <w:tc>
          <w:tcPr>
            <w:tcW w:type="dxa" w:w="1134"/>
            <w:vAlign w:val="center"/>
          </w:tcPr>
          <w:p>
            <w:pPr>
              <w:spacing w:before="0" w:after="0" w:line="240" w:lineRule="auto"/>
              <w:jc w:val="center"/>
            </w:pPr>
            <w:r/>
            <w:r>
              <w:rPr>
                <w:rFonts w:ascii="Calibri" w:hAnsi="Calibri"/>
                <w:b w:val="0"/>
                <w:sz w:val="14"/>
              </w:rPr>
              <w:t>F</w:t>
            </w:r>
          </w:p>
        </w:tc>
        <w:tc>
          <w:tcPr>
            <w:tcW w:type="dxa" w:w="3231"/>
            <w:vAlign w:val="center"/>
          </w:tcPr>
          <w:p>
            <w:pPr>
              <w:spacing w:before="0" w:after="0" w:line="240" w:lineRule="auto"/>
            </w:pPr>
            <w:r/>
            <w:r>
              <w:rPr>
                <w:rFonts w:ascii="Calibri" w:hAnsi="Calibri"/>
                <w:b w:val="0"/>
                <w:sz w:val="14"/>
              </w:rPr>
              <w:t>Rechazar por estado completado.</w:t>
            </w:r>
          </w:p>
        </w:tc>
        <w:tc>
          <w:tcPr>
            <w:tcW w:type="dxa" w:w="1077"/>
            <w:vAlign w:val="center"/>
          </w:tcPr>
          <w:p>
            <w:pPr>
              <w:spacing w:before="0" w:after="0" w:line="240" w:lineRule="auto"/>
            </w:pPr>
            <w:r/>
            <w:r>
              <w:rPr>
                <w:rFonts w:ascii="Calibri" w:hAnsi="Calibri"/>
                <w:b w:val="0"/>
                <w:color w:val="9A6200"/>
                <w:sz w:val="14"/>
              </w:rPr>
              <w:t>Pendiente / Pendiente</w:t>
            </w:r>
          </w:p>
        </w:tc>
      </w:tr>
    </w:tbl>
    <w:p>
      <w:pPr>
        <w:spacing w:after="0"/>
      </w:pPr>
    </w:p>
    <w:p>
      <w:pPr>
        <w:spacing w:after="80"/>
      </w:pPr>
      <w:r>
        <w:rPr>
          <w:b w:val="0"/>
          <w:i/>
          <w:color w:val="595959"/>
          <w:sz w:val="18"/>
        </w:rPr>
        <w:t>La asignación cancelada no llega a la condición C4: se excluye antes y produce 404. La asignación completada sí llega y produce 422.</w:t>
      </w:r>
    </w:p>
    <w:p>
      <w:pPr>
        <w:pStyle w:val="Heading2"/>
      </w:pPr>
      <w:r>
        <w:t>4.5 Tabla de decisión — geocerca y avance</w:t>
      </w:r>
    </w:p>
    <w:p>
      <w:pPr>
        <w:keepNext/>
        <w:spacing w:before="120" w:after="60"/>
      </w:pPr>
      <w:r>
        <w:rPr>
          <w:b/>
          <w:color w:val="1F5C99"/>
          <w:sz w:val="17"/>
        </w:rPr>
        <w:t>Tabla 13. Tabla de decisión de la geocerca y el cierre del recorrido.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1134"/>
        <w:gridCol w:w="1304"/>
        <w:gridCol w:w="1361"/>
        <w:gridCol w:w="1191"/>
        <w:gridCol w:w="2948"/>
        <w:gridCol w:w="1077"/>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4"/>
              </w:rPr>
              <w:t>CP</w:t>
            </w:r>
          </w:p>
        </w:tc>
        <w:tc>
          <w:tcPr>
            <w:tcW w:type="dxa" w:w="1134"/>
            <w:vAlign w:val="center"/>
            <w:shd w:val="clear" w:color="auto" w:fill="0B3C78"/>
          </w:tcPr>
          <w:p>
            <w:pPr>
              <w:spacing w:before="0" w:after="0" w:line="240" w:lineRule="auto"/>
              <w:jc w:val="center"/>
            </w:pPr>
            <w:r/>
            <w:r>
              <w:rPr>
                <w:rFonts w:ascii="Calibri" w:hAnsi="Calibri"/>
                <w:b/>
                <w:color w:val="FFFFFF"/>
                <w:sz w:val="14"/>
              </w:rPr>
              <w:t>C1. Dentro de 80 m</w:t>
            </w:r>
          </w:p>
        </w:tc>
        <w:tc>
          <w:tcPr>
            <w:tcW w:type="dxa" w:w="1304"/>
            <w:vAlign w:val="center"/>
            <w:shd w:val="clear" w:color="auto" w:fill="0B3C78"/>
          </w:tcPr>
          <w:p>
            <w:pPr>
              <w:spacing w:before="0" w:after="0" w:line="240" w:lineRule="auto"/>
              <w:jc w:val="center"/>
            </w:pPr>
            <w:r/>
            <w:r>
              <w:rPr>
                <w:rFonts w:ascii="Calibri" w:hAnsi="Calibri"/>
                <w:b/>
                <w:color w:val="FFFFFF"/>
                <w:sz w:val="14"/>
              </w:rPr>
              <w:t>C2. Siguiente esperada</w:t>
            </w:r>
          </w:p>
        </w:tc>
        <w:tc>
          <w:tcPr>
            <w:tcW w:type="dxa" w:w="1361"/>
            <w:vAlign w:val="center"/>
            <w:shd w:val="clear" w:color="auto" w:fill="0B3C78"/>
          </w:tcPr>
          <w:p>
            <w:pPr>
              <w:spacing w:before="0" w:after="0" w:line="240" w:lineRule="auto"/>
              <w:jc w:val="center"/>
            </w:pPr>
            <w:r/>
            <w:r>
              <w:rPr>
                <w:rFonts w:ascii="Calibri" w:hAnsi="Calibri"/>
                <w:b/>
                <w:color w:val="FFFFFF"/>
                <w:sz w:val="14"/>
              </w:rPr>
              <w:t>C3. Última del recorrido</w:t>
            </w:r>
          </w:p>
        </w:tc>
        <w:tc>
          <w:tcPr>
            <w:tcW w:type="dxa" w:w="1191"/>
            <w:vAlign w:val="center"/>
            <w:shd w:val="clear" w:color="auto" w:fill="0B3C78"/>
          </w:tcPr>
          <w:p>
            <w:pPr>
              <w:spacing w:before="0" w:after="0" w:line="240" w:lineRule="auto"/>
              <w:jc w:val="center"/>
            </w:pPr>
            <w:r/>
            <w:r>
              <w:rPr>
                <w:rFonts w:ascii="Calibri" w:hAnsi="Calibri"/>
                <w:b/>
                <w:color w:val="FFFFFF"/>
                <w:sz w:val="14"/>
              </w:rPr>
              <w:t>C4. Estado en_curso</w:t>
            </w:r>
          </w:p>
        </w:tc>
        <w:tc>
          <w:tcPr>
            <w:tcW w:type="dxa" w:w="2948"/>
            <w:vAlign w:val="center"/>
            <w:shd w:val="clear" w:color="auto" w:fill="0B3C78"/>
          </w:tcPr>
          <w:p>
            <w:pPr>
              <w:spacing w:before="0" w:after="0" w:line="240" w:lineRule="auto"/>
              <w:jc w:val="center"/>
            </w:pPr>
            <w:r/>
            <w:r>
              <w:rPr>
                <w:rFonts w:ascii="Calibri" w:hAnsi="Calibri"/>
                <w:b/>
                <w:color w:val="FFFFFF"/>
                <w:sz w:val="14"/>
              </w:rPr>
              <w:t>Acción esperada</w:t>
            </w:r>
          </w:p>
        </w:tc>
        <w:tc>
          <w:tcPr>
            <w:tcW w:type="dxa" w:w="1077"/>
            <w:vAlign w:val="center"/>
            <w:shd w:val="clear" w:color="auto" w:fill="0B3C78"/>
          </w:tcPr>
          <w:p>
            <w:pPr>
              <w:spacing w:before="0" w:after="0" w:line="240" w:lineRule="auto"/>
              <w:jc w:val="center"/>
            </w:pPr>
            <w:r/>
            <w:r>
              <w:rPr>
                <w:rFonts w:ascii="Calibri" w:hAnsi="Calibri"/>
                <w:b/>
                <w:color w:val="FFFFFF"/>
                <w:sz w:val="14"/>
              </w:rPr>
              <w:t>Resultado obtenido / Estado</w:t>
            </w:r>
          </w:p>
        </w:tc>
      </w:tr>
      <w:tr>
        <w:trPr>
          <w:cantSplit w:val="true"/>
        </w:trPr>
        <w:tc>
          <w:tcPr>
            <w:tcW w:type="dxa" w:w="964"/>
            <w:vAlign w:val="center"/>
          </w:tcPr>
          <w:p>
            <w:pPr>
              <w:spacing w:before="0" w:after="0" w:line="240" w:lineRule="auto"/>
            </w:pPr>
            <w:r/>
            <w:r>
              <w:rPr>
                <w:rFonts w:ascii="Calibri" w:hAnsi="Calibri"/>
                <w:b/>
                <w:sz w:val="14"/>
              </w:rPr>
              <w:t>CN-B-TD06</w:t>
            </w:r>
          </w:p>
        </w:tc>
        <w:tc>
          <w:tcPr>
            <w:tcW w:type="dxa" w:w="1134"/>
            <w:vAlign w:val="center"/>
          </w:tcPr>
          <w:p>
            <w:pPr>
              <w:spacing w:before="0" w:after="0" w:line="240" w:lineRule="auto"/>
              <w:jc w:val="center"/>
            </w:pPr>
            <w:r/>
            <w:r>
              <w:rPr>
                <w:rFonts w:ascii="Calibri" w:hAnsi="Calibri"/>
                <w:b w:val="0"/>
                <w:sz w:val="14"/>
              </w:rPr>
              <w:t>T</w:t>
            </w:r>
          </w:p>
        </w:tc>
        <w:tc>
          <w:tcPr>
            <w:tcW w:type="dxa" w:w="1304"/>
            <w:vAlign w:val="center"/>
          </w:tcPr>
          <w:p>
            <w:pPr>
              <w:spacing w:before="0" w:after="0" w:line="240" w:lineRule="auto"/>
              <w:jc w:val="center"/>
            </w:pPr>
            <w:r/>
            <w:r>
              <w:rPr>
                <w:rFonts w:ascii="Calibri" w:hAnsi="Calibri"/>
                <w:b w:val="0"/>
                <w:sz w:val="14"/>
              </w:rPr>
              <w:t>T</w:t>
            </w:r>
          </w:p>
        </w:tc>
        <w:tc>
          <w:tcPr>
            <w:tcW w:type="dxa" w:w="1361"/>
            <w:vAlign w:val="center"/>
          </w:tcPr>
          <w:p>
            <w:pPr>
              <w:spacing w:before="0" w:after="0" w:line="240" w:lineRule="auto"/>
              <w:jc w:val="center"/>
            </w:pPr>
            <w:r/>
            <w:r>
              <w:rPr>
                <w:rFonts w:ascii="Calibri" w:hAnsi="Calibri"/>
                <w:b w:val="0"/>
                <w:sz w:val="14"/>
              </w:rPr>
              <w:t>F</w:t>
            </w:r>
          </w:p>
        </w:tc>
        <w:tc>
          <w:tcPr>
            <w:tcW w:type="dxa" w:w="1191"/>
            <w:vAlign w:val="center"/>
          </w:tcPr>
          <w:p>
            <w:pPr>
              <w:spacing w:before="0" w:after="0" w:line="240" w:lineRule="auto"/>
              <w:jc w:val="center"/>
            </w:pPr>
            <w:r/>
            <w:r>
              <w:rPr>
                <w:rFonts w:ascii="Calibri" w:hAnsi="Calibri"/>
                <w:b w:val="0"/>
                <w:sz w:val="14"/>
              </w:rPr>
              <w:t>T</w:t>
            </w:r>
          </w:p>
        </w:tc>
        <w:tc>
          <w:tcPr>
            <w:tcW w:type="dxa" w:w="2948"/>
            <w:vAlign w:val="center"/>
          </w:tcPr>
          <w:p>
            <w:pPr>
              <w:spacing w:before="0" w:after="0" w:line="240" w:lineRule="auto"/>
            </w:pPr>
            <w:r/>
            <w:r>
              <w:rPr>
                <w:rFonts w:ascii="Calibri" w:hAnsi="Calibri"/>
                <w:b w:val="0"/>
                <w:sz w:val="14"/>
              </w:rPr>
              <w:t>Registrar parada cumplida y mantener el turno.</w:t>
            </w:r>
          </w:p>
        </w:tc>
        <w:tc>
          <w:tcPr>
            <w:tcW w:type="dxa" w:w="1077"/>
            <w:vAlign w:val="center"/>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4"/>
              </w:rPr>
              <w:t>CN-B-TD07</w:t>
            </w:r>
          </w:p>
        </w:tc>
        <w:tc>
          <w:tcPr>
            <w:tcW w:type="dxa" w:w="1134"/>
            <w:vAlign w:val="center"/>
            <w:shd w:val="clear" w:color="auto" w:fill="F4F7FB"/>
          </w:tcPr>
          <w:p>
            <w:pPr>
              <w:spacing w:before="0" w:after="0" w:line="240" w:lineRule="auto"/>
              <w:jc w:val="center"/>
            </w:pPr>
            <w:r/>
            <w:r>
              <w:rPr>
                <w:rFonts w:ascii="Calibri" w:hAnsi="Calibri"/>
                <w:b w:val="0"/>
                <w:sz w:val="14"/>
              </w:rPr>
              <w:t>T</w:t>
            </w:r>
          </w:p>
        </w:tc>
        <w:tc>
          <w:tcPr>
            <w:tcW w:type="dxa" w:w="1304"/>
            <w:vAlign w:val="center"/>
            <w:shd w:val="clear" w:color="auto" w:fill="F4F7FB"/>
          </w:tcPr>
          <w:p>
            <w:pPr>
              <w:spacing w:before="0" w:after="0" w:line="240" w:lineRule="auto"/>
              <w:jc w:val="center"/>
            </w:pPr>
            <w:r/>
            <w:r>
              <w:rPr>
                <w:rFonts w:ascii="Calibri" w:hAnsi="Calibri"/>
                <w:b w:val="0"/>
                <w:sz w:val="14"/>
              </w:rPr>
              <w:t>T</w:t>
            </w:r>
          </w:p>
        </w:tc>
        <w:tc>
          <w:tcPr>
            <w:tcW w:type="dxa" w:w="1361"/>
            <w:vAlign w:val="center"/>
            <w:shd w:val="clear" w:color="auto" w:fill="F4F7FB"/>
          </w:tcPr>
          <w:p>
            <w:pPr>
              <w:spacing w:before="0" w:after="0" w:line="240" w:lineRule="auto"/>
              <w:jc w:val="center"/>
            </w:pPr>
            <w:r/>
            <w:r>
              <w:rPr>
                <w:rFonts w:ascii="Calibri" w:hAnsi="Calibri"/>
                <w:b w:val="0"/>
                <w:sz w:val="14"/>
              </w:rPr>
              <w:t>T</w:t>
            </w:r>
          </w:p>
        </w:tc>
        <w:tc>
          <w:tcPr>
            <w:tcW w:type="dxa" w:w="1191"/>
            <w:vAlign w:val="center"/>
            <w:shd w:val="clear" w:color="auto" w:fill="F4F7FB"/>
          </w:tcPr>
          <w:p>
            <w:pPr>
              <w:spacing w:before="0" w:after="0" w:line="240" w:lineRule="auto"/>
              <w:jc w:val="center"/>
            </w:pPr>
            <w:r/>
            <w:r>
              <w:rPr>
                <w:rFonts w:ascii="Calibri" w:hAnsi="Calibri"/>
                <w:b w:val="0"/>
                <w:sz w:val="14"/>
              </w:rPr>
              <w:t>T</w:t>
            </w:r>
          </w:p>
        </w:tc>
        <w:tc>
          <w:tcPr>
            <w:tcW w:type="dxa" w:w="2948"/>
            <w:vAlign w:val="center"/>
            <w:shd w:val="clear" w:color="auto" w:fill="F4F7FB"/>
          </w:tcPr>
          <w:p>
            <w:pPr>
              <w:spacing w:before="0" w:after="0" w:line="240" w:lineRule="auto"/>
            </w:pPr>
            <w:r/>
            <w:r>
              <w:rPr>
                <w:rFonts w:ascii="Calibri" w:hAnsi="Calibri"/>
                <w:b w:val="0"/>
                <w:sz w:val="14"/>
              </w:rPr>
              <w:t>Registrar la última parada y cerrar el turno.</w:t>
            </w:r>
          </w:p>
        </w:tc>
        <w:tc>
          <w:tcPr>
            <w:tcW w:type="dxa" w:w="1077"/>
            <w:vAlign w:val="center"/>
            <w:shd w:val="clear" w:color="auto" w:fill="F4F7FB"/>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tcPr>
          <w:p>
            <w:pPr>
              <w:spacing w:before="0" w:after="0" w:line="240" w:lineRule="auto"/>
            </w:pPr>
            <w:r/>
            <w:r>
              <w:rPr>
                <w:rFonts w:ascii="Calibri" w:hAnsi="Calibri"/>
                <w:b/>
                <w:sz w:val="14"/>
              </w:rPr>
              <w:t>CN-B-TD08</w:t>
            </w:r>
          </w:p>
        </w:tc>
        <w:tc>
          <w:tcPr>
            <w:tcW w:type="dxa" w:w="1134"/>
            <w:vAlign w:val="center"/>
          </w:tcPr>
          <w:p>
            <w:pPr>
              <w:spacing w:before="0" w:after="0" w:line="240" w:lineRule="auto"/>
              <w:jc w:val="center"/>
            </w:pPr>
            <w:r/>
            <w:r>
              <w:rPr>
                <w:rFonts w:ascii="Calibri" w:hAnsi="Calibri"/>
                <w:b w:val="0"/>
                <w:sz w:val="14"/>
              </w:rPr>
              <w:t>T</w:t>
            </w:r>
          </w:p>
        </w:tc>
        <w:tc>
          <w:tcPr>
            <w:tcW w:type="dxa" w:w="1304"/>
            <w:vAlign w:val="center"/>
          </w:tcPr>
          <w:p>
            <w:pPr>
              <w:spacing w:before="0" w:after="0" w:line="240" w:lineRule="auto"/>
              <w:jc w:val="center"/>
            </w:pPr>
            <w:r/>
            <w:r>
              <w:rPr>
                <w:rFonts w:ascii="Calibri" w:hAnsi="Calibri"/>
                <w:b w:val="0"/>
                <w:sz w:val="14"/>
              </w:rPr>
              <w:t>T</w:t>
            </w:r>
          </w:p>
        </w:tc>
        <w:tc>
          <w:tcPr>
            <w:tcW w:type="dxa" w:w="1361"/>
            <w:vAlign w:val="center"/>
          </w:tcPr>
          <w:p>
            <w:pPr>
              <w:spacing w:before="0" w:after="0" w:line="240" w:lineRule="auto"/>
              <w:jc w:val="center"/>
            </w:pPr>
            <w:r/>
            <w:r>
              <w:rPr>
                <w:rFonts w:ascii="Calibri" w:hAnsi="Calibri"/>
                <w:b w:val="0"/>
                <w:sz w:val="14"/>
              </w:rPr>
              <w:t>T</w:t>
            </w:r>
          </w:p>
        </w:tc>
        <w:tc>
          <w:tcPr>
            <w:tcW w:type="dxa" w:w="1191"/>
            <w:vAlign w:val="center"/>
          </w:tcPr>
          <w:p>
            <w:pPr>
              <w:spacing w:before="0" w:after="0" w:line="240" w:lineRule="auto"/>
              <w:jc w:val="center"/>
            </w:pPr>
            <w:r/>
            <w:r>
              <w:rPr>
                <w:rFonts w:ascii="Calibri" w:hAnsi="Calibri"/>
                <w:b w:val="0"/>
                <w:sz w:val="14"/>
              </w:rPr>
              <w:t>F</w:t>
            </w:r>
          </w:p>
        </w:tc>
        <w:tc>
          <w:tcPr>
            <w:tcW w:type="dxa" w:w="2948"/>
            <w:vAlign w:val="center"/>
          </w:tcPr>
          <w:p>
            <w:pPr>
              <w:spacing w:before="0" w:after="0" w:line="240" w:lineRule="auto"/>
            </w:pPr>
            <w:r/>
            <w:r>
              <w:rPr>
                <w:rFonts w:ascii="Calibri" w:hAnsi="Calibri"/>
                <w:b w:val="0"/>
                <w:sz w:val="14"/>
              </w:rPr>
              <w:t>Registrar la parada sin cierre automático.</w:t>
            </w:r>
          </w:p>
        </w:tc>
        <w:tc>
          <w:tcPr>
            <w:tcW w:type="dxa" w:w="1077"/>
            <w:vAlign w:val="center"/>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4"/>
              </w:rPr>
              <w:t>CN-B-TD09</w:t>
            </w:r>
          </w:p>
        </w:tc>
        <w:tc>
          <w:tcPr>
            <w:tcW w:type="dxa" w:w="1134"/>
            <w:vAlign w:val="center"/>
            <w:shd w:val="clear" w:color="auto" w:fill="F4F7FB"/>
          </w:tcPr>
          <w:p>
            <w:pPr>
              <w:spacing w:before="0" w:after="0" w:line="240" w:lineRule="auto"/>
              <w:jc w:val="center"/>
            </w:pPr>
            <w:r/>
            <w:r>
              <w:rPr>
                <w:rFonts w:ascii="Calibri" w:hAnsi="Calibri"/>
                <w:b w:val="0"/>
                <w:sz w:val="14"/>
              </w:rPr>
              <w:t>T</w:t>
            </w:r>
          </w:p>
        </w:tc>
        <w:tc>
          <w:tcPr>
            <w:tcW w:type="dxa" w:w="1304"/>
            <w:vAlign w:val="center"/>
            <w:shd w:val="clear" w:color="auto" w:fill="F4F7FB"/>
          </w:tcPr>
          <w:p>
            <w:pPr>
              <w:spacing w:before="0" w:after="0" w:line="240" w:lineRule="auto"/>
              <w:jc w:val="center"/>
            </w:pPr>
            <w:r/>
            <w:r>
              <w:rPr>
                <w:rFonts w:ascii="Calibri" w:hAnsi="Calibri"/>
                <w:b w:val="0"/>
                <w:sz w:val="14"/>
              </w:rPr>
              <w:t>F</w:t>
            </w:r>
          </w:p>
        </w:tc>
        <w:tc>
          <w:tcPr>
            <w:tcW w:type="dxa" w:w="1361"/>
            <w:vAlign w:val="center"/>
            <w:shd w:val="clear" w:color="auto" w:fill="F4F7FB"/>
          </w:tcPr>
          <w:p>
            <w:pPr>
              <w:spacing w:before="0" w:after="0" w:line="240" w:lineRule="auto"/>
              <w:jc w:val="center"/>
            </w:pPr>
            <w:r/>
            <w:r>
              <w:rPr>
                <w:rFonts w:ascii="Calibri" w:hAnsi="Calibri"/>
                <w:b w:val="0"/>
                <w:sz w:val="14"/>
              </w:rPr>
              <w:t>–</w:t>
            </w:r>
          </w:p>
        </w:tc>
        <w:tc>
          <w:tcPr>
            <w:tcW w:type="dxa" w:w="1191"/>
            <w:vAlign w:val="center"/>
            <w:shd w:val="clear" w:color="auto" w:fill="F4F7FB"/>
          </w:tcPr>
          <w:p>
            <w:pPr>
              <w:spacing w:before="0" w:after="0" w:line="240" w:lineRule="auto"/>
              <w:jc w:val="center"/>
            </w:pPr>
            <w:r/>
            <w:r>
              <w:rPr>
                <w:rFonts w:ascii="Calibri" w:hAnsi="Calibri"/>
                <w:b w:val="0"/>
                <w:sz w:val="14"/>
              </w:rPr>
              <w:t>–</w:t>
            </w:r>
          </w:p>
        </w:tc>
        <w:tc>
          <w:tcPr>
            <w:tcW w:type="dxa" w:w="2948"/>
            <w:vAlign w:val="center"/>
            <w:shd w:val="clear" w:color="auto" w:fill="F4F7FB"/>
          </w:tcPr>
          <w:p>
            <w:pPr>
              <w:spacing w:before="0" w:after="0" w:line="240" w:lineRule="auto"/>
            </w:pPr>
            <w:r/>
            <w:r>
              <w:rPr>
                <w:rFonts w:ascii="Calibri" w:hAnsi="Calibri"/>
                <w:b w:val="0"/>
                <w:sz w:val="14"/>
              </w:rPr>
              <w:t>No cumplir la parada; registrar en control general.</w:t>
            </w:r>
          </w:p>
        </w:tc>
        <w:tc>
          <w:tcPr>
            <w:tcW w:type="dxa" w:w="1077"/>
            <w:vAlign w:val="center"/>
            <w:shd w:val="clear" w:color="auto" w:fill="F4F7FB"/>
          </w:tcPr>
          <w:p>
            <w:pPr>
              <w:spacing w:before="0" w:after="0" w:line="240" w:lineRule="auto"/>
            </w:pPr>
            <w:r/>
            <w:r>
              <w:rPr>
                <w:rFonts w:ascii="Calibri" w:hAnsi="Calibri"/>
                <w:b w:val="0"/>
                <w:color w:val="9A6200"/>
                <w:sz w:val="14"/>
              </w:rPr>
              <w:t>Pendiente / Pendiente</w:t>
            </w:r>
          </w:p>
        </w:tc>
      </w:tr>
      <w:tr>
        <w:trPr>
          <w:cantSplit w:val="true"/>
        </w:trPr>
        <w:tc>
          <w:tcPr>
            <w:tcW w:type="dxa" w:w="964"/>
            <w:vAlign w:val="center"/>
          </w:tcPr>
          <w:p>
            <w:pPr>
              <w:spacing w:before="0" w:after="0" w:line="240" w:lineRule="auto"/>
            </w:pPr>
            <w:r/>
            <w:r>
              <w:rPr>
                <w:rFonts w:ascii="Calibri" w:hAnsi="Calibri"/>
                <w:b/>
                <w:sz w:val="14"/>
              </w:rPr>
              <w:t>CN-B-TD10</w:t>
            </w:r>
          </w:p>
        </w:tc>
        <w:tc>
          <w:tcPr>
            <w:tcW w:type="dxa" w:w="1134"/>
            <w:vAlign w:val="center"/>
          </w:tcPr>
          <w:p>
            <w:pPr>
              <w:spacing w:before="0" w:after="0" w:line="240" w:lineRule="auto"/>
              <w:jc w:val="center"/>
            </w:pPr>
            <w:r/>
            <w:r>
              <w:rPr>
                <w:rFonts w:ascii="Calibri" w:hAnsi="Calibri"/>
                <w:b w:val="0"/>
                <w:sz w:val="14"/>
              </w:rPr>
              <w:t>F</w:t>
            </w:r>
          </w:p>
        </w:tc>
        <w:tc>
          <w:tcPr>
            <w:tcW w:type="dxa" w:w="1304"/>
            <w:vAlign w:val="center"/>
          </w:tcPr>
          <w:p>
            <w:pPr>
              <w:spacing w:before="0" w:after="0" w:line="240" w:lineRule="auto"/>
              <w:jc w:val="center"/>
            </w:pPr>
            <w:r/>
            <w:r>
              <w:rPr>
                <w:rFonts w:ascii="Calibri" w:hAnsi="Calibri"/>
                <w:b w:val="0"/>
                <w:sz w:val="14"/>
              </w:rPr>
              <w:t>–</w:t>
            </w:r>
          </w:p>
        </w:tc>
        <w:tc>
          <w:tcPr>
            <w:tcW w:type="dxa" w:w="1361"/>
            <w:vAlign w:val="center"/>
          </w:tcPr>
          <w:p>
            <w:pPr>
              <w:spacing w:before="0" w:after="0" w:line="240" w:lineRule="auto"/>
              <w:jc w:val="center"/>
            </w:pPr>
            <w:r/>
            <w:r>
              <w:rPr>
                <w:rFonts w:ascii="Calibri" w:hAnsi="Calibri"/>
                <w:b w:val="0"/>
                <w:sz w:val="14"/>
              </w:rPr>
              <w:t>–</w:t>
            </w:r>
          </w:p>
        </w:tc>
        <w:tc>
          <w:tcPr>
            <w:tcW w:type="dxa" w:w="1191"/>
            <w:vAlign w:val="center"/>
          </w:tcPr>
          <w:p>
            <w:pPr>
              <w:spacing w:before="0" w:after="0" w:line="240" w:lineRule="auto"/>
              <w:jc w:val="center"/>
            </w:pPr>
            <w:r/>
            <w:r>
              <w:rPr>
                <w:rFonts w:ascii="Calibri" w:hAnsi="Calibri"/>
                <w:b w:val="0"/>
                <w:sz w:val="14"/>
              </w:rPr>
              <w:t>–</w:t>
            </w:r>
          </w:p>
        </w:tc>
        <w:tc>
          <w:tcPr>
            <w:tcW w:type="dxa" w:w="2948"/>
            <w:vAlign w:val="center"/>
          </w:tcPr>
          <w:p>
            <w:pPr>
              <w:spacing w:before="0" w:after="0" w:line="240" w:lineRule="auto"/>
            </w:pPr>
            <w:r/>
            <w:r>
              <w:rPr>
                <w:rFonts w:ascii="Calibri" w:hAnsi="Calibri"/>
                <w:b w:val="0"/>
                <w:sz w:val="14"/>
              </w:rPr>
              <w:t>No cumplir la parada; registrar en control general.</w:t>
            </w:r>
          </w:p>
        </w:tc>
        <w:tc>
          <w:tcPr>
            <w:tcW w:type="dxa" w:w="1077"/>
            <w:vAlign w:val="center"/>
          </w:tcPr>
          <w:p>
            <w:pPr>
              <w:spacing w:before="0" w:after="0" w:line="240" w:lineRule="auto"/>
            </w:pPr>
            <w:r/>
            <w:r>
              <w:rPr>
                <w:rFonts w:ascii="Calibri" w:hAnsi="Calibri"/>
                <w:b w:val="0"/>
                <w:color w:val="9A6200"/>
                <w:sz w:val="14"/>
              </w:rPr>
              <w:t>Pendiente / Pendiente</w:t>
            </w:r>
          </w:p>
        </w:tc>
      </w:tr>
    </w:tbl>
    <w:p>
      <w:pPr>
        <w:spacing w:after="0"/>
      </w:pPr>
    </w:p>
    <w:p>
      <w:pPr>
        <w:spacing w:after="80"/>
      </w:pPr>
      <w:r>
        <w:rPr>
          <w:b w:val="0"/>
          <w:i/>
          <w:color w:val="595959"/>
          <w:sz w:val="18"/>
        </w:rPr>
        <w:t>T = verdadero; F = falso; – = no aplica. Solo la siguiente parada esperada puede cumplirse: un punto cercano a una parada posterior no adelanta el recorrido.</w:t>
      </w:r>
    </w:p>
    <w:p>
      <w:pPr>
        <w:pStyle w:val="Heading2"/>
      </w:pPr>
      <w:r>
        <w:t>4.6 Transición de estados del recorrido</w:t>
      </w:r>
    </w:p>
    <w:p>
      <w:pPr>
        <w:spacing w:after="80"/>
      </w:pPr>
      <w:r>
        <w:rPr>
          <w:b w:val="0"/>
          <w:i w:val="0"/>
          <w:sz w:val="21"/>
        </w:rPr>
        <w:t>Se verifica el avance del recorrido desde el primer reporte hasta el cierre, además de los rechazos por estado y la sincronización por lote.</w:t>
      </w:r>
    </w:p>
    <w:p>
      <w:pPr>
        <w:keepNext/>
        <w:spacing w:before="120" w:after="60"/>
      </w:pPr>
      <w:r>
        <w:rPr>
          <w:b/>
          <w:color w:val="1F5C99"/>
          <w:sz w:val="17"/>
        </w:rPr>
        <w:t>Tabla 14. Plantilla de transición de estados del módulo B.</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1191"/>
        <w:gridCol w:w="2381"/>
        <w:gridCol w:w="3061"/>
        <w:gridCol w:w="1361"/>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1191"/>
            <w:vAlign w:val="center"/>
            <w:shd w:val="clear" w:color="auto" w:fill="0B3C78"/>
          </w:tcPr>
          <w:p>
            <w:pPr>
              <w:spacing w:before="0" w:after="0" w:line="240" w:lineRule="auto"/>
              <w:jc w:val="center"/>
            </w:pPr>
            <w:r/>
            <w:r>
              <w:rPr>
                <w:rFonts w:ascii="Calibri" w:hAnsi="Calibri"/>
                <w:b/>
                <w:color w:val="FFFFFF"/>
                <w:sz w:val="15"/>
              </w:rPr>
              <w:t>Estado inicial</w:t>
            </w:r>
          </w:p>
        </w:tc>
        <w:tc>
          <w:tcPr>
            <w:tcW w:type="dxa" w:w="2381"/>
            <w:vAlign w:val="center"/>
            <w:shd w:val="clear" w:color="auto" w:fill="0B3C78"/>
          </w:tcPr>
          <w:p>
            <w:pPr>
              <w:spacing w:before="0" w:after="0" w:line="240" w:lineRule="auto"/>
              <w:jc w:val="center"/>
            </w:pPr>
            <w:r/>
            <w:r>
              <w:rPr>
                <w:rFonts w:ascii="Calibri" w:hAnsi="Calibri"/>
                <w:b/>
                <w:color w:val="FFFFFF"/>
                <w:sz w:val="15"/>
              </w:rPr>
              <w:t>Acción realizada</w:t>
            </w:r>
          </w:p>
        </w:tc>
        <w:tc>
          <w:tcPr>
            <w:tcW w:type="dxa" w:w="3061"/>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361"/>
            <w:vAlign w:val="center"/>
            <w:shd w:val="clear" w:color="auto" w:fill="0B3C78"/>
          </w:tcPr>
          <w:p>
            <w:pPr>
              <w:spacing w:before="0" w:after="0" w:line="240" w:lineRule="auto"/>
              <w:jc w:val="center"/>
            </w:pPr>
            <w:r/>
            <w:r>
              <w:rPr>
                <w:rFonts w:ascii="Calibri" w:hAnsi="Calibri"/>
                <w:b/>
                <w:color w:val="FFFFFF"/>
                <w:sz w:val="15"/>
              </w:rPr>
              <w:t>Estado final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CN-B-TE01</w:t>
            </w:r>
          </w:p>
        </w:tc>
        <w:tc>
          <w:tcPr>
            <w:tcW w:type="dxa" w:w="1191"/>
            <w:vAlign w:val="center"/>
          </w:tcPr>
          <w:p>
            <w:pPr>
              <w:spacing w:before="0" w:after="0" w:line="240" w:lineRule="auto"/>
              <w:jc w:val="center"/>
            </w:pPr>
            <w:r/>
            <w:r>
              <w:rPr>
                <w:rFonts w:ascii="Calibri" w:hAnsi="Calibri"/>
                <w:b w:val="0"/>
                <w:sz w:val="15"/>
              </w:rPr>
              <w:t>en_curso</w:t>
            </w:r>
          </w:p>
        </w:tc>
        <w:tc>
          <w:tcPr>
            <w:tcW w:type="dxa" w:w="2381"/>
            <w:vAlign w:val="center"/>
          </w:tcPr>
          <w:p>
            <w:pPr>
              <w:spacing w:before="0" w:after="0" w:line="240" w:lineRule="auto"/>
            </w:pPr>
            <w:r/>
            <w:r>
              <w:rPr>
                <w:rFonts w:ascii="Calibri" w:hAnsi="Calibri"/>
                <w:b w:val="0"/>
                <w:sz w:val="15"/>
              </w:rPr>
              <w:t>POST /api/mis/asignaciones/{id}/ubicaciones con GPS a 150 m de P1</w:t>
            </w:r>
          </w:p>
        </w:tc>
        <w:tc>
          <w:tcPr>
            <w:tcW w:type="dxa" w:w="3061"/>
            <w:vAlign w:val="center"/>
          </w:tcPr>
          <w:p>
            <w:pPr>
              <w:spacing w:before="0" w:after="0" w:line="240" w:lineRule="auto"/>
            </w:pPr>
            <w:r/>
            <w:r>
              <w:rPr>
                <w:rFonts w:ascii="Calibri" w:hAnsi="Calibri"/>
                <w:b w:val="0"/>
                <w:sz w:val="15"/>
              </w:rPr>
              <w:t>HTTP 201. Control general creado/reutilizado con observación «Seguimiento en ruta». Estado en_curso.</w:t>
            </w:r>
          </w:p>
        </w:tc>
        <w:tc>
          <w:tcPr>
            <w:tcW w:type="dxa" w:w="1361"/>
            <w:vAlign w:val="center"/>
          </w:tcPr>
          <w:p>
            <w:pPr>
              <w:spacing w:before="0" w:after="0" w:line="240" w:lineRule="auto"/>
              <w:jc w:val="center"/>
            </w:pPr>
            <w:r/>
            <w:r>
              <w:rPr>
                <w:rFonts w:ascii="Calibri" w:hAnsi="Calibri"/>
                <w:b w:val="0"/>
                <w:sz w:val="15"/>
              </w:rPr>
              <w:t>en_curso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CN-B-TE02</w:t>
            </w:r>
          </w:p>
        </w:tc>
        <w:tc>
          <w:tcPr>
            <w:tcW w:type="dxa" w:w="1191"/>
            <w:vAlign w:val="center"/>
            <w:shd w:val="clear" w:color="auto" w:fill="F4F7FB"/>
          </w:tcPr>
          <w:p>
            <w:pPr>
              <w:spacing w:before="0" w:after="0" w:line="240" w:lineRule="auto"/>
              <w:jc w:val="center"/>
            </w:pPr>
            <w:r/>
            <w:r>
              <w:rPr>
                <w:rFonts w:ascii="Calibri" w:hAnsi="Calibri"/>
                <w:b w:val="0"/>
                <w:sz w:val="15"/>
              </w:rPr>
              <w:t>en_curso</w:t>
            </w:r>
          </w:p>
        </w:tc>
        <w:tc>
          <w:tcPr>
            <w:tcW w:type="dxa" w:w="2381"/>
            <w:vAlign w:val="center"/>
            <w:shd w:val="clear" w:color="auto" w:fill="F4F7FB"/>
          </w:tcPr>
          <w:p>
            <w:pPr>
              <w:spacing w:before="0" w:after="0" w:line="240" w:lineRule="auto"/>
            </w:pPr>
            <w:r/>
            <w:r>
              <w:rPr>
                <w:rFonts w:ascii="Calibri" w:hAnsi="Calibri"/>
                <w:b w:val="0"/>
                <w:sz w:val="15"/>
              </w:rPr>
              <w:t>POST .../ubicaciones con GPS a 30 m de P1 (primera parada de Ida)</w:t>
            </w:r>
          </w:p>
        </w:tc>
        <w:tc>
          <w:tcPr>
            <w:tcW w:type="dxa" w:w="3061"/>
            <w:vAlign w:val="center"/>
            <w:shd w:val="clear" w:color="auto" w:fill="F4F7FB"/>
          </w:tcPr>
          <w:p>
            <w:pPr>
              <w:spacing w:before="0" w:after="0" w:line="240" w:lineRule="auto"/>
            </w:pPr>
            <w:r/>
            <w:r>
              <w:rPr>
                <w:rFonts w:ascii="Calibri" w:hAnsi="Calibri"/>
                <w:b w:val="0"/>
                <w:sz w:val="15"/>
              </w:rPr>
              <w:t>HTTP 201. P1 cumplida y GPS vinculado a ese control. Estado en_curso.</w:t>
            </w:r>
          </w:p>
        </w:tc>
        <w:tc>
          <w:tcPr>
            <w:tcW w:type="dxa" w:w="1361"/>
            <w:vAlign w:val="center"/>
            <w:shd w:val="clear" w:color="auto" w:fill="F4F7FB"/>
          </w:tcPr>
          <w:p>
            <w:pPr>
              <w:spacing w:before="0" w:after="0" w:line="240" w:lineRule="auto"/>
              <w:jc w:val="center"/>
            </w:pPr>
            <w:r/>
            <w:r>
              <w:rPr>
                <w:rFonts w:ascii="Calibri" w:hAnsi="Calibri"/>
                <w:b w:val="0"/>
                <w:sz w:val="15"/>
              </w:rPr>
              <w:t>en_curso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CN-B-TE03</w:t>
            </w:r>
          </w:p>
        </w:tc>
        <w:tc>
          <w:tcPr>
            <w:tcW w:type="dxa" w:w="1191"/>
            <w:vAlign w:val="center"/>
          </w:tcPr>
          <w:p>
            <w:pPr>
              <w:spacing w:before="0" w:after="0" w:line="240" w:lineRule="auto"/>
              <w:jc w:val="center"/>
            </w:pPr>
            <w:r/>
            <w:r>
              <w:rPr>
                <w:rFonts w:ascii="Calibri" w:hAnsi="Calibri"/>
                <w:b w:val="0"/>
                <w:sz w:val="15"/>
              </w:rPr>
              <w:t>en_curso</w:t>
            </w:r>
          </w:p>
        </w:tc>
        <w:tc>
          <w:tcPr>
            <w:tcW w:type="dxa" w:w="2381"/>
            <w:vAlign w:val="center"/>
          </w:tcPr>
          <w:p>
            <w:pPr>
              <w:spacing w:before="0" w:after="0" w:line="240" w:lineRule="auto"/>
            </w:pPr>
            <w:r/>
            <w:r>
              <w:rPr>
                <w:rFonts w:ascii="Calibri" w:hAnsi="Calibri"/>
                <w:b w:val="0"/>
                <w:sz w:val="15"/>
              </w:rPr>
              <w:t>POST .../ubicaciones con GPS a 30 m de P2 (última parada de una ruta solo Ida)</w:t>
            </w:r>
          </w:p>
        </w:tc>
        <w:tc>
          <w:tcPr>
            <w:tcW w:type="dxa" w:w="3061"/>
            <w:vAlign w:val="center"/>
          </w:tcPr>
          <w:p>
            <w:pPr>
              <w:spacing w:before="0" w:after="0" w:line="240" w:lineRule="auto"/>
            </w:pPr>
            <w:r/>
            <w:r>
              <w:rPr>
                <w:rFonts w:ascii="Calibri" w:hAnsi="Calibri"/>
                <w:b w:val="0"/>
                <w:sz w:val="15"/>
              </w:rPr>
              <w:t>HTTP 201. P2 cumplida. Estado completado y hora_llegada registrada.</w:t>
            </w:r>
          </w:p>
        </w:tc>
        <w:tc>
          <w:tcPr>
            <w:tcW w:type="dxa" w:w="1361"/>
            <w:vAlign w:val="center"/>
          </w:tcPr>
          <w:p>
            <w:pPr>
              <w:spacing w:before="0" w:after="0" w:line="240" w:lineRule="auto"/>
              <w:jc w:val="center"/>
            </w:pPr>
            <w:r/>
            <w:r>
              <w:rPr>
                <w:rFonts w:ascii="Calibri" w:hAnsi="Calibri"/>
                <w:b w:val="0"/>
                <w:sz w:val="15"/>
              </w:rPr>
              <w:t>completado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CN-B-TE04</w:t>
            </w:r>
          </w:p>
        </w:tc>
        <w:tc>
          <w:tcPr>
            <w:tcW w:type="dxa" w:w="1191"/>
            <w:vAlign w:val="center"/>
            <w:shd w:val="clear" w:color="auto" w:fill="F4F7FB"/>
          </w:tcPr>
          <w:p>
            <w:pPr>
              <w:spacing w:before="0" w:after="0" w:line="240" w:lineRule="auto"/>
              <w:jc w:val="center"/>
            </w:pPr>
            <w:r/>
            <w:r>
              <w:rPr>
                <w:rFonts w:ascii="Calibri" w:hAnsi="Calibri"/>
                <w:b w:val="0"/>
                <w:sz w:val="15"/>
              </w:rPr>
              <w:t>en_curso</w:t>
            </w:r>
          </w:p>
        </w:tc>
        <w:tc>
          <w:tcPr>
            <w:tcW w:type="dxa" w:w="2381"/>
            <w:vAlign w:val="center"/>
            <w:shd w:val="clear" w:color="auto" w:fill="F4F7FB"/>
          </w:tcPr>
          <w:p>
            <w:pPr>
              <w:spacing w:before="0" w:after="0" w:line="240" w:lineRule="auto"/>
            </w:pPr>
            <w:r/>
            <w:r>
              <w:rPr>
                <w:rFonts w:ascii="Calibri" w:hAnsi="Calibri"/>
                <w:b w:val="0"/>
                <w:sz w:val="15"/>
              </w:rPr>
              <w:t>POST .../ubicaciones con GPS a 30 m de I2 (última parada de Ida) en R2</w:t>
            </w:r>
          </w:p>
        </w:tc>
        <w:tc>
          <w:tcPr>
            <w:tcW w:type="dxa" w:w="3061"/>
            <w:vAlign w:val="center"/>
            <w:shd w:val="clear" w:color="auto" w:fill="F4F7FB"/>
          </w:tcPr>
          <w:p>
            <w:pPr>
              <w:spacing w:before="0" w:after="0" w:line="240" w:lineRule="auto"/>
            </w:pPr>
            <w:r/>
            <w:r>
              <w:rPr>
                <w:rFonts w:ascii="Calibri" w:hAnsi="Calibri"/>
                <w:b w:val="0"/>
                <w:sz w:val="15"/>
              </w:rPr>
              <w:t>HTTP 201. I2 cumplida. Estado en_curso y siguiente parada esperada V1 (Vuelta).</w:t>
            </w:r>
          </w:p>
        </w:tc>
        <w:tc>
          <w:tcPr>
            <w:tcW w:type="dxa" w:w="1361"/>
            <w:vAlign w:val="center"/>
            <w:shd w:val="clear" w:color="auto" w:fill="F4F7FB"/>
          </w:tcPr>
          <w:p>
            <w:pPr>
              <w:spacing w:before="0" w:after="0" w:line="240" w:lineRule="auto"/>
              <w:jc w:val="center"/>
            </w:pPr>
            <w:r/>
            <w:r>
              <w:rPr>
                <w:rFonts w:ascii="Calibri" w:hAnsi="Calibri"/>
                <w:b w:val="0"/>
                <w:sz w:val="15"/>
              </w:rPr>
              <w:t>en_curso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CN-B-TE05</w:t>
            </w:r>
          </w:p>
        </w:tc>
        <w:tc>
          <w:tcPr>
            <w:tcW w:type="dxa" w:w="1191"/>
            <w:vAlign w:val="center"/>
          </w:tcPr>
          <w:p>
            <w:pPr>
              <w:spacing w:before="0" w:after="0" w:line="240" w:lineRule="auto"/>
              <w:jc w:val="center"/>
            </w:pPr>
            <w:r/>
            <w:r>
              <w:rPr>
                <w:rFonts w:ascii="Calibri" w:hAnsi="Calibri"/>
                <w:b w:val="0"/>
                <w:sz w:val="15"/>
              </w:rPr>
              <w:t>en_curso</w:t>
            </w:r>
          </w:p>
        </w:tc>
        <w:tc>
          <w:tcPr>
            <w:tcW w:type="dxa" w:w="2381"/>
            <w:vAlign w:val="center"/>
          </w:tcPr>
          <w:p>
            <w:pPr>
              <w:spacing w:before="0" w:after="0" w:line="240" w:lineRule="auto"/>
            </w:pPr>
            <w:r/>
            <w:r>
              <w:rPr>
                <w:rFonts w:ascii="Calibri" w:hAnsi="Calibri"/>
                <w:b w:val="0"/>
                <w:sz w:val="15"/>
              </w:rPr>
              <w:t>POST .../ubicaciones con GPS a 30 m de V2 (última de Vuelta)</w:t>
            </w:r>
          </w:p>
        </w:tc>
        <w:tc>
          <w:tcPr>
            <w:tcW w:type="dxa" w:w="3061"/>
            <w:vAlign w:val="center"/>
          </w:tcPr>
          <w:p>
            <w:pPr>
              <w:spacing w:before="0" w:after="0" w:line="240" w:lineRule="auto"/>
            </w:pPr>
            <w:r/>
            <w:r>
              <w:rPr>
                <w:rFonts w:ascii="Calibri" w:hAnsi="Calibri"/>
                <w:b w:val="0"/>
                <w:sz w:val="15"/>
              </w:rPr>
              <w:t>HTTP 201. V2 cumplida. Estado completado y hora_llegada registrada.</w:t>
            </w:r>
          </w:p>
        </w:tc>
        <w:tc>
          <w:tcPr>
            <w:tcW w:type="dxa" w:w="1361"/>
            <w:vAlign w:val="center"/>
          </w:tcPr>
          <w:p>
            <w:pPr>
              <w:spacing w:before="0" w:after="0" w:line="240" w:lineRule="auto"/>
              <w:jc w:val="center"/>
            </w:pPr>
            <w:r/>
            <w:r>
              <w:rPr>
                <w:rFonts w:ascii="Calibri" w:hAnsi="Calibri"/>
                <w:b w:val="0"/>
                <w:sz w:val="15"/>
              </w:rPr>
              <w:t>completado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CN-B-TE06</w:t>
            </w:r>
          </w:p>
        </w:tc>
        <w:tc>
          <w:tcPr>
            <w:tcW w:type="dxa" w:w="1191"/>
            <w:vAlign w:val="center"/>
            <w:shd w:val="clear" w:color="auto" w:fill="F4F7FB"/>
          </w:tcPr>
          <w:p>
            <w:pPr>
              <w:spacing w:before="0" w:after="0" w:line="240" w:lineRule="auto"/>
              <w:jc w:val="center"/>
            </w:pPr>
            <w:r/>
            <w:r>
              <w:rPr>
                <w:rFonts w:ascii="Calibri" w:hAnsi="Calibri"/>
                <w:b w:val="0"/>
                <w:sz w:val="15"/>
              </w:rPr>
              <w:t>completado</w:t>
            </w:r>
          </w:p>
        </w:tc>
        <w:tc>
          <w:tcPr>
            <w:tcW w:type="dxa" w:w="2381"/>
            <w:vAlign w:val="center"/>
            <w:shd w:val="clear" w:color="auto" w:fill="F4F7FB"/>
          </w:tcPr>
          <w:p>
            <w:pPr>
              <w:spacing w:before="0" w:after="0" w:line="240" w:lineRule="auto"/>
            </w:pPr>
            <w:r/>
            <w:r>
              <w:rPr>
                <w:rFonts w:ascii="Calibri" w:hAnsi="Calibri"/>
                <w:b w:val="0"/>
                <w:sz w:val="15"/>
              </w:rPr>
              <w:t>POST .../ubicaciones con payload válido</w:t>
            </w:r>
          </w:p>
        </w:tc>
        <w:tc>
          <w:tcPr>
            <w:tcW w:type="dxa" w:w="3061"/>
            <w:vAlign w:val="center"/>
            <w:shd w:val="clear" w:color="auto" w:fill="F4F7FB"/>
          </w:tcPr>
          <w:p>
            <w:pPr>
              <w:spacing w:before="0" w:after="0" w:line="240" w:lineRule="auto"/>
            </w:pPr>
            <w:r/>
            <w:r>
              <w:rPr>
                <w:rFonts w:ascii="Calibri" w:hAnsi="Calibri"/>
                <w:b w:val="0"/>
                <w:sz w:val="15"/>
              </w:rPr>
              <w:t>HTTP 422 con mensaje «La asignación ya no acepta nuevos puntos GPS.». No se registra.</w:t>
            </w:r>
          </w:p>
        </w:tc>
        <w:tc>
          <w:tcPr>
            <w:tcW w:type="dxa" w:w="1361"/>
            <w:vAlign w:val="center"/>
            <w:shd w:val="clear" w:color="auto" w:fill="F4F7FB"/>
          </w:tcPr>
          <w:p>
            <w:pPr>
              <w:spacing w:before="0" w:after="0" w:line="240" w:lineRule="auto"/>
              <w:jc w:val="center"/>
            </w:pPr>
            <w:r/>
            <w:r>
              <w:rPr>
                <w:rFonts w:ascii="Calibri" w:hAnsi="Calibri"/>
                <w:b w:val="0"/>
                <w:sz w:val="15"/>
              </w:rPr>
              <w:t>completado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tcPr>
          <w:p>
            <w:pPr>
              <w:spacing w:before="0" w:after="0" w:line="240" w:lineRule="auto"/>
            </w:pPr>
            <w:r/>
            <w:r>
              <w:rPr>
                <w:rFonts w:ascii="Calibri" w:hAnsi="Calibri"/>
                <w:b/>
                <w:sz w:val="15"/>
              </w:rPr>
              <w:t>CN-B-TE07</w:t>
            </w:r>
          </w:p>
        </w:tc>
        <w:tc>
          <w:tcPr>
            <w:tcW w:type="dxa" w:w="1191"/>
            <w:vAlign w:val="center"/>
          </w:tcPr>
          <w:p>
            <w:pPr>
              <w:spacing w:before="0" w:after="0" w:line="240" w:lineRule="auto"/>
              <w:jc w:val="center"/>
            </w:pPr>
            <w:r/>
            <w:r>
              <w:rPr>
                <w:rFonts w:ascii="Calibri" w:hAnsi="Calibri"/>
                <w:b w:val="0"/>
                <w:sz w:val="15"/>
              </w:rPr>
              <w:t>cancelado</w:t>
            </w:r>
          </w:p>
        </w:tc>
        <w:tc>
          <w:tcPr>
            <w:tcW w:type="dxa" w:w="2381"/>
            <w:vAlign w:val="center"/>
          </w:tcPr>
          <w:p>
            <w:pPr>
              <w:spacing w:before="0" w:after="0" w:line="240" w:lineRule="auto"/>
            </w:pPr>
            <w:r/>
            <w:r>
              <w:rPr>
                <w:rFonts w:ascii="Calibri" w:hAnsi="Calibri"/>
                <w:b w:val="0"/>
                <w:sz w:val="15"/>
              </w:rPr>
              <w:t>POST .../ubicaciones con payload válido</w:t>
            </w:r>
          </w:p>
        </w:tc>
        <w:tc>
          <w:tcPr>
            <w:tcW w:type="dxa" w:w="3061"/>
            <w:vAlign w:val="center"/>
          </w:tcPr>
          <w:p>
            <w:pPr>
              <w:spacing w:before="0" w:after="0" w:line="240" w:lineRule="auto"/>
            </w:pPr>
            <w:r/>
            <w:r>
              <w:rPr>
                <w:rFonts w:ascii="Calibri" w:hAnsi="Calibri"/>
                <w:b w:val="0"/>
                <w:sz w:val="15"/>
              </w:rPr>
              <w:t>HTTP 404. No se registra. Estado cancelado.</w:t>
            </w:r>
          </w:p>
        </w:tc>
        <w:tc>
          <w:tcPr>
            <w:tcW w:type="dxa" w:w="1361"/>
            <w:vAlign w:val="center"/>
          </w:tcPr>
          <w:p>
            <w:pPr>
              <w:spacing w:before="0" w:after="0" w:line="240" w:lineRule="auto"/>
              <w:jc w:val="center"/>
            </w:pPr>
            <w:r/>
            <w:r>
              <w:rPr>
                <w:rFonts w:ascii="Calibri" w:hAnsi="Calibri"/>
                <w:b w:val="0"/>
                <w:sz w:val="15"/>
              </w:rPr>
              <w:t>cancelado</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CN-B-TE08</w:t>
            </w:r>
          </w:p>
        </w:tc>
        <w:tc>
          <w:tcPr>
            <w:tcW w:type="dxa" w:w="1191"/>
            <w:vAlign w:val="center"/>
            <w:shd w:val="clear" w:color="auto" w:fill="F4F7FB"/>
          </w:tcPr>
          <w:p>
            <w:pPr>
              <w:spacing w:before="0" w:after="0" w:line="240" w:lineRule="auto"/>
              <w:jc w:val="center"/>
            </w:pPr>
            <w:r/>
            <w:r>
              <w:rPr>
                <w:rFonts w:ascii="Calibri" w:hAnsi="Calibri"/>
                <w:b w:val="0"/>
                <w:sz w:val="15"/>
              </w:rPr>
              <w:t>en_curso</w:t>
            </w:r>
          </w:p>
        </w:tc>
        <w:tc>
          <w:tcPr>
            <w:tcW w:type="dxa" w:w="2381"/>
            <w:vAlign w:val="center"/>
            <w:shd w:val="clear" w:color="auto" w:fill="F4F7FB"/>
          </w:tcPr>
          <w:p>
            <w:pPr>
              <w:spacing w:before="0" w:after="0" w:line="240" w:lineRule="auto"/>
            </w:pPr>
            <w:r/>
            <w:r>
              <w:rPr>
                <w:rFonts w:ascii="Calibri" w:hAnsi="Calibri"/>
                <w:b w:val="0"/>
                <w:sz w:val="15"/>
              </w:rPr>
              <w:t>POST /api/mis/ubicaciones/sincronizar con [punto nuevo, mismo punto repetido]</w:t>
            </w:r>
          </w:p>
        </w:tc>
        <w:tc>
          <w:tcPr>
            <w:tcW w:type="dxa" w:w="3061"/>
            <w:vAlign w:val="center"/>
            <w:shd w:val="clear" w:color="auto" w:fill="F4F7FB"/>
          </w:tcPr>
          <w:p>
            <w:pPr>
              <w:spacing w:before="0" w:after="0" w:line="240" w:lineRule="auto"/>
            </w:pPr>
            <w:r/>
            <w:r>
              <w:rPr>
                <w:rFonts w:ascii="Calibri" w:hAnsi="Calibri"/>
                <w:b w:val="0"/>
                <w:sz w:val="15"/>
              </w:rPr>
              <w:t>HTTP 200. total_procesados = 2; guardados = 1; duplicados_omitidos = 1; rechazados = []. Estado en_curso.</w:t>
            </w:r>
          </w:p>
        </w:tc>
        <w:tc>
          <w:tcPr>
            <w:tcW w:type="dxa" w:w="1361"/>
            <w:vAlign w:val="center"/>
            <w:shd w:val="clear" w:color="auto" w:fill="F4F7FB"/>
          </w:tcPr>
          <w:p>
            <w:pPr>
              <w:spacing w:before="0" w:after="0" w:line="240" w:lineRule="auto"/>
              <w:jc w:val="center"/>
            </w:pPr>
            <w:r/>
            <w:r>
              <w:rPr>
                <w:rFonts w:ascii="Calibri" w:hAnsi="Calibri"/>
                <w:b w:val="0"/>
                <w:sz w:val="15"/>
              </w:rPr>
              <w:t>en_curso</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bl>
    <w:p>
      <w:pPr>
        <w:spacing w:after="0"/>
      </w:pPr>
    </w:p>
    <w:p>
      <w:pPr>
        <w:pStyle w:val="Heading2"/>
      </w:pPr>
      <w:r>
        <w:t>4.7 Pruebas complementarias de consulta</w:t>
      </w:r>
    </w:p>
    <w:p>
      <w:pPr>
        <w:keepNext/>
        <w:spacing w:before="120" w:after="60"/>
      </w:pPr>
      <w:r>
        <w:rPr>
          <w:b/>
          <w:color w:val="1F5C99"/>
          <w:sz w:val="17"/>
        </w:rPr>
        <w:t>Tabla 15. Casos complementarios de las pantallas de Control de Recorrido.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2381"/>
        <w:gridCol w:w="2948"/>
        <w:gridCol w:w="2665"/>
        <w:gridCol w:w="1020"/>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5"/>
              </w:rPr>
              <w:t>CP</w:t>
            </w:r>
          </w:p>
        </w:tc>
        <w:tc>
          <w:tcPr>
            <w:tcW w:type="dxa" w:w="2381"/>
            <w:vAlign w:val="center"/>
            <w:shd w:val="clear" w:color="auto" w:fill="0B3C78"/>
          </w:tcPr>
          <w:p>
            <w:pPr>
              <w:spacing w:before="0" w:after="0" w:line="240" w:lineRule="auto"/>
              <w:jc w:val="center"/>
            </w:pPr>
            <w:r/>
            <w:r>
              <w:rPr>
                <w:rFonts w:ascii="Calibri" w:hAnsi="Calibri"/>
                <w:b/>
                <w:color w:val="FFFFFF"/>
                <w:sz w:val="15"/>
              </w:rPr>
              <w:t>Objetivo</w:t>
            </w:r>
          </w:p>
        </w:tc>
        <w:tc>
          <w:tcPr>
            <w:tcW w:type="dxa" w:w="2948"/>
            <w:vAlign w:val="center"/>
            <w:shd w:val="clear" w:color="auto" w:fill="0B3C78"/>
          </w:tcPr>
          <w:p>
            <w:pPr>
              <w:spacing w:before="0" w:after="0" w:line="240" w:lineRule="auto"/>
              <w:jc w:val="center"/>
            </w:pPr>
            <w:r/>
            <w:r>
              <w:rPr>
                <w:rFonts w:ascii="Calibri" w:hAnsi="Calibri"/>
                <w:b/>
                <w:color w:val="FFFFFF"/>
                <w:sz w:val="15"/>
              </w:rPr>
              <w:t>Precondición y datos</w:t>
            </w:r>
          </w:p>
        </w:tc>
        <w:tc>
          <w:tcPr>
            <w:tcW w:type="dxa" w:w="2665"/>
            <w:vAlign w:val="center"/>
            <w:shd w:val="clear" w:color="auto" w:fill="0B3C78"/>
          </w:tcPr>
          <w:p>
            <w:pPr>
              <w:spacing w:before="0" w:after="0" w:line="240" w:lineRule="auto"/>
              <w:jc w:val="center"/>
            </w:pPr>
            <w:r/>
            <w:r>
              <w:rPr>
                <w:rFonts w:ascii="Calibri" w:hAnsi="Calibri"/>
                <w:b/>
                <w:color w:val="FFFFFF"/>
                <w:sz w:val="15"/>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5"/>
              </w:rPr>
              <w:t>Resultado obtenido / Estado</w:t>
            </w:r>
          </w:p>
        </w:tc>
      </w:tr>
      <w:tr>
        <w:trPr>
          <w:cantSplit w:val="true"/>
        </w:trPr>
        <w:tc>
          <w:tcPr>
            <w:tcW w:type="dxa" w:w="964"/>
            <w:vAlign w:val="center"/>
          </w:tcPr>
          <w:p>
            <w:pPr>
              <w:spacing w:before="0" w:after="0" w:line="240" w:lineRule="auto"/>
            </w:pPr>
            <w:r/>
            <w:r>
              <w:rPr>
                <w:rFonts w:ascii="Calibri" w:hAnsi="Calibri"/>
                <w:b/>
                <w:sz w:val="15"/>
              </w:rPr>
              <w:t>CN-B-C01</w:t>
            </w:r>
          </w:p>
        </w:tc>
        <w:tc>
          <w:tcPr>
            <w:tcW w:type="dxa" w:w="2381"/>
            <w:vAlign w:val="center"/>
          </w:tcPr>
          <w:p>
            <w:pPr>
              <w:spacing w:before="0" w:after="0" w:line="240" w:lineRule="auto"/>
            </w:pPr>
            <w:r/>
            <w:r>
              <w:rPr>
                <w:rFonts w:ascii="Calibri" w:hAnsi="Calibri"/>
                <w:b w:val="0"/>
                <w:sz w:val="15"/>
              </w:rPr>
              <w:t>Verificar filtros y cálculo de progreso en el listado de Control de Recorrido.</w:t>
            </w:r>
          </w:p>
        </w:tc>
        <w:tc>
          <w:tcPr>
            <w:tcW w:type="dxa" w:w="2948"/>
            <w:vAlign w:val="center"/>
          </w:tcPr>
          <w:p>
            <w:pPr>
              <w:spacing w:before="0" w:after="0" w:line="240" w:lineRule="auto"/>
            </w:pPr>
            <w:r/>
            <w:r>
              <w:rPr>
                <w:rFonts w:ascii="Calibri" w:hAnsi="Calibri"/>
                <w:b w:val="0"/>
                <w:sz w:val="15"/>
              </w:rPr>
              <w:t>GET /control-recorrido?fecha=D0&amp;ruta_id=R1&amp;estado=en_curso</w:t>
            </w:r>
            <w:r>
              <w:br/>
            </w:r>
            <w:r>
              <w:rPr>
                <w:rFonts w:ascii="Calibri" w:hAnsi="Calibri"/>
                <w:b w:val="0"/>
                <w:sz w:val="15"/>
              </w:rPr>
              <w:t>En D0: dos asignaciones activas de R1, una de R2 y una cancelada. Sesión web con rol administrador.</w:t>
            </w:r>
          </w:p>
        </w:tc>
        <w:tc>
          <w:tcPr>
            <w:tcW w:type="dxa" w:w="2665"/>
            <w:vAlign w:val="center"/>
          </w:tcPr>
          <w:p>
            <w:pPr>
              <w:spacing w:before="0" w:after="0" w:line="240" w:lineRule="auto"/>
            </w:pPr>
            <w:r/>
            <w:r>
              <w:rPr>
                <w:rFonts w:ascii="Calibri" w:hAnsi="Calibri"/>
                <w:b w:val="0"/>
                <w:sz w:val="15"/>
              </w:rPr>
              <w:t>Se listan solo las asignaciones de D0 y R1 en estado en_curso; la cancelada y las de R2 no aparecen. Cada fila muestra paradas activas, cumplidas y porcentaje.</w:t>
            </w:r>
          </w:p>
        </w:tc>
        <w:tc>
          <w:tcPr>
            <w:tcW w:type="dxa" w:w="1020"/>
            <w:vAlign w:val="center"/>
          </w:tcPr>
          <w:p>
            <w:pPr>
              <w:spacing w:before="0" w:after="0" w:line="240" w:lineRule="auto"/>
            </w:pPr>
            <w:r/>
            <w:r>
              <w:rPr>
                <w:rFonts w:ascii="Calibri" w:hAnsi="Calibri"/>
                <w:b w:val="0"/>
                <w:color w:val="9A6200"/>
                <w:sz w:val="15"/>
              </w:rPr>
              <w:t>Pendiente / Pendiente</w:t>
            </w:r>
          </w:p>
        </w:tc>
      </w:tr>
      <w:tr>
        <w:trPr>
          <w:cantSplit w:val="true"/>
        </w:trPr>
        <w:tc>
          <w:tcPr>
            <w:tcW w:type="dxa" w:w="964"/>
            <w:vAlign w:val="center"/>
            <w:shd w:val="clear" w:color="auto" w:fill="F4F7FB"/>
          </w:tcPr>
          <w:p>
            <w:pPr>
              <w:spacing w:before="0" w:after="0" w:line="240" w:lineRule="auto"/>
            </w:pPr>
            <w:r/>
            <w:r>
              <w:rPr>
                <w:rFonts w:ascii="Calibri" w:hAnsi="Calibri"/>
                <w:b/>
                <w:sz w:val="15"/>
              </w:rPr>
              <w:t>CN-B-C02</w:t>
            </w:r>
          </w:p>
        </w:tc>
        <w:tc>
          <w:tcPr>
            <w:tcW w:type="dxa" w:w="2381"/>
            <w:vAlign w:val="center"/>
            <w:shd w:val="clear" w:color="auto" w:fill="F4F7FB"/>
          </w:tcPr>
          <w:p>
            <w:pPr>
              <w:spacing w:before="0" w:after="0" w:line="240" w:lineRule="auto"/>
            </w:pPr>
            <w:r/>
            <w:r>
              <w:rPr>
                <w:rFonts w:ascii="Calibri" w:hAnsi="Calibri"/>
                <w:b w:val="0"/>
                <w:sz w:val="15"/>
              </w:rPr>
              <w:t>Verificar la visualización del avance y la siguiente parada esperada.</w:t>
            </w:r>
          </w:p>
        </w:tc>
        <w:tc>
          <w:tcPr>
            <w:tcW w:type="dxa" w:w="2948"/>
            <w:vAlign w:val="center"/>
            <w:shd w:val="clear" w:color="auto" w:fill="F4F7FB"/>
          </w:tcPr>
          <w:p>
            <w:pPr>
              <w:spacing w:before="0" w:after="0" w:line="240" w:lineRule="auto"/>
            </w:pPr>
            <w:r/>
            <w:r>
              <w:rPr>
                <w:rFonts w:ascii="Calibri" w:hAnsi="Calibri"/>
                <w:b w:val="0"/>
                <w:sz w:val="15"/>
              </w:rPr>
              <w:t>GET /control-recorrido/{id}</w:t>
            </w:r>
            <w:r>
              <w:br/>
            </w:r>
            <w:r>
              <w:rPr>
                <w:rFonts w:ascii="Calibri" w:hAnsi="Calibri"/>
                <w:b w:val="0"/>
                <w:sz w:val="15"/>
              </w:rPr>
              <w:t>Asignación de R2 en_curso con I1 e I2 cumplidas y última posición GPS registrada.</w:t>
            </w:r>
          </w:p>
        </w:tc>
        <w:tc>
          <w:tcPr>
            <w:tcW w:type="dxa" w:w="2665"/>
            <w:vAlign w:val="center"/>
            <w:shd w:val="clear" w:color="auto" w:fill="F4F7FB"/>
          </w:tcPr>
          <w:p>
            <w:pPr>
              <w:spacing w:before="0" w:after="0" w:line="240" w:lineRule="auto"/>
            </w:pPr>
            <w:r/>
            <w:r>
              <w:rPr>
                <w:rFonts w:ascii="Calibri" w:hAnsi="Calibri"/>
                <w:b w:val="0"/>
                <w:sz w:val="15"/>
              </w:rPr>
              <w:t>Se muestra V1 (Vuelta) como siguiente parada, 2 de 4 paradas cumplidas (50 %), última posición GPS y código AT-###.</w:t>
            </w:r>
          </w:p>
        </w:tc>
        <w:tc>
          <w:tcPr>
            <w:tcW w:type="dxa" w:w="1020"/>
            <w:vAlign w:val="center"/>
            <w:shd w:val="clear" w:color="auto" w:fill="F4F7FB"/>
          </w:tcPr>
          <w:p>
            <w:pPr>
              <w:spacing w:before="0" w:after="0" w:line="240" w:lineRule="auto"/>
            </w:pPr>
            <w:r/>
            <w:r>
              <w:rPr>
                <w:rFonts w:ascii="Calibri" w:hAnsi="Calibri"/>
                <w:b w:val="0"/>
                <w:color w:val="9A6200"/>
                <w:sz w:val="15"/>
              </w:rPr>
              <w:t>Pendiente / Pendiente</w:t>
            </w:r>
          </w:p>
        </w:tc>
      </w:tr>
    </w:tbl>
    <w:p>
      <w:pPr>
        <w:spacing w:after="0"/>
      </w:pPr>
    </w:p>
    <w:p>
      <w:pPr>
        <w:pStyle w:val="Heading2"/>
      </w:pPr>
      <w:r>
        <w:t>4.8 Hallazgos y observaciones del módulo</w:t>
      </w:r>
    </w:p>
    <w:p>
      <w:pPr>
        <w:pStyle w:val="ListBullet"/>
        <w:spacing w:after="40"/>
      </w:pPr>
      <w:r>
        <w:rPr>
          <w:sz w:val="18"/>
        </w:rPr>
        <w:t>Los endpoints GPS tienen throttle de 120 peticiones por minuto; las pruebas de lote deben considerar el límite.</w:t>
      </w:r>
    </w:p>
    <w:p>
      <w:pPr>
        <w:pStyle w:val="ListBullet"/>
        <w:spacing w:after="40"/>
      </w:pPr>
      <w:r>
        <w:rPr>
          <w:sz w:val="18"/>
        </w:rPr>
        <w:t>El control general se crea una sola vez por asignación (firstOrCreate) y recibe todos los puntos que no cumplen una parada.</w:t>
      </w:r>
    </w:p>
    <w:p>
      <w:pPr>
        <w:pStyle w:val="ListBullet"/>
        <w:spacing w:after="40"/>
      </w:pPr>
      <w:r>
        <w:rPr>
          <w:sz w:val="18"/>
        </w:rPr>
        <w:t>La deduplicación usa (control_recorrido_id, fecha_hora_gps): un reenvío con la misma marca de tiempo pero coordenadas distintas conserva la primera ubicación. Conviene documentarlo como comportamiento esperado.</w:t>
      </w:r>
    </w:p>
    <w:p>
      <w:pPr>
        <w:pStyle w:val="ListBullet"/>
        <w:spacing w:after="40"/>
      </w:pPr>
      <w:r>
        <w:rPr>
          <w:sz w:val="18"/>
        </w:rPr>
        <w:t>El cierre automático solo ocurre si el estado es en_curso. Si el turno está retrasado, la última parada queda cumplida pero el turno no se cierra (ver CN-B-TD08).</w:t>
      </w:r>
    </w:p>
    <w:p>
      <w:pPr>
        <w:pStyle w:val="ListBullet"/>
        <w:spacing w:after="40"/>
      </w:pPr>
      <w:r>
        <w:rPr>
          <w:sz w:val="18"/>
        </w:rPr>
        <w:t>Una asignación cancelada responde 404, no 422, porque el alcance de no canceladas la excluye antes de evaluar el estado.</w:t>
      </w:r>
    </w:p>
    <w:p>
      <w:pPr>
        <w:pStyle w:val="ListBullet"/>
        <w:spacing w:after="40"/>
      </w:pPr>
      <w:r>
        <w:rPr>
          <w:sz w:val="18"/>
        </w:rPr>
        <w:t>En el lote, el FormRequest exige todos los campos de todos los puntos: un punto incompleto rechaza el lote completo con 422. El arreglo rechazados del servicio solo captura errores posteriores, como una fecha futura. Esto puede diferir de la expectativa de rechazo parcial.</w:t>
      </w:r>
    </w:p>
    <w:p>
      <w:pPr>
        <w:pStyle w:val="ListBullet"/>
        <w:spacing w:after="40"/>
      </w:pPr>
      <w:r>
        <w:rPr>
          <w:sz w:val="18"/>
        </w:rPr>
        <w:t>Si la ruta no tiene paradas activas, no se evalúa la geocerca y no hay cierre automático; todos los puntos se asocian al control general.</w:t>
      </w:r>
    </w:p>
    <w:p>
      <w:pPr>
        <w:pStyle w:val="ListBullet"/>
        <w:spacing w:after="40"/>
      </w:pPr>
      <w:r>
        <w:rPr>
          <w:sz w:val="18"/>
        </w:rPr>
        <w:t>La latitud y la longitud se almacenan con 8 decimales; las distancias límite deben calcularse con Haversine y tolerancia de redondeo (±0,05 m).</w:t>
      </w:r>
    </w:p>
    <w:p>
      <w:pPr>
        <w:pStyle w:val="ListBullet"/>
        <w:spacing w:after="40"/>
      </w:pPr>
      <w:r>
        <w:rPr>
          <w:sz w:val="18"/>
        </w:rPr>
        <w:t>Un punto dentro de una parada posterior pero fuera de la siguiente esperada no se marca cumplido; se asocia al control general (ver CN-B-TD09).</w:t>
      </w:r>
    </w:p>
    <w:p>
      <w:pPr>
        <w:pStyle w:val="Heading2"/>
      </w:pPr>
      <w:r>
        <w:t>4.9 Resumen del módulo y evidencia sugerida</w:t>
      </w:r>
    </w:p>
    <w:p>
      <w:pPr>
        <w:spacing w:after="80"/>
      </w:pPr>
      <w:r>
        <w:rPr>
          <w:b w:val="0"/>
          <w:i w:val="0"/>
          <w:sz w:val="21"/>
        </w:rPr>
        <w:t>El módulo B concentra 40 casos. Al ejecutarlos se recomienda registrar la evidencia con la estructura de la segunda tabla, de modo que cada resultado pueda verificarse y rastrearse.</w:t>
      </w:r>
    </w:p>
    <w:p>
      <w:pPr>
        <w:keepNext/>
        <w:spacing w:before="120" w:after="60"/>
      </w:pPr>
      <w:r>
        <w:rPr>
          <w:b/>
          <w:color w:val="1F5C99"/>
          <w:sz w:val="17"/>
        </w:rPr>
        <w:t>Tabla 16. Distribución de casos del módulo B por método.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2948"/>
        <w:gridCol w:w="1247"/>
        <w:gridCol w:w="5783"/>
      </w:tblGrid>
      <w:tr>
        <w:trPr>
          <w:tblHeader w:val="true"/>
          <w:cantSplit w:val="true"/>
        </w:trPr>
        <w:tc>
          <w:tcPr>
            <w:tcW w:type="dxa" w:w="2948"/>
            <w:vAlign w:val="center"/>
            <w:shd w:val="clear" w:color="auto" w:fill="0B3C78"/>
          </w:tcPr>
          <w:p>
            <w:pPr>
              <w:spacing w:before="0" w:after="0" w:line="240" w:lineRule="auto"/>
              <w:jc w:val="center"/>
            </w:pPr>
            <w:r/>
            <w:r>
              <w:rPr>
                <w:rFonts w:ascii="Calibri" w:hAnsi="Calibri"/>
                <w:b/>
                <w:color w:val="FFFFFF"/>
                <w:sz w:val="16"/>
              </w:rPr>
              <w:t>Método</w:t>
            </w:r>
          </w:p>
        </w:tc>
        <w:tc>
          <w:tcPr>
            <w:tcW w:type="dxa" w:w="1247"/>
            <w:vAlign w:val="center"/>
            <w:shd w:val="clear" w:color="auto" w:fill="0B3C78"/>
          </w:tcPr>
          <w:p>
            <w:pPr>
              <w:spacing w:before="0" w:after="0" w:line="240" w:lineRule="auto"/>
              <w:jc w:val="center"/>
            </w:pPr>
            <w:r/>
            <w:r>
              <w:rPr>
                <w:rFonts w:ascii="Calibri" w:hAnsi="Calibri"/>
                <w:b/>
                <w:color w:val="FFFFFF"/>
                <w:sz w:val="16"/>
              </w:rPr>
              <w:t>Casos</w:t>
            </w:r>
          </w:p>
        </w:tc>
        <w:tc>
          <w:tcPr>
            <w:tcW w:type="dxa" w:w="5783"/>
            <w:vAlign w:val="center"/>
            <w:shd w:val="clear" w:color="auto" w:fill="0B3C78"/>
          </w:tcPr>
          <w:p>
            <w:pPr>
              <w:spacing w:before="0" w:after="0" w:line="240" w:lineRule="auto"/>
              <w:jc w:val="center"/>
            </w:pPr>
            <w:r/>
            <w:r>
              <w:rPr>
                <w:rFonts w:ascii="Calibri" w:hAnsi="Calibri"/>
                <w:b/>
                <w:color w:val="FFFFFF"/>
                <w:sz w:val="16"/>
              </w:rPr>
              <w:t>Identificadores</w:t>
            </w:r>
          </w:p>
        </w:tc>
      </w:tr>
      <w:tr>
        <w:trPr>
          <w:cantSplit w:val="true"/>
        </w:trPr>
        <w:tc>
          <w:tcPr>
            <w:tcW w:type="dxa" w:w="2948"/>
            <w:vAlign w:val="center"/>
          </w:tcPr>
          <w:p>
            <w:pPr>
              <w:spacing w:before="0" w:after="0" w:line="240" w:lineRule="auto"/>
            </w:pPr>
            <w:r/>
            <w:r>
              <w:rPr>
                <w:rFonts w:ascii="Calibri" w:hAnsi="Calibri"/>
                <w:b/>
                <w:sz w:val="16"/>
              </w:rPr>
              <w:t>Partición de equivalencia</w:t>
            </w:r>
          </w:p>
        </w:tc>
        <w:tc>
          <w:tcPr>
            <w:tcW w:type="dxa" w:w="1247"/>
            <w:vAlign w:val="center"/>
          </w:tcPr>
          <w:p>
            <w:pPr>
              <w:spacing w:before="0" w:after="0" w:line="240" w:lineRule="auto"/>
              <w:jc w:val="center"/>
            </w:pPr>
            <w:r/>
            <w:r>
              <w:rPr>
                <w:rFonts w:ascii="Calibri" w:hAnsi="Calibri"/>
                <w:b w:val="0"/>
                <w:sz w:val="16"/>
              </w:rPr>
              <w:t>9</w:t>
            </w:r>
          </w:p>
        </w:tc>
        <w:tc>
          <w:tcPr>
            <w:tcW w:type="dxa" w:w="5783"/>
            <w:vAlign w:val="center"/>
          </w:tcPr>
          <w:p>
            <w:pPr>
              <w:spacing w:before="0" w:after="0" w:line="240" w:lineRule="auto"/>
            </w:pPr>
            <w:r/>
            <w:r>
              <w:rPr>
                <w:rFonts w:ascii="Calibri" w:hAnsi="Calibri"/>
                <w:b w:val="0"/>
                <w:sz w:val="16"/>
              </w:rPr>
              <w:t>CN-B-PE01 a CN-B-PE09</w:t>
            </w:r>
          </w:p>
        </w:tc>
      </w:tr>
      <w:tr>
        <w:trPr>
          <w:cantSplit w:val="true"/>
        </w:trPr>
        <w:tc>
          <w:tcPr>
            <w:tcW w:type="dxa" w:w="2948"/>
            <w:vAlign w:val="center"/>
            <w:shd w:val="clear" w:color="auto" w:fill="F4F7FB"/>
          </w:tcPr>
          <w:p>
            <w:pPr>
              <w:spacing w:before="0" w:after="0" w:line="240" w:lineRule="auto"/>
            </w:pPr>
            <w:r/>
            <w:r>
              <w:rPr>
                <w:rFonts w:ascii="Calibri" w:hAnsi="Calibri"/>
                <w:b/>
                <w:sz w:val="16"/>
              </w:rPr>
              <w:t>Análisis de valores límite</w:t>
            </w:r>
          </w:p>
        </w:tc>
        <w:tc>
          <w:tcPr>
            <w:tcW w:type="dxa" w:w="1247"/>
            <w:vAlign w:val="center"/>
            <w:shd w:val="clear" w:color="auto" w:fill="F4F7FB"/>
          </w:tcPr>
          <w:p>
            <w:pPr>
              <w:spacing w:before="0" w:after="0" w:line="240" w:lineRule="auto"/>
              <w:jc w:val="center"/>
            </w:pPr>
            <w:r/>
            <w:r>
              <w:rPr>
                <w:rFonts w:ascii="Calibri" w:hAnsi="Calibri"/>
                <w:b w:val="0"/>
                <w:sz w:val="16"/>
              </w:rPr>
              <w:t>11</w:t>
            </w:r>
          </w:p>
        </w:tc>
        <w:tc>
          <w:tcPr>
            <w:tcW w:type="dxa" w:w="5783"/>
            <w:vAlign w:val="center"/>
            <w:shd w:val="clear" w:color="auto" w:fill="F4F7FB"/>
          </w:tcPr>
          <w:p>
            <w:pPr>
              <w:spacing w:before="0" w:after="0" w:line="240" w:lineRule="auto"/>
            </w:pPr>
            <w:r/>
            <w:r>
              <w:rPr>
                <w:rFonts w:ascii="Calibri" w:hAnsi="Calibri"/>
                <w:b w:val="0"/>
                <w:sz w:val="16"/>
              </w:rPr>
              <w:t>CN-B-VL01 a CN-B-VL11</w:t>
            </w:r>
          </w:p>
        </w:tc>
      </w:tr>
      <w:tr>
        <w:trPr>
          <w:cantSplit w:val="true"/>
        </w:trPr>
        <w:tc>
          <w:tcPr>
            <w:tcW w:type="dxa" w:w="2948"/>
            <w:vAlign w:val="center"/>
          </w:tcPr>
          <w:p>
            <w:pPr>
              <w:spacing w:before="0" w:after="0" w:line="240" w:lineRule="auto"/>
            </w:pPr>
            <w:r/>
            <w:r>
              <w:rPr>
                <w:rFonts w:ascii="Calibri" w:hAnsi="Calibri"/>
                <w:b/>
                <w:sz w:val="16"/>
              </w:rPr>
              <w:t>Tabla de decisión</w:t>
            </w:r>
          </w:p>
        </w:tc>
        <w:tc>
          <w:tcPr>
            <w:tcW w:type="dxa" w:w="1247"/>
            <w:vAlign w:val="center"/>
          </w:tcPr>
          <w:p>
            <w:pPr>
              <w:spacing w:before="0" w:after="0" w:line="240" w:lineRule="auto"/>
              <w:jc w:val="center"/>
            </w:pPr>
            <w:r/>
            <w:r>
              <w:rPr>
                <w:rFonts w:ascii="Calibri" w:hAnsi="Calibri"/>
                <w:b w:val="0"/>
                <w:sz w:val="16"/>
              </w:rPr>
              <w:t>10</w:t>
            </w:r>
          </w:p>
        </w:tc>
        <w:tc>
          <w:tcPr>
            <w:tcW w:type="dxa" w:w="5783"/>
            <w:vAlign w:val="center"/>
          </w:tcPr>
          <w:p>
            <w:pPr>
              <w:spacing w:before="0" w:after="0" w:line="240" w:lineRule="auto"/>
            </w:pPr>
            <w:r/>
            <w:r>
              <w:rPr>
                <w:rFonts w:ascii="Calibri" w:hAnsi="Calibri"/>
                <w:b w:val="0"/>
                <w:sz w:val="16"/>
              </w:rPr>
              <w:t>CN-B-TD01 a CN-B-TD10</w:t>
            </w:r>
          </w:p>
        </w:tc>
      </w:tr>
      <w:tr>
        <w:trPr>
          <w:cantSplit w:val="true"/>
        </w:trPr>
        <w:tc>
          <w:tcPr>
            <w:tcW w:type="dxa" w:w="2948"/>
            <w:vAlign w:val="center"/>
            <w:shd w:val="clear" w:color="auto" w:fill="F4F7FB"/>
          </w:tcPr>
          <w:p>
            <w:pPr>
              <w:spacing w:before="0" w:after="0" w:line="240" w:lineRule="auto"/>
            </w:pPr>
            <w:r/>
            <w:r>
              <w:rPr>
                <w:rFonts w:ascii="Calibri" w:hAnsi="Calibri"/>
                <w:b/>
                <w:sz w:val="16"/>
              </w:rPr>
              <w:t>Transición de estados</w:t>
            </w:r>
          </w:p>
        </w:tc>
        <w:tc>
          <w:tcPr>
            <w:tcW w:type="dxa" w:w="1247"/>
            <w:vAlign w:val="center"/>
            <w:shd w:val="clear" w:color="auto" w:fill="F4F7FB"/>
          </w:tcPr>
          <w:p>
            <w:pPr>
              <w:spacing w:before="0" w:after="0" w:line="240" w:lineRule="auto"/>
              <w:jc w:val="center"/>
            </w:pPr>
            <w:r/>
            <w:r>
              <w:rPr>
                <w:rFonts w:ascii="Calibri" w:hAnsi="Calibri"/>
                <w:b w:val="0"/>
                <w:sz w:val="16"/>
              </w:rPr>
              <w:t>8</w:t>
            </w:r>
          </w:p>
        </w:tc>
        <w:tc>
          <w:tcPr>
            <w:tcW w:type="dxa" w:w="5783"/>
            <w:vAlign w:val="center"/>
            <w:shd w:val="clear" w:color="auto" w:fill="F4F7FB"/>
          </w:tcPr>
          <w:p>
            <w:pPr>
              <w:spacing w:before="0" w:after="0" w:line="240" w:lineRule="auto"/>
            </w:pPr>
            <w:r/>
            <w:r>
              <w:rPr>
                <w:rFonts w:ascii="Calibri" w:hAnsi="Calibri"/>
                <w:b w:val="0"/>
                <w:sz w:val="16"/>
              </w:rPr>
              <w:t>CN-B-TE01 a CN-B-TE08</w:t>
            </w:r>
          </w:p>
        </w:tc>
      </w:tr>
      <w:tr>
        <w:trPr>
          <w:cantSplit w:val="true"/>
        </w:trPr>
        <w:tc>
          <w:tcPr>
            <w:tcW w:type="dxa" w:w="2948"/>
            <w:vAlign w:val="center"/>
          </w:tcPr>
          <w:p>
            <w:pPr>
              <w:spacing w:before="0" w:after="0" w:line="240" w:lineRule="auto"/>
            </w:pPr>
            <w:r/>
            <w:r>
              <w:rPr>
                <w:rFonts w:ascii="Calibri" w:hAnsi="Calibri"/>
                <w:b/>
                <w:sz w:val="16"/>
              </w:rPr>
              <w:t>Consulta complementaria</w:t>
            </w:r>
          </w:p>
        </w:tc>
        <w:tc>
          <w:tcPr>
            <w:tcW w:type="dxa" w:w="1247"/>
            <w:vAlign w:val="center"/>
          </w:tcPr>
          <w:p>
            <w:pPr>
              <w:spacing w:before="0" w:after="0" w:line="240" w:lineRule="auto"/>
              <w:jc w:val="center"/>
            </w:pPr>
            <w:r/>
            <w:r>
              <w:rPr>
                <w:rFonts w:ascii="Calibri" w:hAnsi="Calibri"/>
                <w:b w:val="0"/>
                <w:sz w:val="16"/>
              </w:rPr>
              <w:t>2</w:t>
            </w:r>
          </w:p>
        </w:tc>
        <w:tc>
          <w:tcPr>
            <w:tcW w:type="dxa" w:w="5783"/>
            <w:vAlign w:val="center"/>
          </w:tcPr>
          <w:p>
            <w:pPr>
              <w:spacing w:before="0" w:after="0" w:line="240" w:lineRule="auto"/>
            </w:pPr>
            <w:r/>
            <w:r>
              <w:rPr>
                <w:rFonts w:ascii="Calibri" w:hAnsi="Calibri"/>
                <w:b w:val="0"/>
                <w:sz w:val="16"/>
              </w:rPr>
              <w:t>CN-B-C01 y CN-B-C02</w:t>
            </w:r>
          </w:p>
        </w:tc>
      </w:tr>
      <w:tr>
        <w:trPr>
          <w:cantSplit w:val="true"/>
        </w:trPr>
        <w:tc>
          <w:tcPr>
            <w:tcW w:type="dxa" w:w="2948"/>
            <w:vAlign w:val="center"/>
            <w:shd w:val="clear" w:color="auto" w:fill="F4F7FB"/>
          </w:tcPr>
          <w:p>
            <w:pPr>
              <w:spacing w:before="0" w:after="0" w:line="240" w:lineRule="auto"/>
            </w:pPr>
            <w:r/>
            <w:r>
              <w:rPr>
                <w:rFonts w:ascii="Calibri" w:hAnsi="Calibri"/>
                <w:b/>
                <w:sz w:val="16"/>
              </w:rPr>
              <w:t>Total</w:t>
            </w:r>
          </w:p>
        </w:tc>
        <w:tc>
          <w:tcPr>
            <w:tcW w:type="dxa" w:w="1247"/>
            <w:vAlign w:val="center"/>
            <w:shd w:val="clear" w:color="auto" w:fill="F4F7FB"/>
          </w:tcPr>
          <w:p>
            <w:pPr>
              <w:spacing w:before="0" w:after="0" w:line="240" w:lineRule="auto"/>
              <w:jc w:val="center"/>
            </w:pPr>
            <w:r/>
            <w:r>
              <w:rPr>
                <w:rFonts w:ascii="Calibri" w:hAnsi="Calibri"/>
                <w:b w:val="0"/>
                <w:sz w:val="16"/>
              </w:rPr>
              <w:t>40</w:t>
            </w:r>
          </w:p>
        </w:tc>
        <w:tc>
          <w:tcPr>
            <w:tcW w:type="dxa" w:w="5783"/>
            <w:vAlign w:val="center"/>
            <w:shd w:val="clear" w:color="auto" w:fill="F4F7FB"/>
          </w:tcPr>
          <w:p>
            <w:pPr>
              <w:spacing w:before="0" w:after="0" w:line="240" w:lineRule="auto"/>
            </w:pPr>
            <w:r/>
            <w:r>
              <w:rPr>
                <w:rFonts w:ascii="Calibri" w:hAnsi="Calibri"/>
                <w:b w:val="0"/>
                <w:sz w:val="16"/>
              </w:rPr>
              <w:t>—</w:t>
            </w:r>
          </w:p>
        </w:tc>
      </w:tr>
    </w:tbl>
    <w:p>
      <w:pPr>
        <w:spacing w:after="0"/>
      </w:pPr>
    </w:p>
    <w:p>
      <w:pPr>
        <w:keepNext/>
        <w:spacing w:before="120" w:after="60"/>
      </w:pPr>
      <w:r>
        <w:rPr>
          <w:b/>
          <w:color w:val="1F5C99"/>
          <w:sz w:val="17"/>
        </w:rPr>
        <w:t>Tabla 17. Datos mínimos de evidencia por caso ejecutado.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2381"/>
        <w:gridCol w:w="7597"/>
      </w:tblGrid>
      <w:tr>
        <w:trPr>
          <w:tblHeader w:val="true"/>
          <w:cantSplit w:val="true"/>
        </w:trPr>
        <w:tc>
          <w:tcPr>
            <w:tcW w:type="dxa" w:w="2381"/>
            <w:vAlign w:val="center"/>
            <w:shd w:val="clear" w:color="auto" w:fill="0B3C78"/>
          </w:tcPr>
          <w:p>
            <w:pPr>
              <w:spacing w:before="0" w:after="0" w:line="240" w:lineRule="auto"/>
              <w:jc w:val="center"/>
            </w:pPr>
            <w:r/>
            <w:r>
              <w:rPr>
                <w:rFonts w:ascii="Calibri" w:hAnsi="Calibri"/>
                <w:b/>
                <w:color w:val="FFFFFF"/>
                <w:sz w:val="16"/>
              </w:rPr>
              <w:t>Campo</w:t>
            </w:r>
          </w:p>
        </w:tc>
        <w:tc>
          <w:tcPr>
            <w:tcW w:type="dxa" w:w="7597"/>
            <w:vAlign w:val="center"/>
            <w:shd w:val="clear" w:color="auto" w:fill="0B3C78"/>
          </w:tcPr>
          <w:p>
            <w:pPr>
              <w:spacing w:before="0" w:after="0" w:line="240" w:lineRule="auto"/>
              <w:jc w:val="center"/>
            </w:pPr>
            <w:r/>
            <w:r>
              <w:rPr>
                <w:rFonts w:ascii="Calibri" w:hAnsi="Calibri"/>
                <w:b/>
                <w:color w:val="FFFFFF"/>
                <w:sz w:val="16"/>
              </w:rPr>
              <w:t>Contenido sugerido</w:t>
            </w:r>
          </w:p>
        </w:tc>
      </w:tr>
      <w:tr>
        <w:trPr>
          <w:cantSplit w:val="true"/>
        </w:trPr>
        <w:tc>
          <w:tcPr>
            <w:tcW w:type="dxa" w:w="2381"/>
            <w:vAlign w:val="center"/>
          </w:tcPr>
          <w:p>
            <w:pPr>
              <w:spacing w:before="0" w:after="0" w:line="240" w:lineRule="auto"/>
            </w:pPr>
            <w:r/>
            <w:r>
              <w:rPr>
                <w:rFonts w:ascii="Calibri" w:hAnsi="Calibri"/>
                <w:b/>
                <w:sz w:val="16"/>
              </w:rPr>
              <w:t>Código del caso</w:t>
            </w:r>
          </w:p>
        </w:tc>
        <w:tc>
          <w:tcPr>
            <w:tcW w:type="dxa" w:w="7597"/>
            <w:vAlign w:val="center"/>
          </w:tcPr>
          <w:p>
            <w:pPr>
              <w:spacing w:before="0" w:after="0" w:line="240" w:lineRule="auto"/>
            </w:pPr>
            <w:r/>
            <w:r>
              <w:rPr>
                <w:rFonts w:ascii="Calibri" w:hAnsi="Calibri"/>
                <w:b w:val="0"/>
                <w:sz w:val="16"/>
              </w:rPr>
              <w:t>Identificador CN-… del registro general.</w:t>
            </w:r>
          </w:p>
        </w:tc>
      </w:tr>
      <w:tr>
        <w:trPr>
          <w:cantSplit w:val="true"/>
        </w:trPr>
        <w:tc>
          <w:tcPr>
            <w:tcW w:type="dxa" w:w="2381"/>
            <w:vAlign w:val="center"/>
            <w:shd w:val="clear" w:color="auto" w:fill="F4F7FB"/>
          </w:tcPr>
          <w:p>
            <w:pPr>
              <w:spacing w:before="0" w:after="0" w:line="240" w:lineRule="auto"/>
            </w:pPr>
            <w:r/>
            <w:r>
              <w:rPr>
                <w:rFonts w:ascii="Calibri" w:hAnsi="Calibri"/>
                <w:b/>
                <w:sz w:val="16"/>
              </w:rPr>
              <w:t>Fecha, hora y ejecutor</w:t>
            </w:r>
          </w:p>
        </w:tc>
        <w:tc>
          <w:tcPr>
            <w:tcW w:type="dxa" w:w="7597"/>
            <w:vAlign w:val="center"/>
            <w:shd w:val="clear" w:color="auto" w:fill="F4F7FB"/>
          </w:tcPr>
          <w:p>
            <w:pPr>
              <w:spacing w:before="0" w:after="0" w:line="240" w:lineRule="auto"/>
            </w:pPr>
            <w:r/>
            <w:r>
              <w:rPr>
                <w:rFonts w:ascii="Calibri" w:hAnsi="Calibri"/>
                <w:b w:val="0"/>
                <w:sz w:val="16"/>
              </w:rPr>
              <w:t>Datos de quien realiza la prueba.</w:t>
            </w:r>
          </w:p>
        </w:tc>
      </w:tr>
      <w:tr>
        <w:trPr>
          <w:cantSplit w:val="true"/>
        </w:trPr>
        <w:tc>
          <w:tcPr>
            <w:tcW w:type="dxa" w:w="2381"/>
            <w:vAlign w:val="center"/>
          </w:tcPr>
          <w:p>
            <w:pPr>
              <w:spacing w:before="0" w:after="0" w:line="240" w:lineRule="auto"/>
            </w:pPr>
            <w:r/>
            <w:r>
              <w:rPr>
                <w:rFonts w:ascii="Calibri" w:hAnsi="Calibri"/>
                <w:b/>
                <w:sz w:val="16"/>
              </w:rPr>
              <w:t>Resultado obtenido</w:t>
            </w:r>
          </w:p>
        </w:tc>
        <w:tc>
          <w:tcPr>
            <w:tcW w:type="dxa" w:w="7597"/>
            <w:vAlign w:val="center"/>
          </w:tcPr>
          <w:p>
            <w:pPr>
              <w:spacing w:before="0" w:after="0" w:line="240" w:lineRule="auto"/>
            </w:pPr>
            <w:r/>
            <w:r>
              <w:rPr>
                <w:rFonts w:ascii="Calibri" w:hAnsi="Calibri"/>
                <w:b w:val="0"/>
                <w:sz w:val="16"/>
              </w:rPr>
              <w:t>Descripción breve y código HTTP o mensaje observado.</w:t>
            </w:r>
          </w:p>
        </w:tc>
      </w:tr>
      <w:tr>
        <w:trPr>
          <w:cantSplit w:val="true"/>
        </w:trPr>
        <w:tc>
          <w:tcPr>
            <w:tcW w:type="dxa" w:w="2381"/>
            <w:vAlign w:val="center"/>
            <w:shd w:val="clear" w:color="auto" w:fill="F4F7FB"/>
          </w:tcPr>
          <w:p>
            <w:pPr>
              <w:spacing w:before="0" w:after="0" w:line="240" w:lineRule="auto"/>
            </w:pPr>
            <w:r/>
            <w:r>
              <w:rPr>
                <w:rFonts w:ascii="Calibri" w:hAnsi="Calibri"/>
                <w:b/>
                <w:sz w:val="16"/>
              </w:rPr>
              <w:t>Evidencia</w:t>
            </w:r>
          </w:p>
        </w:tc>
        <w:tc>
          <w:tcPr>
            <w:tcW w:type="dxa" w:w="7597"/>
            <w:vAlign w:val="center"/>
            <w:shd w:val="clear" w:color="auto" w:fill="F4F7FB"/>
          </w:tcPr>
          <w:p>
            <w:pPr>
              <w:spacing w:before="0" w:after="0" w:line="240" w:lineRule="auto"/>
            </w:pPr>
            <w:r/>
            <w:r>
              <w:rPr>
                <w:rFonts w:ascii="Calibri" w:hAnsi="Calibri"/>
                <w:b w:val="0"/>
                <w:sz w:val="16"/>
              </w:rPr>
              <w:t>Captura de pantalla, respuesta JSON o consulta al registro persistido.</w:t>
            </w:r>
          </w:p>
        </w:tc>
      </w:tr>
      <w:tr>
        <w:trPr>
          <w:cantSplit w:val="true"/>
        </w:trPr>
        <w:tc>
          <w:tcPr>
            <w:tcW w:type="dxa" w:w="2381"/>
            <w:vAlign w:val="center"/>
          </w:tcPr>
          <w:p>
            <w:pPr>
              <w:spacing w:before="0" w:after="0" w:line="240" w:lineRule="auto"/>
            </w:pPr>
            <w:r/>
            <w:r>
              <w:rPr>
                <w:rFonts w:ascii="Calibri" w:hAnsi="Calibri"/>
                <w:b/>
                <w:sz w:val="16"/>
              </w:rPr>
              <w:t>Defecto asociado</w:t>
            </w:r>
          </w:p>
        </w:tc>
        <w:tc>
          <w:tcPr>
            <w:tcW w:type="dxa" w:w="7597"/>
            <w:vAlign w:val="center"/>
          </w:tcPr>
          <w:p>
            <w:pPr>
              <w:spacing w:before="0" w:after="0" w:line="240" w:lineRule="auto"/>
            </w:pPr>
            <w:r/>
            <w:r>
              <w:rPr>
                <w:rFonts w:ascii="Calibri" w:hAnsi="Calibri"/>
                <w:b w:val="0"/>
                <w:sz w:val="16"/>
              </w:rPr>
              <w:t>Identificador del defecto o «No aplica».</w:t>
            </w:r>
          </w:p>
        </w:tc>
      </w:tr>
      <w:tr>
        <w:trPr>
          <w:cantSplit w:val="true"/>
        </w:trPr>
        <w:tc>
          <w:tcPr>
            <w:tcW w:type="dxa" w:w="2381"/>
            <w:vAlign w:val="center"/>
            <w:shd w:val="clear" w:color="auto" w:fill="F4F7FB"/>
          </w:tcPr>
          <w:p>
            <w:pPr>
              <w:spacing w:before="0" w:after="0" w:line="240" w:lineRule="auto"/>
            </w:pPr>
            <w:r/>
            <w:r>
              <w:rPr>
                <w:rFonts w:ascii="Calibri" w:hAnsi="Calibri"/>
                <w:b/>
                <w:sz w:val="16"/>
              </w:rPr>
              <w:t>Estado</w:t>
            </w:r>
          </w:p>
        </w:tc>
        <w:tc>
          <w:tcPr>
            <w:tcW w:type="dxa" w:w="7597"/>
            <w:vAlign w:val="center"/>
            <w:shd w:val="clear" w:color="auto" w:fill="F4F7FB"/>
          </w:tcPr>
          <w:p>
            <w:pPr>
              <w:spacing w:before="0" w:after="0" w:line="240" w:lineRule="auto"/>
            </w:pPr>
            <w:r/>
            <w:r>
              <w:rPr>
                <w:rFonts w:ascii="Calibri" w:hAnsi="Calibri"/>
                <w:b w:val="0"/>
                <w:sz w:val="16"/>
              </w:rPr>
              <w:t>Aprobado, Fallido o Bloqueado.</w:t>
            </w:r>
          </w:p>
        </w:tc>
      </w:tr>
    </w:tbl>
    <w:p>
      <w:pPr>
        <w:spacing w:after="0"/>
      </w:pPr>
    </w:p>
    <w:p>
      <w:pPr>
        <w:sectPr>
          <w:headerReference w:type="default" r:id="rId9"/>
          <w:footerReference w:type="default" r:id="rId10"/>
          <w:pgSz w:w="11906" w:h="16838"/>
          <w:pgMar w:top="1134" w:right="964" w:bottom="1020" w:left="964" w:header="510" w:footer="510" w:gutter="0"/>
          <w:cols w:space="720"/>
          <w:titlePg/>
          <w:docGrid w:linePitch="360"/>
        </w:sectPr>
      </w:pPr>
    </w:p>
    <w:p>
      <w:pPr>
        <w:pStyle w:val="Heading1"/>
        <w:pBdr>
          <w:bottom w:val="single" w:sz="10" w:space="2" w:color="0B3C78"/>
        </w:pBdr>
      </w:pPr>
      <w:r>
        <w:t>5. REGISTRO GENERAL DE CASOS DE PRUEBA</w:t>
      </w:r>
    </w:p>
    <w:p>
      <w:pPr>
        <w:spacing w:after="80"/>
      </w:pPr>
      <w:r>
        <w:rPr>
          <w:b w:val="0"/>
          <w:i w:val="0"/>
          <w:sz w:val="21"/>
        </w:rPr>
        <w:t>La plantilla de registro general de la Parte III se aplica a todos los métodos. Los 65 casos se presentan con su resultado obtenido y estado pendientes de ejecución.</w:t>
      </w:r>
    </w:p>
    <w:p>
      <w:pPr>
        <w:pStyle w:val="Heading2"/>
      </w:pPr>
      <w:r>
        <w:t>5.1 Resumen de cobertura</w:t>
      </w:r>
    </w:p>
    <w:p>
      <w:pPr>
        <w:keepNext/>
        <w:spacing w:before="120" w:after="60"/>
      </w:pPr>
      <w:r>
        <w:rPr>
          <w:b/>
          <w:color w:val="1F5C99"/>
          <w:sz w:val="17"/>
        </w:rPr>
        <w:t>Tabla 18. Cantidad de casos por módulo y método.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5102"/>
        <w:gridCol w:w="1474"/>
        <w:gridCol w:w="1474"/>
        <w:gridCol w:w="1474"/>
        <w:gridCol w:w="1474"/>
        <w:gridCol w:w="1474"/>
        <w:gridCol w:w="1587"/>
      </w:tblGrid>
      <w:tr>
        <w:trPr>
          <w:tblHeader w:val="true"/>
          <w:cantSplit w:val="true"/>
        </w:trPr>
        <w:tc>
          <w:tcPr>
            <w:tcW w:type="dxa" w:w="5102"/>
            <w:vAlign w:val="center"/>
            <w:shd w:val="clear" w:color="auto" w:fill="0B3C78"/>
          </w:tcPr>
          <w:p>
            <w:pPr>
              <w:spacing w:before="0" w:after="0" w:line="240" w:lineRule="auto"/>
              <w:jc w:val="center"/>
            </w:pPr>
            <w:r/>
            <w:r>
              <w:rPr>
                <w:rFonts w:ascii="Calibri" w:hAnsi="Calibri"/>
                <w:b/>
                <w:color w:val="FFFFFF"/>
                <w:sz w:val="17"/>
              </w:rPr>
              <w:t>Módulo</w:t>
            </w:r>
          </w:p>
        </w:tc>
        <w:tc>
          <w:tcPr>
            <w:tcW w:type="dxa" w:w="1474"/>
            <w:vAlign w:val="center"/>
            <w:shd w:val="clear" w:color="auto" w:fill="0B3C78"/>
          </w:tcPr>
          <w:p>
            <w:pPr>
              <w:spacing w:before="0" w:after="0" w:line="240" w:lineRule="auto"/>
              <w:jc w:val="center"/>
            </w:pPr>
            <w:r/>
            <w:r>
              <w:rPr>
                <w:rFonts w:ascii="Calibri" w:hAnsi="Calibri"/>
                <w:b/>
                <w:color w:val="FFFFFF"/>
                <w:sz w:val="17"/>
              </w:rPr>
              <w:t>PE</w:t>
            </w:r>
          </w:p>
        </w:tc>
        <w:tc>
          <w:tcPr>
            <w:tcW w:type="dxa" w:w="1474"/>
            <w:vAlign w:val="center"/>
            <w:shd w:val="clear" w:color="auto" w:fill="0B3C78"/>
          </w:tcPr>
          <w:p>
            <w:pPr>
              <w:spacing w:before="0" w:after="0" w:line="240" w:lineRule="auto"/>
              <w:jc w:val="center"/>
            </w:pPr>
            <w:r/>
            <w:r>
              <w:rPr>
                <w:rFonts w:ascii="Calibri" w:hAnsi="Calibri"/>
                <w:b/>
                <w:color w:val="FFFFFF"/>
                <w:sz w:val="17"/>
              </w:rPr>
              <w:t>VL</w:t>
            </w:r>
          </w:p>
        </w:tc>
        <w:tc>
          <w:tcPr>
            <w:tcW w:type="dxa" w:w="1474"/>
            <w:vAlign w:val="center"/>
            <w:shd w:val="clear" w:color="auto" w:fill="0B3C78"/>
          </w:tcPr>
          <w:p>
            <w:pPr>
              <w:spacing w:before="0" w:after="0" w:line="240" w:lineRule="auto"/>
              <w:jc w:val="center"/>
            </w:pPr>
            <w:r/>
            <w:r>
              <w:rPr>
                <w:rFonts w:ascii="Calibri" w:hAnsi="Calibri"/>
                <w:b/>
                <w:color w:val="FFFFFF"/>
                <w:sz w:val="17"/>
              </w:rPr>
              <w:t>TD</w:t>
            </w:r>
          </w:p>
        </w:tc>
        <w:tc>
          <w:tcPr>
            <w:tcW w:type="dxa" w:w="1474"/>
            <w:vAlign w:val="center"/>
            <w:shd w:val="clear" w:color="auto" w:fill="0B3C78"/>
          </w:tcPr>
          <w:p>
            <w:pPr>
              <w:spacing w:before="0" w:after="0" w:line="240" w:lineRule="auto"/>
              <w:jc w:val="center"/>
            </w:pPr>
            <w:r/>
            <w:r>
              <w:rPr>
                <w:rFonts w:ascii="Calibri" w:hAnsi="Calibri"/>
                <w:b/>
                <w:color w:val="FFFFFF"/>
                <w:sz w:val="17"/>
              </w:rPr>
              <w:t>TE</w:t>
            </w:r>
          </w:p>
        </w:tc>
        <w:tc>
          <w:tcPr>
            <w:tcW w:type="dxa" w:w="1474"/>
            <w:vAlign w:val="center"/>
            <w:shd w:val="clear" w:color="auto" w:fill="0B3C78"/>
          </w:tcPr>
          <w:p>
            <w:pPr>
              <w:spacing w:before="0" w:after="0" w:line="240" w:lineRule="auto"/>
              <w:jc w:val="center"/>
            </w:pPr>
            <w:r/>
            <w:r>
              <w:rPr>
                <w:rFonts w:ascii="Calibri" w:hAnsi="Calibri"/>
                <w:b/>
                <w:color w:val="FFFFFF"/>
                <w:sz w:val="17"/>
              </w:rPr>
              <w:t>C</w:t>
            </w:r>
          </w:p>
        </w:tc>
        <w:tc>
          <w:tcPr>
            <w:tcW w:type="dxa" w:w="1587"/>
            <w:vAlign w:val="center"/>
            <w:shd w:val="clear" w:color="auto" w:fill="0B3C78"/>
          </w:tcPr>
          <w:p>
            <w:pPr>
              <w:spacing w:before="0" w:after="0" w:line="240" w:lineRule="auto"/>
              <w:jc w:val="center"/>
            </w:pPr>
            <w:r/>
            <w:r>
              <w:rPr>
                <w:rFonts w:ascii="Calibri" w:hAnsi="Calibri"/>
                <w:b/>
                <w:color w:val="FFFFFF"/>
                <w:sz w:val="17"/>
              </w:rPr>
              <w:t>Total</w:t>
            </w:r>
          </w:p>
        </w:tc>
      </w:tr>
      <w:tr>
        <w:trPr>
          <w:cantSplit w:val="true"/>
        </w:trPr>
        <w:tc>
          <w:tcPr>
            <w:tcW w:type="dxa" w:w="5102"/>
            <w:vAlign w:val="center"/>
          </w:tcPr>
          <w:p>
            <w:pPr>
              <w:spacing w:before="0" w:after="0" w:line="240" w:lineRule="auto"/>
            </w:pPr>
            <w:r/>
            <w:r>
              <w:rPr>
                <w:rFonts w:ascii="Calibri" w:hAnsi="Calibri"/>
                <w:b/>
                <w:sz w:val="17"/>
              </w:rPr>
              <w:t>Asignación de Turnos</w:t>
            </w:r>
          </w:p>
        </w:tc>
        <w:tc>
          <w:tcPr>
            <w:tcW w:type="dxa" w:w="1474"/>
            <w:vAlign w:val="center"/>
          </w:tcPr>
          <w:p>
            <w:pPr>
              <w:spacing w:before="0" w:after="0" w:line="240" w:lineRule="auto"/>
              <w:jc w:val="center"/>
            </w:pPr>
            <w:r/>
            <w:r>
              <w:rPr>
                <w:rFonts w:ascii="Calibri" w:hAnsi="Calibri"/>
                <w:b w:val="0"/>
                <w:sz w:val="17"/>
              </w:rPr>
              <w:t>7</w:t>
            </w:r>
          </w:p>
        </w:tc>
        <w:tc>
          <w:tcPr>
            <w:tcW w:type="dxa" w:w="1474"/>
            <w:vAlign w:val="center"/>
          </w:tcPr>
          <w:p>
            <w:pPr>
              <w:spacing w:before="0" w:after="0" w:line="240" w:lineRule="auto"/>
              <w:jc w:val="center"/>
            </w:pPr>
            <w:r/>
            <w:r>
              <w:rPr>
                <w:rFonts w:ascii="Calibri" w:hAnsi="Calibri"/>
                <w:b w:val="0"/>
                <w:sz w:val="17"/>
              </w:rPr>
              <w:t>5</w:t>
            </w:r>
          </w:p>
        </w:tc>
        <w:tc>
          <w:tcPr>
            <w:tcW w:type="dxa" w:w="1474"/>
            <w:vAlign w:val="center"/>
          </w:tcPr>
          <w:p>
            <w:pPr>
              <w:spacing w:before="0" w:after="0" w:line="240" w:lineRule="auto"/>
              <w:jc w:val="center"/>
            </w:pPr>
            <w:r/>
            <w:r>
              <w:rPr>
                <w:rFonts w:ascii="Calibri" w:hAnsi="Calibri"/>
                <w:b w:val="0"/>
                <w:sz w:val="17"/>
              </w:rPr>
              <w:t>5</w:t>
            </w:r>
          </w:p>
        </w:tc>
        <w:tc>
          <w:tcPr>
            <w:tcW w:type="dxa" w:w="1474"/>
            <w:vAlign w:val="center"/>
          </w:tcPr>
          <w:p>
            <w:pPr>
              <w:spacing w:before="0" w:after="0" w:line="240" w:lineRule="auto"/>
              <w:jc w:val="center"/>
            </w:pPr>
            <w:r/>
            <w:r>
              <w:rPr>
                <w:rFonts w:ascii="Calibri" w:hAnsi="Calibri"/>
                <w:b w:val="0"/>
                <w:sz w:val="17"/>
              </w:rPr>
              <w:t>8</w:t>
            </w:r>
          </w:p>
        </w:tc>
        <w:tc>
          <w:tcPr>
            <w:tcW w:type="dxa" w:w="1474"/>
            <w:vAlign w:val="center"/>
          </w:tcPr>
          <w:p>
            <w:pPr>
              <w:spacing w:before="0" w:after="0" w:line="240" w:lineRule="auto"/>
              <w:jc w:val="center"/>
            </w:pPr>
            <w:r/>
            <w:r>
              <w:rPr>
                <w:rFonts w:ascii="Calibri" w:hAnsi="Calibri"/>
                <w:b w:val="0"/>
                <w:sz w:val="17"/>
              </w:rPr>
              <w:t>0</w:t>
            </w:r>
          </w:p>
        </w:tc>
        <w:tc>
          <w:tcPr>
            <w:tcW w:type="dxa" w:w="1587"/>
            <w:vAlign w:val="center"/>
          </w:tcPr>
          <w:p>
            <w:pPr>
              <w:spacing w:before="0" w:after="0" w:line="240" w:lineRule="auto"/>
              <w:jc w:val="center"/>
            </w:pPr>
            <w:r/>
            <w:r>
              <w:rPr>
                <w:rFonts w:ascii="Calibri" w:hAnsi="Calibri"/>
                <w:b w:val="0"/>
                <w:sz w:val="17"/>
              </w:rPr>
              <w:t>25</w:t>
            </w:r>
          </w:p>
        </w:tc>
      </w:tr>
      <w:tr>
        <w:trPr>
          <w:cantSplit w:val="true"/>
        </w:trPr>
        <w:tc>
          <w:tcPr>
            <w:tcW w:type="dxa" w:w="5102"/>
            <w:vAlign w:val="center"/>
            <w:shd w:val="clear" w:color="auto" w:fill="F4F7FB"/>
          </w:tcPr>
          <w:p>
            <w:pPr>
              <w:spacing w:before="0" w:after="0" w:line="240" w:lineRule="auto"/>
            </w:pPr>
            <w:r/>
            <w:r>
              <w:rPr>
                <w:rFonts w:ascii="Calibri" w:hAnsi="Calibri"/>
                <w:b/>
                <w:sz w:val="17"/>
              </w:rPr>
              <w:t>Seguimiento GPS / Control de Recorrido</w:t>
            </w:r>
          </w:p>
        </w:tc>
        <w:tc>
          <w:tcPr>
            <w:tcW w:type="dxa" w:w="1474"/>
            <w:vAlign w:val="center"/>
            <w:shd w:val="clear" w:color="auto" w:fill="F4F7FB"/>
          </w:tcPr>
          <w:p>
            <w:pPr>
              <w:spacing w:before="0" w:after="0" w:line="240" w:lineRule="auto"/>
              <w:jc w:val="center"/>
            </w:pPr>
            <w:r/>
            <w:r>
              <w:rPr>
                <w:rFonts w:ascii="Calibri" w:hAnsi="Calibri"/>
                <w:b w:val="0"/>
                <w:sz w:val="17"/>
              </w:rPr>
              <w:t>9</w:t>
            </w:r>
          </w:p>
        </w:tc>
        <w:tc>
          <w:tcPr>
            <w:tcW w:type="dxa" w:w="1474"/>
            <w:vAlign w:val="center"/>
            <w:shd w:val="clear" w:color="auto" w:fill="F4F7FB"/>
          </w:tcPr>
          <w:p>
            <w:pPr>
              <w:spacing w:before="0" w:after="0" w:line="240" w:lineRule="auto"/>
              <w:jc w:val="center"/>
            </w:pPr>
            <w:r/>
            <w:r>
              <w:rPr>
                <w:rFonts w:ascii="Calibri" w:hAnsi="Calibri"/>
                <w:b w:val="0"/>
                <w:sz w:val="17"/>
              </w:rPr>
              <w:t>11</w:t>
            </w:r>
          </w:p>
        </w:tc>
        <w:tc>
          <w:tcPr>
            <w:tcW w:type="dxa" w:w="1474"/>
            <w:vAlign w:val="center"/>
            <w:shd w:val="clear" w:color="auto" w:fill="F4F7FB"/>
          </w:tcPr>
          <w:p>
            <w:pPr>
              <w:spacing w:before="0" w:after="0" w:line="240" w:lineRule="auto"/>
              <w:jc w:val="center"/>
            </w:pPr>
            <w:r/>
            <w:r>
              <w:rPr>
                <w:rFonts w:ascii="Calibri" w:hAnsi="Calibri"/>
                <w:b w:val="0"/>
                <w:sz w:val="17"/>
              </w:rPr>
              <w:t>10</w:t>
            </w:r>
          </w:p>
        </w:tc>
        <w:tc>
          <w:tcPr>
            <w:tcW w:type="dxa" w:w="1474"/>
            <w:vAlign w:val="center"/>
            <w:shd w:val="clear" w:color="auto" w:fill="F4F7FB"/>
          </w:tcPr>
          <w:p>
            <w:pPr>
              <w:spacing w:before="0" w:after="0" w:line="240" w:lineRule="auto"/>
              <w:jc w:val="center"/>
            </w:pPr>
            <w:r/>
            <w:r>
              <w:rPr>
                <w:rFonts w:ascii="Calibri" w:hAnsi="Calibri"/>
                <w:b w:val="0"/>
                <w:sz w:val="17"/>
              </w:rPr>
              <w:t>8</w:t>
            </w:r>
          </w:p>
        </w:tc>
        <w:tc>
          <w:tcPr>
            <w:tcW w:type="dxa" w:w="1474"/>
            <w:vAlign w:val="center"/>
            <w:shd w:val="clear" w:color="auto" w:fill="F4F7FB"/>
          </w:tcPr>
          <w:p>
            <w:pPr>
              <w:spacing w:before="0" w:after="0" w:line="240" w:lineRule="auto"/>
              <w:jc w:val="center"/>
            </w:pPr>
            <w:r/>
            <w:r>
              <w:rPr>
                <w:rFonts w:ascii="Calibri" w:hAnsi="Calibri"/>
                <w:b w:val="0"/>
                <w:sz w:val="17"/>
              </w:rPr>
              <w:t>2</w:t>
            </w:r>
          </w:p>
        </w:tc>
        <w:tc>
          <w:tcPr>
            <w:tcW w:type="dxa" w:w="1587"/>
            <w:vAlign w:val="center"/>
            <w:shd w:val="clear" w:color="auto" w:fill="F4F7FB"/>
          </w:tcPr>
          <w:p>
            <w:pPr>
              <w:spacing w:before="0" w:after="0" w:line="240" w:lineRule="auto"/>
              <w:jc w:val="center"/>
            </w:pPr>
            <w:r/>
            <w:r>
              <w:rPr>
                <w:rFonts w:ascii="Calibri" w:hAnsi="Calibri"/>
                <w:b w:val="0"/>
                <w:sz w:val="17"/>
              </w:rPr>
              <w:t>40</w:t>
            </w:r>
          </w:p>
        </w:tc>
      </w:tr>
      <w:tr>
        <w:trPr>
          <w:cantSplit w:val="true"/>
        </w:trPr>
        <w:tc>
          <w:tcPr>
            <w:tcW w:type="dxa" w:w="5102"/>
            <w:vAlign w:val="center"/>
          </w:tcPr>
          <w:p>
            <w:pPr>
              <w:spacing w:before="0" w:after="0" w:line="240" w:lineRule="auto"/>
            </w:pPr>
            <w:r/>
            <w:r>
              <w:rPr>
                <w:rFonts w:ascii="Calibri" w:hAnsi="Calibri"/>
                <w:b/>
                <w:sz w:val="17"/>
              </w:rPr>
              <w:t>Total</w:t>
            </w:r>
          </w:p>
        </w:tc>
        <w:tc>
          <w:tcPr>
            <w:tcW w:type="dxa" w:w="1474"/>
            <w:vAlign w:val="center"/>
          </w:tcPr>
          <w:p>
            <w:pPr>
              <w:spacing w:before="0" w:after="0" w:line="240" w:lineRule="auto"/>
              <w:jc w:val="center"/>
            </w:pPr>
            <w:r/>
            <w:r>
              <w:rPr>
                <w:rFonts w:ascii="Calibri" w:hAnsi="Calibri"/>
                <w:b w:val="0"/>
                <w:sz w:val="17"/>
              </w:rPr>
              <w:t>16</w:t>
            </w:r>
          </w:p>
        </w:tc>
        <w:tc>
          <w:tcPr>
            <w:tcW w:type="dxa" w:w="1474"/>
            <w:vAlign w:val="center"/>
          </w:tcPr>
          <w:p>
            <w:pPr>
              <w:spacing w:before="0" w:after="0" w:line="240" w:lineRule="auto"/>
              <w:jc w:val="center"/>
            </w:pPr>
            <w:r/>
            <w:r>
              <w:rPr>
                <w:rFonts w:ascii="Calibri" w:hAnsi="Calibri"/>
                <w:b w:val="0"/>
                <w:sz w:val="17"/>
              </w:rPr>
              <w:t>16</w:t>
            </w:r>
          </w:p>
        </w:tc>
        <w:tc>
          <w:tcPr>
            <w:tcW w:type="dxa" w:w="1474"/>
            <w:vAlign w:val="center"/>
          </w:tcPr>
          <w:p>
            <w:pPr>
              <w:spacing w:before="0" w:after="0" w:line="240" w:lineRule="auto"/>
              <w:jc w:val="center"/>
            </w:pPr>
            <w:r/>
            <w:r>
              <w:rPr>
                <w:rFonts w:ascii="Calibri" w:hAnsi="Calibri"/>
                <w:b w:val="0"/>
                <w:sz w:val="17"/>
              </w:rPr>
              <w:t>15</w:t>
            </w:r>
          </w:p>
        </w:tc>
        <w:tc>
          <w:tcPr>
            <w:tcW w:type="dxa" w:w="1474"/>
            <w:vAlign w:val="center"/>
          </w:tcPr>
          <w:p>
            <w:pPr>
              <w:spacing w:before="0" w:after="0" w:line="240" w:lineRule="auto"/>
              <w:jc w:val="center"/>
            </w:pPr>
            <w:r/>
            <w:r>
              <w:rPr>
                <w:rFonts w:ascii="Calibri" w:hAnsi="Calibri"/>
                <w:b w:val="0"/>
                <w:sz w:val="17"/>
              </w:rPr>
              <w:t>16</w:t>
            </w:r>
          </w:p>
        </w:tc>
        <w:tc>
          <w:tcPr>
            <w:tcW w:type="dxa" w:w="1474"/>
            <w:vAlign w:val="center"/>
          </w:tcPr>
          <w:p>
            <w:pPr>
              <w:spacing w:before="0" w:after="0" w:line="240" w:lineRule="auto"/>
              <w:jc w:val="center"/>
            </w:pPr>
            <w:r/>
            <w:r>
              <w:rPr>
                <w:rFonts w:ascii="Calibri" w:hAnsi="Calibri"/>
                <w:b w:val="0"/>
                <w:sz w:val="17"/>
              </w:rPr>
              <w:t>2</w:t>
            </w:r>
          </w:p>
        </w:tc>
        <w:tc>
          <w:tcPr>
            <w:tcW w:type="dxa" w:w="1587"/>
            <w:vAlign w:val="center"/>
          </w:tcPr>
          <w:p>
            <w:pPr>
              <w:spacing w:before="0" w:after="0" w:line="240" w:lineRule="auto"/>
              <w:jc w:val="center"/>
            </w:pPr>
            <w:r/>
            <w:r>
              <w:rPr>
                <w:rFonts w:ascii="Calibri" w:hAnsi="Calibri"/>
                <w:b w:val="0"/>
                <w:sz w:val="17"/>
              </w:rPr>
              <w:t>65</w:t>
            </w:r>
          </w:p>
        </w:tc>
      </w:tr>
    </w:tbl>
    <w:p>
      <w:pPr>
        <w:spacing w:after="0"/>
      </w:pPr>
    </w:p>
    <w:tbl>
      <w:tblPr>
        <w:tblW w:type="auto" w:w="0"/>
        <w:jc w:val="center"/>
        <w:tblLayout w:type="fixed"/>
        <w:tblLook w:firstColumn="1" w:firstRow="1" w:lastColumn="0" w:lastRow="0" w:noHBand="0" w:noVBand="1" w:val="04A0"/>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CellMar>
          <w:top w:w="90" w:type="dxa"/>
          <w:left w:w="140" w:type="dxa"/>
          <w:bottom w:w="90" w:type="dxa"/>
          <w:right w:w="140" w:type="dxa"/>
        </w:tblCellMar>
      </w:tblPr>
      <w:tblGrid>
        <w:gridCol w:w="15138"/>
      </w:tblGrid>
      <w:tr>
        <w:tc>
          <w:tcPr>
            <w:tcW w:type="dxa" w:w="13606"/>
            <w:shd w:val="clear" w:color="auto" w:fill="EAF1FB"/>
          </w:tcPr>
          <w:p>
            <w:pPr>
              <w:spacing w:after="0"/>
            </w:pPr>
            <w:r>
              <w:rPr>
                <w:i/>
                <w:color w:val="0B3C78"/>
                <w:sz w:val="18"/>
              </w:rPr>
              <w:t>PE = partición de equivalencia; VL = valores límite; TD = tabla de decisión; TE = transición de estados; C = consulta complementaria.</w:t>
            </w:r>
          </w:p>
        </w:tc>
      </w:tr>
    </w:tbl>
    <w:p>
      <w:pPr>
        <w:spacing w:after="0"/>
      </w:pPr>
    </w:p>
    <w:p>
      <w:pPr>
        <w:pStyle w:val="Heading2"/>
      </w:pPr>
      <w:r>
        <w:t>5.2 Registro del módulo Asignación de Turnos</w:t>
      </w:r>
    </w:p>
    <w:p>
      <w:pPr>
        <w:keepNext/>
        <w:spacing w:before="120" w:after="60"/>
      </w:pPr>
      <w:r>
        <w:rPr>
          <w:b/>
          <w:color w:val="1F5C99"/>
          <w:sz w:val="17"/>
        </w:rPr>
        <w:t>Tabla 19. Registro general de casos del módulo 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07"/>
        <w:gridCol w:w="1304"/>
        <w:gridCol w:w="1191"/>
        <w:gridCol w:w="2211"/>
        <w:gridCol w:w="2891"/>
        <w:gridCol w:w="2268"/>
        <w:gridCol w:w="1020"/>
        <w:gridCol w:w="794"/>
        <w:gridCol w:w="1984"/>
      </w:tblGrid>
      <w:tr>
        <w:trPr>
          <w:tblHeader w:val="true"/>
          <w:cantSplit w:val="true"/>
        </w:trPr>
        <w:tc>
          <w:tcPr>
            <w:tcW w:type="dxa" w:w="907"/>
            <w:vAlign w:val="center"/>
            <w:shd w:val="clear" w:color="auto" w:fill="0B3C78"/>
          </w:tcPr>
          <w:p>
            <w:pPr>
              <w:spacing w:before="0" w:after="0" w:line="240" w:lineRule="auto"/>
              <w:jc w:val="center"/>
            </w:pPr>
            <w:r/>
            <w:r>
              <w:rPr>
                <w:rFonts w:ascii="Calibri" w:hAnsi="Calibri"/>
                <w:b/>
                <w:color w:val="FFFFFF"/>
                <w:sz w:val="14"/>
              </w:rPr>
              <w:t>CP</w:t>
            </w:r>
          </w:p>
        </w:tc>
        <w:tc>
          <w:tcPr>
            <w:tcW w:type="dxa" w:w="1304"/>
            <w:vAlign w:val="center"/>
            <w:shd w:val="clear" w:color="auto" w:fill="0B3C78"/>
          </w:tcPr>
          <w:p>
            <w:pPr>
              <w:spacing w:before="0" w:after="0" w:line="240" w:lineRule="auto"/>
              <w:jc w:val="center"/>
            </w:pPr>
            <w:r/>
            <w:r>
              <w:rPr>
                <w:rFonts w:ascii="Calibri" w:hAnsi="Calibri"/>
                <w:b/>
                <w:color w:val="FFFFFF"/>
                <w:sz w:val="14"/>
              </w:rPr>
              <w:t>Módulo</w:t>
            </w:r>
          </w:p>
        </w:tc>
        <w:tc>
          <w:tcPr>
            <w:tcW w:type="dxa" w:w="1191"/>
            <w:vAlign w:val="center"/>
            <w:shd w:val="clear" w:color="auto" w:fill="0B3C78"/>
          </w:tcPr>
          <w:p>
            <w:pPr>
              <w:spacing w:before="0" w:after="0" w:line="240" w:lineRule="auto"/>
              <w:jc w:val="center"/>
            </w:pPr>
            <w:r/>
            <w:r>
              <w:rPr>
                <w:rFonts w:ascii="Calibri" w:hAnsi="Calibri"/>
                <w:b/>
                <w:color w:val="FFFFFF"/>
                <w:sz w:val="14"/>
              </w:rPr>
              <w:t>Método</w:t>
            </w:r>
          </w:p>
        </w:tc>
        <w:tc>
          <w:tcPr>
            <w:tcW w:type="dxa" w:w="2211"/>
            <w:vAlign w:val="center"/>
            <w:shd w:val="clear" w:color="auto" w:fill="0B3C78"/>
          </w:tcPr>
          <w:p>
            <w:pPr>
              <w:spacing w:before="0" w:after="0" w:line="240" w:lineRule="auto"/>
              <w:jc w:val="center"/>
            </w:pPr>
            <w:r/>
            <w:r>
              <w:rPr>
                <w:rFonts w:ascii="Calibri" w:hAnsi="Calibri"/>
                <w:b/>
                <w:color w:val="FFFFFF"/>
                <w:sz w:val="14"/>
              </w:rPr>
              <w:t>Objetivo</w:t>
            </w:r>
          </w:p>
        </w:tc>
        <w:tc>
          <w:tcPr>
            <w:tcW w:type="dxa" w:w="2891"/>
            <w:vAlign w:val="center"/>
            <w:shd w:val="clear" w:color="auto" w:fill="0B3C78"/>
          </w:tcPr>
          <w:p>
            <w:pPr>
              <w:spacing w:before="0" w:after="0" w:line="240" w:lineRule="auto"/>
              <w:jc w:val="center"/>
            </w:pPr>
            <w:r/>
            <w:r>
              <w:rPr>
                <w:rFonts w:ascii="Calibri" w:hAnsi="Calibri"/>
                <w:b/>
                <w:color w:val="FFFFFF"/>
                <w:sz w:val="14"/>
              </w:rPr>
              <w:t>Precondiciones y datos</w:t>
            </w:r>
          </w:p>
        </w:tc>
        <w:tc>
          <w:tcPr>
            <w:tcW w:type="dxa" w:w="2268"/>
            <w:vAlign w:val="center"/>
            <w:shd w:val="clear" w:color="auto" w:fill="0B3C78"/>
          </w:tcPr>
          <w:p>
            <w:pPr>
              <w:spacing w:before="0" w:after="0" w:line="240" w:lineRule="auto"/>
              <w:jc w:val="center"/>
            </w:pPr>
            <w:r/>
            <w:r>
              <w:rPr>
                <w:rFonts w:ascii="Calibri" w:hAnsi="Calibri"/>
                <w:b/>
                <w:color w:val="FFFFFF"/>
                <w:sz w:val="14"/>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4"/>
              </w:rPr>
              <w:t>Resultado obtenido</w:t>
            </w:r>
          </w:p>
        </w:tc>
        <w:tc>
          <w:tcPr>
            <w:tcW w:type="dxa" w:w="794"/>
            <w:vAlign w:val="center"/>
            <w:shd w:val="clear" w:color="auto" w:fill="0B3C78"/>
          </w:tcPr>
          <w:p>
            <w:pPr>
              <w:spacing w:before="0" w:after="0" w:line="240" w:lineRule="auto"/>
              <w:jc w:val="center"/>
            </w:pPr>
            <w:r/>
            <w:r>
              <w:rPr>
                <w:rFonts w:ascii="Calibri" w:hAnsi="Calibri"/>
                <w:b/>
                <w:color w:val="FFFFFF"/>
                <w:sz w:val="14"/>
              </w:rPr>
              <w:t>Estado</w:t>
            </w:r>
          </w:p>
        </w:tc>
        <w:tc>
          <w:tcPr>
            <w:tcW w:type="dxa" w:w="1984"/>
            <w:vAlign w:val="center"/>
            <w:shd w:val="clear" w:color="auto" w:fill="0B3C78"/>
          </w:tcPr>
          <w:p>
            <w:pPr>
              <w:spacing w:before="0" w:after="0" w:line="240" w:lineRule="auto"/>
              <w:jc w:val="center"/>
            </w:pPr>
            <w:r/>
            <w:r>
              <w:rPr>
                <w:rFonts w:ascii="Calibri" w:hAnsi="Calibri"/>
                <w:b/>
                <w:color w:val="FFFFFF"/>
                <w:sz w:val="14"/>
              </w:rPr>
              <w:t>Observaciones</w:t>
            </w:r>
          </w:p>
        </w:tc>
      </w:tr>
      <w:tr>
        <w:trPr>
          <w:cantSplit w:val="true"/>
        </w:trPr>
        <w:tc>
          <w:tcPr>
            <w:tcW w:type="dxa" w:w="907"/>
            <w:vAlign w:val="center"/>
          </w:tcPr>
          <w:p>
            <w:pPr>
              <w:spacing w:before="0" w:after="0" w:line="240" w:lineRule="auto"/>
            </w:pPr>
            <w:r/>
            <w:r>
              <w:rPr>
                <w:rFonts w:ascii="Calibri" w:hAnsi="Calibri"/>
                <w:b/>
                <w:sz w:val="14"/>
              </w:rPr>
              <w:t>CN-A-PE01</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Comprobar el rechazo de fechas vacías o con formato inválido.</w:t>
            </w:r>
          </w:p>
        </w:tc>
        <w:tc>
          <w:tcPr>
            <w:tcW w:type="dxa" w:w="2891"/>
            <w:vAlign w:val="center"/>
          </w:tcPr>
          <w:p>
            <w:pPr>
              <w:spacing w:before="0" w:after="0" w:line="240" w:lineRule="auto"/>
            </w:pPr>
            <w:r/>
            <w:r>
              <w:rPr>
                <w:rFonts w:ascii="Calibri" w:hAnsi="Calibri"/>
                <w:b w:val="0"/>
                <w:sz w:val="14"/>
              </w:rPr>
              <w:t>Token de administrador. Resto del payload de alta válido; varía solo la fecha.</w:t>
            </w:r>
          </w:p>
        </w:tc>
        <w:tc>
          <w:tcPr>
            <w:tcW w:type="dxa" w:w="2268"/>
            <w:vAlign w:val="center"/>
          </w:tcPr>
          <w:p>
            <w:pPr>
              <w:spacing w:before="0" w:after="0" w:line="240" w:lineRule="auto"/>
            </w:pPr>
            <w:r/>
            <w:r>
              <w:rPr>
                <w:rFonts w:ascii="Calibri" w:hAnsi="Calibri"/>
                <w:b w:val="0"/>
                <w:sz w:val="14"/>
              </w:rPr>
              <w:t>HTTP 422 con error de validación en fecha. No se crea la asignación.</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Ejecutar por separado cada valor inválido.</w:t>
            </w:r>
          </w:p>
        </w:tc>
      </w:tr>
      <w:tr>
        <w:trPr>
          <w:cantSplit w:val="true"/>
        </w:trPr>
        <w:tc>
          <w:tcPr>
            <w:tcW w:type="dxa" w:w="907"/>
            <w:vAlign w:val="center"/>
            <w:shd w:val="clear" w:color="auto" w:fill="F4F7FB"/>
          </w:tcPr>
          <w:p>
            <w:pPr>
              <w:spacing w:before="0" w:after="0" w:line="240" w:lineRule="auto"/>
            </w:pPr>
            <w:r/>
            <w:r>
              <w:rPr>
                <w:rFonts w:ascii="Calibri" w:hAnsi="Calibri"/>
                <w:b/>
                <w:sz w:val="14"/>
              </w:rPr>
              <w:t>CN-A-PE02</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Verificar el rechazo de un turno inexistente.</w:t>
            </w:r>
          </w:p>
        </w:tc>
        <w:tc>
          <w:tcPr>
            <w:tcW w:type="dxa" w:w="2891"/>
            <w:vAlign w:val="center"/>
            <w:shd w:val="clear" w:color="auto" w:fill="F4F7FB"/>
          </w:tcPr>
          <w:p>
            <w:pPr>
              <w:spacing w:before="0" w:after="0" w:line="240" w:lineRule="auto"/>
            </w:pPr>
            <w:r/>
            <w:r>
              <w:rPr>
                <w:rFonts w:ascii="Calibri" w:hAnsi="Calibri"/>
                <w:b w:val="0"/>
                <w:sz w:val="14"/>
              </w:rPr>
              <w:t>Token de administrador. Resto del payload válido.</w:t>
            </w:r>
          </w:p>
        </w:tc>
        <w:tc>
          <w:tcPr>
            <w:tcW w:type="dxa" w:w="2268"/>
            <w:vAlign w:val="center"/>
            <w:shd w:val="clear" w:color="auto" w:fill="F4F7FB"/>
          </w:tcPr>
          <w:p>
            <w:pPr>
              <w:spacing w:before="0" w:after="0" w:line="240" w:lineRule="auto"/>
            </w:pPr>
            <w:r/>
            <w:r>
              <w:rPr>
                <w:rFonts w:ascii="Calibri" w:hAnsi="Calibri"/>
                <w:b w:val="0"/>
                <w:sz w:val="14"/>
              </w:rPr>
              <w:t>HTTP 422 con error en turno_id. No se crea la asignación.</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La validación de existencia se ejecuta antes de la regla de estado.</w:t>
            </w:r>
          </w:p>
        </w:tc>
      </w:tr>
      <w:tr>
        <w:trPr>
          <w:cantSplit w:val="true"/>
        </w:trPr>
        <w:tc>
          <w:tcPr>
            <w:tcW w:type="dxa" w:w="907"/>
            <w:vAlign w:val="center"/>
          </w:tcPr>
          <w:p>
            <w:pPr>
              <w:spacing w:before="0" w:after="0" w:line="240" w:lineRule="auto"/>
            </w:pPr>
            <w:r/>
            <w:r>
              <w:rPr>
                <w:rFonts w:ascii="Calibri" w:hAnsi="Calibri"/>
                <w:b/>
                <w:sz w:val="14"/>
              </w:rPr>
              <w:t>CN-A-PE03</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el rechazo de un turno existente pero inactivo.</w:t>
            </w:r>
          </w:p>
        </w:tc>
        <w:tc>
          <w:tcPr>
            <w:tcW w:type="dxa" w:w="2891"/>
            <w:vAlign w:val="center"/>
          </w:tcPr>
          <w:p>
            <w:pPr>
              <w:spacing w:before="0" w:after="0" w:line="240" w:lineRule="auto"/>
            </w:pPr>
            <w:r/>
            <w:r>
              <w:rPr>
                <w:rFonts w:ascii="Calibri" w:hAnsi="Calibri"/>
                <w:b w:val="0"/>
                <w:sz w:val="14"/>
              </w:rPr>
              <w:t>Turno TI precargado con estado inactivo. Token de administrador y datos restantes válidos.</w:t>
            </w:r>
          </w:p>
        </w:tc>
        <w:tc>
          <w:tcPr>
            <w:tcW w:type="dxa" w:w="2268"/>
            <w:vAlign w:val="center"/>
          </w:tcPr>
          <w:p>
            <w:pPr>
              <w:spacing w:before="0" w:after="0" w:line="240" w:lineRule="auto"/>
            </w:pPr>
            <w:r/>
            <w:r>
              <w:rPr>
                <w:rFonts w:ascii="Calibri" w:hAnsi="Calibri"/>
                <w:b w:val="0"/>
                <w:sz w:val="14"/>
              </w:rPr>
              <w:t>HTTP 422 con mensaje «El turno seleccionado está inactivo.». No se crea.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El turno debe existir para que aplique esta regla.</w:t>
            </w:r>
          </w:p>
        </w:tc>
      </w:tr>
      <w:tr>
        <w:trPr>
          <w:cantSplit w:val="true"/>
        </w:trPr>
        <w:tc>
          <w:tcPr>
            <w:tcW w:type="dxa" w:w="907"/>
            <w:vAlign w:val="center"/>
            <w:shd w:val="clear" w:color="auto" w:fill="F4F7FB"/>
          </w:tcPr>
          <w:p>
            <w:pPr>
              <w:spacing w:before="0" w:after="0" w:line="240" w:lineRule="auto"/>
            </w:pPr>
            <w:r/>
            <w:r>
              <w:rPr>
                <w:rFonts w:ascii="Calibri" w:hAnsi="Calibri"/>
                <w:b/>
                <w:sz w:val="14"/>
              </w:rPr>
              <w:t>CN-A-PE04</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Verificar la no duplicidad del conductor en fecha y turno.</w:t>
            </w:r>
          </w:p>
        </w:tc>
        <w:tc>
          <w:tcPr>
            <w:tcW w:type="dxa" w:w="2891"/>
            <w:vAlign w:val="center"/>
            <w:shd w:val="clear" w:color="auto" w:fill="F4F7FB"/>
          </w:tcPr>
          <w:p>
            <w:pPr>
              <w:spacing w:before="0" w:after="0" w:line="240" w:lineRule="auto"/>
            </w:pPr>
            <w:r/>
            <w:r>
              <w:rPr>
                <w:rFonts w:ascii="Calibri" w:hAnsi="Calibri"/>
                <w:b w:val="0"/>
                <w:sz w:val="14"/>
              </w:rPr>
              <w:t>Asignación previa de C1 en D0 / TA en estado pendiente. Alta con el mismo conductor, fecha y turno.</w:t>
            </w:r>
          </w:p>
        </w:tc>
        <w:tc>
          <w:tcPr>
            <w:tcW w:type="dxa" w:w="2268"/>
            <w:vAlign w:val="center"/>
            <w:shd w:val="clear" w:color="auto" w:fill="F4F7FB"/>
          </w:tcPr>
          <w:p>
            <w:pPr>
              <w:spacing w:before="0" w:after="0" w:line="240" w:lineRule="auto"/>
            </w:pPr>
            <w:r/>
            <w:r>
              <w:rPr>
                <w:rFonts w:ascii="Calibri" w:hAnsi="Calibri"/>
                <w:b w:val="0"/>
                <w:sz w:val="14"/>
              </w:rPr>
              <w:t>HTTP 422 con error en conductor_id. No se crea una segunda asignación.</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Repetir con la asignación previa completada: también debe bloquear.</w:t>
            </w:r>
          </w:p>
        </w:tc>
      </w:tr>
      <w:tr>
        <w:trPr>
          <w:cantSplit w:val="true"/>
        </w:trPr>
        <w:tc>
          <w:tcPr>
            <w:tcW w:type="dxa" w:w="907"/>
            <w:vAlign w:val="center"/>
          </w:tcPr>
          <w:p>
            <w:pPr>
              <w:spacing w:before="0" w:after="0" w:line="240" w:lineRule="auto"/>
            </w:pPr>
            <w:r/>
            <w:r>
              <w:rPr>
                <w:rFonts w:ascii="Calibri" w:hAnsi="Calibri"/>
                <w:b/>
                <w:sz w:val="14"/>
              </w:rPr>
              <w:t>CN-A-PE05</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la no duplicidad del micro en fecha y turno.</w:t>
            </w:r>
          </w:p>
        </w:tc>
        <w:tc>
          <w:tcPr>
            <w:tcW w:type="dxa" w:w="2891"/>
            <w:vAlign w:val="center"/>
          </w:tcPr>
          <w:p>
            <w:pPr>
              <w:spacing w:before="0" w:after="0" w:line="240" w:lineRule="auto"/>
            </w:pPr>
            <w:r/>
            <w:r>
              <w:rPr>
                <w:rFonts w:ascii="Calibri" w:hAnsi="Calibri"/>
                <w:b w:val="0"/>
                <w:sz w:val="14"/>
              </w:rPr>
              <w:t>Asignación previa con M1 en D0 / TA. Alta con M1 y un conductor distinto y libre.</w:t>
            </w:r>
          </w:p>
        </w:tc>
        <w:tc>
          <w:tcPr>
            <w:tcW w:type="dxa" w:w="2268"/>
            <w:vAlign w:val="center"/>
          </w:tcPr>
          <w:p>
            <w:pPr>
              <w:spacing w:before="0" w:after="0" w:line="240" w:lineRule="auto"/>
            </w:pPr>
            <w:r/>
            <w:r>
              <w:rPr>
                <w:rFonts w:ascii="Calibri" w:hAnsi="Calibri"/>
                <w:b w:val="0"/>
                <w:sz w:val="14"/>
              </w:rPr>
              <w:t>HTTP 422 con error en micro_id. No se crea.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Usar un conductor distinto para aislar la regla del micro.</w:t>
            </w:r>
          </w:p>
        </w:tc>
      </w:tr>
      <w:tr>
        <w:trPr>
          <w:cantSplit w:val="true"/>
        </w:trPr>
        <w:tc>
          <w:tcPr>
            <w:tcW w:type="dxa" w:w="907"/>
            <w:vAlign w:val="center"/>
            <w:shd w:val="clear" w:color="auto" w:fill="F4F7FB"/>
          </w:tcPr>
          <w:p>
            <w:pPr>
              <w:spacing w:before="0" w:after="0" w:line="240" w:lineRule="auto"/>
            </w:pPr>
            <w:r/>
            <w:r>
              <w:rPr>
                <w:rFonts w:ascii="Calibri" w:hAnsi="Calibri"/>
                <w:b/>
                <w:sz w:val="14"/>
              </w:rPr>
              <w:t>CN-A-PE06</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Comprobar el alta válida y que el sistema imponga el estado inicial.</w:t>
            </w:r>
          </w:p>
        </w:tc>
        <w:tc>
          <w:tcPr>
            <w:tcW w:type="dxa" w:w="2891"/>
            <w:vAlign w:val="center"/>
            <w:shd w:val="clear" w:color="auto" w:fill="F4F7FB"/>
          </w:tcPr>
          <w:p>
            <w:pPr>
              <w:spacing w:before="0" w:after="0" w:line="240" w:lineRule="auto"/>
            </w:pPr>
            <w:r/>
            <w:r>
              <w:rPr>
                <w:rFonts w:ascii="Calibri" w:hAnsi="Calibri"/>
                <w:b w:val="0"/>
                <w:sz w:val="14"/>
              </w:rPr>
              <w:t>D0 sin asignaciones para C1/M1 en TA. Token de administrador.</w:t>
            </w:r>
          </w:p>
        </w:tc>
        <w:tc>
          <w:tcPr>
            <w:tcW w:type="dxa" w:w="2268"/>
            <w:vAlign w:val="center"/>
            <w:shd w:val="clear" w:color="auto" w:fill="F4F7FB"/>
          </w:tcPr>
          <w:p>
            <w:pPr>
              <w:spacing w:before="0" w:after="0" w:line="240" w:lineRule="auto"/>
            </w:pPr>
            <w:r/>
            <w:r>
              <w:rPr>
                <w:rFonts w:ascii="Calibri" w:hAnsi="Calibri"/>
                <w:b w:val="0"/>
                <w:sz w:val="14"/>
              </w:rPr>
              <w:t>HTTP 201 (API) o redirección con mensaje de éxito (web). Registro con estado pendiente, hora_salida y hora_llegada nulas; los valores enviados se ignoran.</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Verificar el registro creado con GET /api/asignacion-turnos/{id}.</w:t>
            </w:r>
          </w:p>
        </w:tc>
      </w:tr>
      <w:tr>
        <w:trPr>
          <w:cantSplit w:val="true"/>
        </w:trPr>
        <w:tc>
          <w:tcPr>
            <w:tcW w:type="dxa" w:w="907"/>
            <w:vAlign w:val="center"/>
          </w:tcPr>
          <w:p>
            <w:pPr>
              <w:spacing w:before="0" w:after="0" w:line="240" w:lineRule="auto"/>
            </w:pPr>
            <w:r/>
            <w:r>
              <w:rPr>
                <w:rFonts w:ascii="Calibri" w:hAnsi="Calibri"/>
                <w:b/>
                <w:sz w:val="14"/>
              </w:rPr>
              <w:t>CN-A-PE07</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la restricción de acceso por rol.</w:t>
            </w:r>
          </w:p>
        </w:tc>
        <w:tc>
          <w:tcPr>
            <w:tcW w:type="dxa" w:w="2891"/>
            <w:vAlign w:val="center"/>
          </w:tcPr>
          <w:p>
            <w:pPr>
              <w:spacing w:before="0" w:after="0" w:line="240" w:lineRule="auto"/>
            </w:pPr>
            <w:r/>
            <w:r>
              <w:rPr>
                <w:rFonts w:ascii="Calibri" w:hAnsi="Calibri"/>
                <w:b w:val="0"/>
                <w:sz w:val="14"/>
              </w:rPr>
              <w:t>Usuario autenticado con rol conductor, sin rol administrativo. Payload válido.</w:t>
            </w:r>
          </w:p>
        </w:tc>
        <w:tc>
          <w:tcPr>
            <w:tcW w:type="dxa" w:w="2268"/>
            <w:vAlign w:val="center"/>
          </w:tcPr>
          <w:p>
            <w:pPr>
              <w:spacing w:before="0" w:after="0" w:line="240" w:lineRule="auto"/>
            </w:pPr>
            <w:r/>
            <w:r>
              <w:rPr>
                <w:rFonts w:ascii="Calibri" w:hAnsi="Calibri"/>
                <w:b w:val="0"/>
                <w:sz w:val="14"/>
              </w:rPr>
              <w:t>HTTP 403. No se crea la asignación.</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En web, el middleware de rol redirige o bloquea el acceso.</w:t>
            </w:r>
          </w:p>
        </w:tc>
      </w:tr>
      <w:tr>
        <w:trPr>
          <w:cantSplit w:val="true"/>
        </w:trPr>
        <w:tc>
          <w:tcPr>
            <w:tcW w:type="dxa" w:w="907"/>
            <w:vAlign w:val="center"/>
            <w:shd w:val="clear" w:color="auto" w:fill="F4F7FB"/>
          </w:tcPr>
          <w:p>
            <w:pPr>
              <w:spacing w:before="0" w:after="0" w:line="240" w:lineRule="auto"/>
            </w:pPr>
            <w:r/>
            <w:r>
              <w:rPr>
                <w:rFonts w:ascii="Calibri" w:hAnsi="Calibri"/>
                <w:b/>
                <w:sz w:val="14"/>
              </w:rPr>
              <w:t>CN-A-VL01</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el límite máximo aceptado para observaciones.</w:t>
            </w:r>
          </w:p>
        </w:tc>
        <w:tc>
          <w:tcPr>
            <w:tcW w:type="dxa" w:w="2891"/>
            <w:vAlign w:val="center"/>
            <w:shd w:val="clear" w:color="auto" w:fill="F4F7FB"/>
          </w:tcPr>
          <w:p>
            <w:pPr>
              <w:spacing w:before="0" w:after="0" w:line="240" w:lineRule="auto"/>
            </w:pPr>
            <w:r/>
            <w:r>
              <w:rPr>
                <w:rFonts w:ascii="Calibri" w:hAnsi="Calibri"/>
                <w:b w:val="0"/>
                <w:sz w:val="14"/>
              </w:rPr>
              <w:t>Alta válida con una cadena de exactamente 1000 caracteres.</w:t>
            </w:r>
          </w:p>
        </w:tc>
        <w:tc>
          <w:tcPr>
            <w:tcW w:type="dxa" w:w="2268"/>
            <w:vAlign w:val="center"/>
            <w:shd w:val="clear" w:color="auto" w:fill="F4F7FB"/>
          </w:tcPr>
          <w:p>
            <w:pPr>
              <w:spacing w:before="0" w:after="0" w:line="240" w:lineRule="auto"/>
            </w:pPr>
            <w:r/>
            <w:r>
              <w:rPr>
                <w:rFonts w:ascii="Calibri" w:hAnsi="Calibri"/>
                <w:b w:val="0"/>
                <w:sz w:val="14"/>
              </w:rPr>
              <w:t>HTTP 201. La asignación se crea y conserva los 1000 caracteres.</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Usar texto sin caracteres multibyte para no confundir longitud.</w:t>
            </w:r>
          </w:p>
        </w:tc>
      </w:tr>
      <w:tr>
        <w:trPr>
          <w:cantSplit w:val="true"/>
        </w:trPr>
        <w:tc>
          <w:tcPr>
            <w:tcW w:type="dxa" w:w="907"/>
            <w:vAlign w:val="center"/>
          </w:tcPr>
          <w:p>
            <w:pPr>
              <w:spacing w:before="0" w:after="0" w:line="240" w:lineRule="auto"/>
            </w:pPr>
            <w:r/>
            <w:r>
              <w:rPr>
                <w:rFonts w:ascii="Calibri" w:hAnsi="Calibri"/>
                <w:b/>
                <w:sz w:val="14"/>
              </w:rPr>
              <w:t>CN-A-VL02</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el rechazo al superar el máximo de observaciones.</w:t>
            </w:r>
          </w:p>
        </w:tc>
        <w:tc>
          <w:tcPr>
            <w:tcW w:type="dxa" w:w="2891"/>
            <w:vAlign w:val="center"/>
          </w:tcPr>
          <w:p>
            <w:pPr>
              <w:spacing w:before="0" w:after="0" w:line="240" w:lineRule="auto"/>
            </w:pPr>
            <w:r/>
            <w:r>
              <w:rPr>
                <w:rFonts w:ascii="Calibri" w:hAnsi="Calibri"/>
                <w:b w:val="0"/>
                <w:sz w:val="14"/>
              </w:rPr>
              <w:t>Alta válida con una cadena de 1001 caracteres.</w:t>
            </w:r>
          </w:p>
        </w:tc>
        <w:tc>
          <w:tcPr>
            <w:tcW w:type="dxa" w:w="2268"/>
            <w:vAlign w:val="center"/>
          </w:tcPr>
          <w:p>
            <w:pPr>
              <w:spacing w:before="0" w:after="0" w:line="240" w:lineRule="auto"/>
            </w:pPr>
            <w:r/>
            <w:r>
              <w:rPr>
                <w:rFonts w:ascii="Calibri" w:hAnsi="Calibri"/>
                <w:b w:val="0"/>
                <w:sz w:val="14"/>
              </w:rPr>
              <w:t>HTTP 422 con error en observaciones. No se crea.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CN-A-VL03</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el límite superior aceptado de hora_salida.</w:t>
            </w:r>
          </w:p>
        </w:tc>
        <w:tc>
          <w:tcPr>
            <w:tcW w:type="dxa" w:w="2891"/>
            <w:vAlign w:val="center"/>
            <w:shd w:val="clear" w:color="auto" w:fill="F4F7FB"/>
          </w:tcPr>
          <w:p>
            <w:pPr>
              <w:spacing w:before="0" w:after="0" w:line="240" w:lineRule="auto"/>
            </w:pPr>
            <w:r/>
            <w:r>
              <w:rPr>
                <w:rFonts w:ascii="Calibri" w:hAnsi="Calibri"/>
                <w:b w:val="0"/>
                <w:sz w:val="14"/>
              </w:rPr>
              <w:t>Edición web (PATCH /asignacion-turno/{id}) de una asignación existente; hora_salida = 23:59.</w:t>
            </w:r>
          </w:p>
        </w:tc>
        <w:tc>
          <w:tcPr>
            <w:tcW w:type="dxa" w:w="2268"/>
            <w:vAlign w:val="center"/>
            <w:shd w:val="clear" w:color="auto" w:fill="F4F7FB"/>
          </w:tcPr>
          <w:p>
            <w:pPr>
              <w:spacing w:before="0" w:after="0" w:line="240" w:lineRule="auto"/>
            </w:pPr>
            <w:r/>
            <w:r>
              <w:rPr>
                <w:rFonts w:ascii="Calibri" w:hAnsi="Calibri"/>
                <w:b w:val="0"/>
                <w:sz w:val="14"/>
              </w:rPr>
              <w:t>Redirección con mensaje de éxito. hora_salida almacenada como 23:59:00.</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El endpoint API de actualización no recibe hora_salida; usar el canal web.</w:t>
            </w:r>
          </w:p>
        </w:tc>
      </w:tr>
      <w:tr>
        <w:trPr>
          <w:cantSplit w:val="true"/>
        </w:trPr>
        <w:tc>
          <w:tcPr>
            <w:tcW w:type="dxa" w:w="907"/>
            <w:vAlign w:val="center"/>
          </w:tcPr>
          <w:p>
            <w:pPr>
              <w:spacing w:before="0" w:after="0" w:line="240" w:lineRule="auto"/>
            </w:pPr>
            <w:r/>
            <w:r>
              <w:rPr>
                <w:rFonts w:ascii="Calibri" w:hAnsi="Calibri"/>
                <w:b/>
                <w:sz w:val="14"/>
              </w:rPr>
              <w:t>CN-A-VL04</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el rechazo de una hora fuera del rango diario.</w:t>
            </w:r>
          </w:p>
        </w:tc>
        <w:tc>
          <w:tcPr>
            <w:tcW w:type="dxa" w:w="2891"/>
            <w:vAlign w:val="center"/>
          </w:tcPr>
          <w:p>
            <w:pPr>
              <w:spacing w:before="0" w:after="0" w:line="240" w:lineRule="auto"/>
            </w:pPr>
            <w:r/>
            <w:r>
              <w:rPr>
                <w:rFonts w:ascii="Calibri" w:hAnsi="Calibri"/>
                <w:b w:val="0"/>
                <w:sz w:val="14"/>
              </w:rPr>
              <w:t>Edición web de una asignación existente; hora_salida = 24:00.</w:t>
            </w:r>
          </w:p>
        </w:tc>
        <w:tc>
          <w:tcPr>
            <w:tcW w:type="dxa" w:w="2268"/>
            <w:vAlign w:val="center"/>
          </w:tcPr>
          <w:p>
            <w:pPr>
              <w:spacing w:before="0" w:after="0" w:line="240" w:lineRule="auto"/>
            </w:pPr>
            <w:r/>
            <w:r>
              <w:rPr>
                <w:rFonts w:ascii="Calibri" w:hAnsi="Calibri"/>
                <w:b w:val="0"/>
                <w:sz w:val="14"/>
              </w:rPr>
              <w:t>Redirección con errores de validación en hora_salida. No se actualiza.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24:00 no es una hora válida en formato HH:MM.</w:t>
            </w:r>
          </w:p>
        </w:tc>
      </w:tr>
      <w:tr>
        <w:trPr>
          <w:cantSplit w:val="true"/>
        </w:trPr>
        <w:tc>
          <w:tcPr>
            <w:tcW w:type="dxa" w:w="907"/>
            <w:vAlign w:val="center"/>
            <w:shd w:val="clear" w:color="auto" w:fill="F4F7FB"/>
          </w:tcPr>
          <w:p>
            <w:pPr>
              <w:spacing w:before="0" w:after="0" w:line="240" w:lineRule="auto"/>
            </w:pPr>
            <w:r/>
            <w:r>
              <w:rPr>
                <w:rFonts w:ascii="Calibri" w:hAnsi="Calibri"/>
                <w:b/>
                <w:sz w:val="14"/>
              </w:rPr>
              <w:t>CN-A-VL05</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el rechazo de una hora sin dos dígitos.</w:t>
            </w:r>
          </w:p>
        </w:tc>
        <w:tc>
          <w:tcPr>
            <w:tcW w:type="dxa" w:w="2891"/>
            <w:vAlign w:val="center"/>
            <w:shd w:val="clear" w:color="auto" w:fill="F4F7FB"/>
          </w:tcPr>
          <w:p>
            <w:pPr>
              <w:spacing w:before="0" w:after="0" w:line="240" w:lineRule="auto"/>
            </w:pPr>
            <w:r/>
            <w:r>
              <w:rPr>
                <w:rFonts w:ascii="Calibri" w:hAnsi="Calibri"/>
                <w:b w:val="0"/>
                <w:sz w:val="14"/>
              </w:rPr>
              <w:t>Edición web de una asignación existente; hora_salida = 6:00.</w:t>
            </w:r>
          </w:p>
        </w:tc>
        <w:tc>
          <w:tcPr>
            <w:tcW w:type="dxa" w:w="2268"/>
            <w:vAlign w:val="center"/>
            <w:shd w:val="clear" w:color="auto" w:fill="F4F7FB"/>
          </w:tcPr>
          <w:p>
            <w:pPr>
              <w:spacing w:before="0" w:after="0" w:line="240" w:lineRule="auto"/>
            </w:pPr>
            <w:r/>
            <w:r>
              <w:rPr>
                <w:rFonts w:ascii="Calibri" w:hAnsi="Calibri"/>
                <w:b w:val="0"/>
                <w:sz w:val="14"/>
              </w:rPr>
              <w:t>Redirección con error de formato en hora_salida. No se actualiza.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El formato exigido es HH:MM, con dos dígitos para la hora.</w:t>
            </w:r>
          </w:p>
        </w:tc>
      </w:tr>
      <w:tr>
        <w:trPr>
          <w:cantSplit w:val="true"/>
        </w:trPr>
        <w:tc>
          <w:tcPr>
            <w:tcW w:type="dxa" w:w="907"/>
            <w:vAlign w:val="center"/>
          </w:tcPr>
          <w:p>
            <w:pPr>
              <w:spacing w:before="0" w:after="0" w:line="240" w:lineRule="auto"/>
            </w:pPr>
            <w:r/>
            <w:r>
              <w:rPr>
                <w:rFonts w:ascii="Calibri" w:hAnsi="Calibri"/>
                <w:b/>
                <w:sz w:val="14"/>
              </w:rPr>
              <w:t>CN-A-TD01</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la combinación completamente válida.</w:t>
            </w:r>
          </w:p>
        </w:tc>
        <w:tc>
          <w:tcPr>
            <w:tcW w:type="dxa" w:w="2891"/>
            <w:vAlign w:val="center"/>
          </w:tcPr>
          <w:p>
            <w:pPr>
              <w:spacing w:before="0" w:after="0" w:line="240" w:lineRule="auto"/>
            </w:pPr>
            <w:r/>
            <w:r>
              <w:rPr>
                <w:rFonts w:ascii="Calibri" w:hAnsi="Calibri"/>
                <w:b w:val="0"/>
                <w:sz w:val="14"/>
              </w:rPr>
              <w:t>D0, turno TA activo, C1 y M1 libres, fecha válida.</w:t>
            </w:r>
          </w:p>
        </w:tc>
        <w:tc>
          <w:tcPr>
            <w:tcW w:type="dxa" w:w="2268"/>
            <w:vAlign w:val="center"/>
          </w:tcPr>
          <w:p>
            <w:pPr>
              <w:spacing w:before="0" w:after="0" w:line="240" w:lineRule="auto"/>
            </w:pPr>
            <w:r/>
            <w:r>
              <w:rPr>
                <w:rFonts w:ascii="Calibri" w:hAnsi="Calibri"/>
                <w:b w:val="0"/>
                <w:sz w:val="14"/>
              </w:rPr>
              <w:t>HTTP 201 / redirección. Asignación creada en estado pendiente.</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CN-A-TD02</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que un turno inactivo impide el alta.</w:t>
            </w:r>
          </w:p>
        </w:tc>
        <w:tc>
          <w:tcPr>
            <w:tcW w:type="dxa" w:w="2891"/>
            <w:vAlign w:val="center"/>
            <w:shd w:val="clear" w:color="auto" w:fill="F4F7FB"/>
          </w:tcPr>
          <w:p>
            <w:pPr>
              <w:spacing w:before="0" w:after="0" w:line="240" w:lineRule="auto"/>
            </w:pPr>
            <w:r/>
            <w:r>
              <w:rPr>
                <w:rFonts w:ascii="Calibri" w:hAnsi="Calibri"/>
                <w:b w:val="0"/>
                <w:sz w:val="14"/>
              </w:rPr>
              <w:t>Turno TI inactivo; C1 y M1 libres.</w:t>
            </w:r>
          </w:p>
        </w:tc>
        <w:tc>
          <w:tcPr>
            <w:tcW w:type="dxa" w:w="2268"/>
            <w:vAlign w:val="center"/>
            <w:shd w:val="clear" w:color="auto" w:fill="F4F7FB"/>
          </w:tcPr>
          <w:p>
            <w:pPr>
              <w:spacing w:before="0" w:after="0" w:line="240" w:lineRule="auto"/>
            </w:pPr>
            <w:r/>
            <w:r>
              <w:rPr>
                <w:rFonts w:ascii="Calibri" w:hAnsi="Calibri"/>
                <w:b w:val="0"/>
                <w:sz w:val="14"/>
              </w:rPr>
              <w:t>HTTP 422 con error en turno_id. No se crea.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CN-A-TD03</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que un conductor ya asignado impide el alta.</w:t>
            </w:r>
          </w:p>
        </w:tc>
        <w:tc>
          <w:tcPr>
            <w:tcW w:type="dxa" w:w="2891"/>
            <w:vAlign w:val="center"/>
          </w:tcPr>
          <w:p>
            <w:pPr>
              <w:spacing w:before="0" w:after="0" w:line="240" w:lineRule="auto"/>
            </w:pPr>
            <w:r/>
            <w:r>
              <w:rPr>
                <w:rFonts w:ascii="Calibri" w:hAnsi="Calibri"/>
                <w:b w:val="0"/>
                <w:sz w:val="14"/>
              </w:rPr>
              <w:t>C1 ya asignado a D0 / TA; M1 libre.</w:t>
            </w:r>
          </w:p>
        </w:tc>
        <w:tc>
          <w:tcPr>
            <w:tcW w:type="dxa" w:w="2268"/>
            <w:vAlign w:val="center"/>
          </w:tcPr>
          <w:p>
            <w:pPr>
              <w:spacing w:before="0" w:after="0" w:line="240" w:lineRule="auto"/>
            </w:pPr>
            <w:r/>
            <w:r>
              <w:rPr>
                <w:rFonts w:ascii="Calibri" w:hAnsi="Calibri"/>
                <w:b w:val="0"/>
                <w:sz w:val="14"/>
              </w:rPr>
              <w:t>HTTP 422 con error en conductor_id. No se crea.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CN-A-TD04</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que un micro ya asignado impide el alta.</w:t>
            </w:r>
          </w:p>
        </w:tc>
        <w:tc>
          <w:tcPr>
            <w:tcW w:type="dxa" w:w="2891"/>
            <w:vAlign w:val="center"/>
            <w:shd w:val="clear" w:color="auto" w:fill="F4F7FB"/>
          </w:tcPr>
          <w:p>
            <w:pPr>
              <w:spacing w:before="0" w:after="0" w:line="240" w:lineRule="auto"/>
            </w:pPr>
            <w:r/>
            <w:r>
              <w:rPr>
                <w:rFonts w:ascii="Calibri" w:hAnsi="Calibri"/>
                <w:b w:val="0"/>
                <w:sz w:val="14"/>
              </w:rPr>
              <w:t>M1 ya asignado a D0 / TA; C1 libre.</w:t>
            </w:r>
          </w:p>
        </w:tc>
        <w:tc>
          <w:tcPr>
            <w:tcW w:type="dxa" w:w="2268"/>
            <w:vAlign w:val="center"/>
            <w:shd w:val="clear" w:color="auto" w:fill="F4F7FB"/>
          </w:tcPr>
          <w:p>
            <w:pPr>
              <w:spacing w:before="0" w:after="0" w:line="240" w:lineRule="auto"/>
            </w:pPr>
            <w:r/>
            <w:r>
              <w:rPr>
                <w:rFonts w:ascii="Calibri" w:hAnsi="Calibri"/>
                <w:b w:val="0"/>
                <w:sz w:val="14"/>
              </w:rPr>
              <w:t>HTTP 422 con error en micro_id. No se crea.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CN-A-TD05</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que la validación de fecha prevalece sobre las demás reglas.</w:t>
            </w:r>
          </w:p>
        </w:tc>
        <w:tc>
          <w:tcPr>
            <w:tcW w:type="dxa" w:w="2891"/>
            <w:vAlign w:val="center"/>
          </w:tcPr>
          <w:p>
            <w:pPr>
              <w:spacing w:before="0" w:after="0" w:line="240" w:lineRule="auto"/>
            </w:pPr>
            <w:r/>
            <w:r>
              <w:rPr>
                <w:rFonts w:ascii="Calibri" w:hAnsi="Calibri"/>
                <w:b w:val="0"/>
                <w:sz w:val="14"/>
              </w:rPr>
              <w:t>fecha = 22/10/2026; turno, conductor y micro válidos.</w:t>
            </w:r>
          </w:p>
        </w:tc>
        <w:tc>
          <w:tcPr>
            <w:tcW w:type="dxa" w:w="2268"/>
            <w:vAlign w:val="center"/>
          </w:tcPr>
          <w:p>
            <w:pPr>
              <w:spacing w:before="0" w:after="0" w:line="240" w:lineRule="auto"/>
            </w:pPr>
            <w:r/>
            <w:r>
              <w:rPr>
                <w:rFonts w:ascii="Calibri" w:hAnsi="Calibri"/>
                <w:b w:val="0"/>
                <w:sz w:val="14"/>
              </w:rPr>
              <w:t>HTTP 422 con error en fecha. No se crea.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El resto de condiciones no se evalúa.</w:t>
            </w:r>
          </w:p>
        </w:tc>
      </w:tr>
      <w:tr>
        <w:trPr>
          <w:cantSplit w:val="true"/>
        </w:trPr>
        <w:tc>
          <w:tcPr>
            <w:tcW w:type="dxa" w:w="907"/>
            <w:vAlign w:val="center"/>
            <w:shd w:val="clear" w:color="auto" w:fill="F4F7FB"/>
          </w:tcPr>
          <w:p>
            <w:pPr>
              <w:spacing w:before="0" w:after="0" w:line="240" w:lineRule="auto"/>
            </w:pPr>
            <w:r/>
            <w:r>
              <w:rPr>
                <w:rFonts w:ascii="Calibri" w:hAnsi="Calibri"/>
                <w:b/>
                <w:sz w:val="14"/>
              </w:rPr>
              <w:t>CN-A-TE01</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la transición válida de pendiente a en_curso.</w:t>
            </w:r>
          </w:p>
        </w:tc>
        <w:tc>
          <w:tcPr>
            <w:tcW w:type="dxa" w:w="2891"/>
            <w:vAlign w:val="center"/>
            <w:shd w:val="clear" w:color="auto" w:fill="F4F7FB"/>
          </w:tcPr>
          <w:p>
            <w:pPr>
              <w:spacing w:before="0" w:after="0" w:line="240" w:lineRule="auto"/>
            </w:pPr>
            <w:r/>
            <w:r>
              <w:rPr>
                <w:rFonts w:ascii="Calibri" w:hAnsi="Calibri"/>
                <w:b w:val="0"/>
                <w:sz w:val="14"/>
              </w:rPr>
              <w:t>Asignación en estado pendiente asignada a C1. Token de C1.</w:t>
            </w:r>
          </w:p>
        </w:tc>
        <w:tc>
          <w:tcPr>
            <w:tcW w:type="dxa" w:w="2268"/>
            <w:vAlign w:val="center"/>
            <w:shd w:val="clear" w:color="auto" w:fill="F4F7FB"/>
          </w:tcPr>
          <w:p>
            <w:pPr>
              <w:spacing w:before="0" w:after="0" w:line="240" w:lineRule="auto"/>
            </w:pPr>
            <w:r/>
            <w:r>
              <w:rPr>
                <w:rFonts w:ascii="Calibri" w:hAnsi="Calibri"/>
                <w:b w:val="0"/>
                <w:sz w:val="14"/>
              </w:rPr>
              <w:t>HTTP 200. Estado en_curso y hora_salida con la hora del servidor.</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CN-A-TE02</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la transición válida de en_curso a completado.</w:t>
            </w:r>
          </w:p>
        </w:tc>
        <w:tc>
          <w:tcPr>
            <w:tcW w:type="dxa" w:w="2891"/>
            <w:vAlign w:val="center"/>
          </w:tcPr>
          <w:p>
            <w:pPr>
              <w:spacing w:before="0" w:after="0" w:line="240" w:lineRule="auto"/>
            </w:pPr>
            <w:r/>
            <w:r>
              <w:rPr>
                <w:rFonts w:ascii="Calibri" w:hAnsi="Calibri"/>
                <w:b w:val="0"/>
                <w:sz w:val="14"/>
              </w:rPr>
              <w:t>Asignación en_curso asignada a C1. Token de C1.</w:t>
            </w:r>
          </w:p>
        </w:tc>
        <w:tc>
          <w:tcPr>
            <w:tcW w:type="dxa" w:w="2268"/>
            <w:vAlign w:val="center"/>
          </w:tcPr>
          <w:p>
            <w:pPr>
              <w:spacing w:before="0" w:after="0" w:line="240" w:lineRule="auto"/>
            </w:pPr>
            <w:r/>
            <w:r>
              <w:rPr>
                <w:rFonts w:ascii="Calibri" w:hAnsi="Calibri"/>
                <w:b w:val="0"/>
                <w:sz w:val="14"/>
              </w:rPr>
              <w:t>HTTP 200. Estado completado, hora_llegada registrada y observaciones guardadas.</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La observación solo se reemplaza si no está vacía.</w:t>
            </w:r>
          </w:p>
        </w:tc>
      </w:tr>
      <w:tr>
        <w:trPr>
          <w:cantSplit w:val="true"/>
        </w:trPr>
        <w:tc>
          <w:tcPr>
            <w:tcW w:type="dxa" w:w="907"/>
            <w:vAlign w:val="center"/>
            <w:shd w:val="clear" w:color="auto" w:fill="F4F7FB"/>
          </w:tcPr>
          <w:p>
            <w:pPr>
              <w:spacing w:before="0" w:after="0" w:line="240" w:lineRule="auto"/>
            </w:pPr>
            <w:r/>
            <w:r>
              <w:rPr>
                <w:rFonts w:ascii="Calibri" w:hAnsi="Calibri"/>
                <w:b/>
                <w:sz w:val="14"/>
              </w:rPr>
              <w:t>CN-A-TE03</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que un turno retrasado puede finalizarse.</w:t>
            </w:r>
          </w:p>
        </w:tc>
        <w:tc>
          <w:tcPr>
            <w:tcW w:type="dxa" w:w="2891"/>
            <w:vAlign w:val="center"/>
            <w:shd w:val="clear" w:color="auto" w:fill="F4F7FB"/>
          </w:tcPr>
          <w:p>
            <w:pPr>
              <w:spacing w:before="0" w:after="0" w:line="240" w:lineRule="auto"/>
            </w:pPr>
            <w:r/>
            <w:r>
              <w:rPr>
                <w:rFonts w:ascii="Calibri" w:hAnsi="Calibri"/>
                <w:b w:val="0"/>
                <w:sz w:val="14"/>
              </w:rPr>
              <w:t>Asignación en estado retrasado asignada a C1. Token de C1.</w:t>
            </w:r>
          </w:p>
        </w:tc>
        <w:tc>
          <w:tcPr>
            <w:tcW w:type="dxa" w:w="2268"/>
            <w:vAlign w:val="center"/>
            <w:shd w:val="clear" w:color="auto" w:fill="F4F7FB"/>
          </w:tcPr>
          <w:p>
            <w:pPr>
              <w:spacing w:before="0" w:after="0" w:line="240" w:lineRule="auto"/>
            </w:pPr>
            <w:r/>
            <w:r>
              <w:rPr>
                <w:rFonts w:ascii="Calibri" w:hAnsi="Calibri"/>
                <w:b w:val="0"/>
                <w:sz w:val="14"/>
              </w:rPr>
              <w:t>HTTP 200. Estado completado y hora_llegada registrada.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El estado retrasado se fija por edición administrativa; no es automático.</w:t>
            </w:r>
          </w:p>
        </w:tc>
      </w:tr>
      <w:tr>
        <w:trPr>
          <w:cantSplit w:val="true"/>
        </w:trPr>
        <w:tc>
          <w:tcPr>
            <w:tcW w:type="dxa" w:w="907"/>
            <w:vAlign w:val="center"/>
          </w:tcPr>
          <w:p>
            <w:pPr>
              <w:spacing w:before="0" w:after="0" w:line="240" w:lineRule="auto"/>
            </w:pPr>
            <w:r/>
            <w:r>
              <w:rPr>
                <w:rFonts w:ascii="Calibri" w:hAnsi="Calibri"/>
                <w:b/>
                <w:sz w:val="14"/>
              </w:rPr>
              <w:t>CN-A-TE04</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la baja lógica de una asignación.</w:t>
            </w:r>
          </w:p>
        </w:tc>
        <w:tc>
          <w:tcPr>
            <w:tcW w:type="dxa" w:w="2891"/>
            <w:vAlign w:val="center"/>
          </w:tcPr>
          <w:p>
            <w:pPr>
              <w:spacing w:before="0" w:after="0" w:line="240" w:lineRule="auto"/>
            </w:pPr>
            <w:r/>
            <w:r>
              <w:rPr>
                <w:rFonts w:ascii="Calibri" w:hAnsi="Calibri"/>
                <w:b w:val="0"/>
                <w:sz w:val="14"/>
              </w:rPr>
              <w:t>Asignación pendiente sin dependencias.</w:t>
            </w:r>
          </w:p>
        </w:tc>
        <w:tc>
          <w:tcPr>
            <w:tcW w:type="dxa" w:w="2268"/>
            <w:vAlign w:val="center"/>
          </w:tcPr>
          <w:p>
            <w:pPr>
              <w:spacing w:before="0" w:after="0" w:line="240" w:lineRule="auto"/>
            </w:pPr>
            <w:r/>
            <w:r>
              <w:rPr>
                <w:rFonts w:ascii="Calibri" w:hAnsi="Calibri"/>
                <w:b w:val="0"/>
                <w:sz w:val="14"/>
              </w:rPr>
              <w:t>Redirección con mensaje informativo. Estado cancelado; deja de aparecer en el listado y en la API.</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Es baja lógica: el registro permanece en la base de datos.</w:t>
            </w:r>
          </w:p>
        </w:tc>
      </w:tr>
      <w:tr>
        <w:trPr>
          <w:cantSplit w:val="true"/>
        </w:trPr>
        <w:tc>
          <w:tcPr>
            <w:tcW w:type="dxa" w:w="907"/>
            <w:vAlign w:val="center"/>
            <w:shd w:val="clear" w:color="auto" w:fill="F4F7FB"/>
          </w:tcPr>
          <w:p>
            <w:pPr>
              <w:spacing w:before="0" w:after="0" w:line="240" w:lineRule="auto"/>
            </w:pPr>
            <w:r/>
            <w:r>
              <w:rPr>
                <w:rFonts w:ascii="Calibri" w:hAnsi="Calibri"/>
                <w:b/>
                <w:sz w:val="14"/>
              </w:rPr>
              <w:t>CN-A-TE05</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el rechazo de un doble inicio.</w:t>
            </w:r>
          </w:p>
        </w:tc>
        <w:tc>
          <w:tcPr>
            <w:tcW w:type="dxa" w:w="2891"/>
            <w:vAlign w:val="center"/>
            <w:shd w:val="clear" w:color="auto" w:fill="F4F7FB"/>
          </w:tcPr>
          <w:p>
            <w:pPr>
              <w:spacing w:before="0" w:after="0" w:line="240" w:lineRule="auto"/>
            </w:pPr>
            <w:r/>
            <w:r>
              <w:rPr>
                <w:rFonts w:ascii="Calibri" w:hAnsi="Calibri"/>
                <w:b w:val="0"/>
                <w:sz w:val="14"/>
              </w:rPr>
              <w:t>Asignación en_curso asignada a C1. Token de C1.</w:t>
            </w:r>
          </w:p>
        </w:tc>
        <w:tc>
          <w:tcPr>
            <w:tcW w:type="dxa" w:w="2268"/>
            <w:vAlign w:val="center"/>
            <w:shd w:val="clear" w:color="auto" w:fill="F4F7FB"/>
          </w:tcPr>
          <w:p>
            <w:pPr>
              <w:spacing w:before="0" w:after="0" w:line="240" w:lineRule="auto"/>
            </w:pPr>
            <w:r/>
            <w:r>
              <w:rPr>
                <w:rFonts w:ascii="Calibri" w:hAnsi="Calibri"/>
                <w:b w:val="0"/>
                <w:sz w:val="14"/>
              </w:rPr>
              <w:t>HTTP 422 con error en estado. Permanece en_curso; no se sobrescribe hora_salida.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Simula el doble envío de la app móvil.</w:t>
            </w:r>
          </w:p>
        </w:tc>
      </w:tr>
      <w:tr>
        <w:trPr>
          <w:cantSplit w:val="true"/>
        </w:trPr>
        <w:tc>
          <w:tcPr>
            <w:tcW w:type="dxa" w:w="907"/>
            <w:vAlign w:val="center"/>
          </w:tcPr>
          <w:p>
            <w:pPr>
              <w:spacing w:before="0" w:after="0" w:line="240" w:lineRule="auto"/>
            </w:pPr>
            <w:r/>
            <w:r>
              <w:rPr>
                <w:rFonts w:ascii="Calibri" w:hAnsi="Calibri"/>
                <w:b/>
                <w:sz w:val="14"/>
              </w:rPr>
              <w:t>CN-A-TE06</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el rechazo de finalizar sin haber iniciado.</w:t>
            </w:r>
          </w:p>
        </w:tc>
        <w:tc>
          <w:tcPr>
            <w:tcW w:type="dxa" w:w="2891"/>
            <w:vAlign w:val="center"/>
          </w:tcPr>
          <w:p>
            <w:pPr>
              <w:spacing w:before="0" w:after="0" w:line="240" w:lineRule="auto"/>
            </w:pPr>
            <w:r/>
            <w:r>
              <w:rPr>
                <w:rFonts w:ascii="Calibri" w:hAnsi="Calibri"/>
                <w:b w:val="0"/>
                <w:sz w:val="14"/>
              </w:rPr>
              <w:t>Asignación pendiente asignada a C1. Token de C1.</w:t>
            </w:r>
          </w:p>
        </w:tc>
        <w:tc>
          <w:tcPr>
            <w:tcW w:type="dxa" w:w="2268"/>
            <w:vAlign w:val="center"/>
          </w:tcPr>
          <w:p>
            <w:pPr>
              <w:spacing w:before="0" w:after="0" w:line="240" w:lineRule="auto"/>
            </w:pPr>
            <w:r/>
            <w:r>
              <w:rPr>
                <w:rFonts w:ascii="Calibri" w:hAnsi="Calibri"/>
                <w:b w:val="0"/>
                <w:sz w:val="14"/>
              </w:rPr>
              <w:t>HTTP 422 con error en estado. Permanece pendiente y sin hora_llegada.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CN-A-TE07</w:t>
            </w:r>
          </w:p>
        </w:tc>
        <w:tc>
          <w:tcPr>
            <w:tcW w:type="dxa" w:w="1304"/>
            <w:vAlign w:val="center"/>
            <w:shd w:val="clear" w:color="auto" w:fill="F4F7FB"/>
          </w:tcPr>
          <w:p>
            <w:pPr>
              <w:spacing w:before="0" w:after="0" w:line="240" w:lineRule="auto"/>
            </w:pPr>
            <w:r/>
            <w:r>
              <w:rPr>
                <w:rFonts w:ascii="Calibri" w:hAnsi="Calibri"/>
                <w:b w:val="0"/>
                <w:sz w:val="14"/>
              </w:rPr>
              <w:t>Asignación de Turnos</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que una asignación cancelada no esté disponible.</w:t>
            </w:r>
          </w:p>
        </w:tc>
        <w:tc>
          <w:tcPr>
            <w:tcW w:type="dxa" w:w="2891"/>
            <w:vAlign w:val="center"/>
            <w:shd w:val="clear" w:color="auto" w:fill="F4F7FB"/>
          </w:tcPr>
          <w:p>
            <w:pPr>
              <w:spacing w:before="0" w:after="0" w:line="240" w:lineRule="auto"/>
            </w:pPr>
            <w:r/>
            <w:r>
              <w:rPr>
                <w:rFonts w:ascii="Calibri" w:hAnsi="Calibri"/>
                <w:b w:val="0"/>
                <w:sz w:val="14"/>
              </w:rPr>
              <w:t>Asignación cancelada mediante DELETE previo. Token de C1.</w:t>
            </w:r>
          </w:p>
        </w:tc>
        <w:tc>
          <w:tcPr>
            <w:tcW w:type="dxa" w:w="2268"/>
            <w:vAlign w:val="center"/>
            <w:shd w:val="clear" w:color="auto" w:fill="F4F7FB"/>
          </w:tcPr>
          <w:p>
            <w:pPr>
              <w:spacing w:before="0" w:after="0" w:line="240" w:lineRule="auto"/>
            </w:pPr>
            <w:r/>
            <w:r>
              <w:rPr>
                <w:rFonts w:ascii="Calibri" w:hAnsi="Calibri"/>
                <w:b w:val="0"/>
                <w:sz w:val="14"/>
              </w:rPr>
              <w:t>HTTP 404 en ambas operaciones. El estado permanece cancelado.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La consulta se limita con el alcance de no canceladas.</w:t>
            </w:r>
          </w:p>
        </w:tc>
      </w:tr>
      <w:tr>
        <w:trPr>
          <w:cantSplit w:val="true"/>
        </w:trPr>
        <w:tc>
          <w:tcPr>
            <w:tcW w:type="dxa" w:w="907"/>
            <w:vAlign w:val="center"/>
          </w:tcPr>
          <w:p>
            <w:pPr>
              <w:spacing w:before="0" w:after="0" w:line="240" w:lineRule="auto"/>
            </w:pPr>
            <w:r/>
            <w:r>
              <w:rPr>
                <w:rFonts w:ascii="Calibri" w:hAnsi="Calibri"/>
                <w:b/>
                <w:sz w:val="14"/>
              </w:rPr>
              <w:t>CN-A-TE08</w:t>
            </w:r>
          </w:p>
        </w:tc>
        <w:tc>
          <w:tcPr>
            <w:tcW w:type="dxa" w:w="1304"/>
            <w:vAlign w:val="center"/>
          </w:tcPr>
          <w:p>
            <w:pPr>
              <w:spacing w:before="0" w:after="0" w:line="240" w:lineRule="auto"/>
            </w:pPr>
            <w:r/>
            <w:r>
              <w:rPr>
                <w:rFonts w:ascii="Calibri" w:hAnsi="Calibri"/>
                <w:b w:val="0"/>
                <w:sz w:val="14"/>
              </w:rPr>
              <w:t>Asignación de Turnos</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que un conductor ajeno no puede iniciar el turno.</w:t>
            </w:r>
          </w:p>
        </w:tc>
        <w:tc>
          <w:tcPr>
            <w:tcW w:type="dxa" w:w="2891"/>
            <w:vAlign w:val="center"/>
          </w:tcPr>
          <w:p>
            <w:pPr>
              <w:spacing w:before="0" w:after="0" w:line="240" w:lineRule="auto"/>
            </w:pPr>
            <w:r/>
            <w:r>
              <w:rPr>
                <w:rFonts w:ascii="Calibri" w:hAnsi="Calibri"/>
                <w:b w:val="0"/>
                <w:sz w:val="14"/>
              </w:rPr>
              <w:t>Asignación pendiente de C1. Usuario C2 con perfil de conductor y token válido.</w:t>
            </w:r>
          </w:p>
        </w:tc>
        <w:tc>
          <w:tcPr>
            <w:tcW w:type="dxa" w:w="2268"/>
            <w:vAlign w:val="center"/>
          </w:tcPr>
          <w:p>
            <w:pPr>
              <w:spacing w:before="0" w:after="0" w:line="240" w:lineRule="auto"/>
            </w:pPr>
            <w:r/>
            <w:r>
              <w:rPr>
                <w:rFonts w:ascii="Calibri" w:hAnsi="Calibri"/>
                <w:b w:val="0"/>
                <w:sz w:val="14"/>
              </w:rPr>
              <w:t>HTTP 422 con error en conductor. Permanece pendiente.</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Comprobar también finalizar con un conductor ajeno.</w:t>
            </w:r>
          </w:p>
        </w:tc>
      </w:tr>
    </w:tbl>
    <w:p>
      <w:pPr>
        <w:spacing w:after="0"/>
      </w:pPr>
    </w:p>
    <w:p>
      <w:r>
        <w:br w:type="page"/>
      </w:r>
    </w:p>
    <w:p>
      <w:pPr>
        <w:pStyle w:val="Heading2"/>
      </w:pPr>
      <w:r>
        <w:t>5.3 Registro del módulo Seguimiento GPS / Control de Recorrido</w:t>
      </w:r>
    </w:p>
    <w:p>
      <w:pPr>
        <w:keepNext/>
        <w:spacing w:before="120" w:after="60"/>
      </w:pPr>
      <w:r>
        <w:rPr>
          <w:b/>
          <w:color w:val="1F5C99"/>
          <w:sz w:val="17"/>
        </w:rPr>
        <w:t>Tabla 20. Registro general de casos del módulo B.</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07"/>
        <w:gridCol w:w="1304"/>
        <w:gridCol w:w="1191"/>
        <w:gridCol w:w="2211"/>
        <w:gridCol w:w="2891"/>
        <w:gridCol w:w="2268"/>
        <w:gridCol w:w="1020"/>
        <w:gridCol w:w="794"/>
        <w:gridCol w:w="1984"/>
      </w:tblGrid>
      <w:tr>
        <w:trPr>
          <w:tblHeader w:val="true"/>
          <w:cantSplit w:val="true"/>
        </w:trPr>
        <w:tc>
          <w:tcPr>
            <w:tcW w:type="dxa" w:w="907"/>
            <w:vAlign w:val="center"/>
            <w:shd w:val="clear" w:color="auto" w:fill="0B3C78"/>
          </w:tcPr>
          <w:p>
            <w:pPr>
              <w:spacing w:before="0" w:after="0" w:line="240" w:lineRule="auto"/>
              <w:jc w:val="center"/>
            </w:pPr>
            <w:r/>
            <w:r>
              <w:rPr>
                <w:rFonts w:ascii="Calibri" w:hAnsi="Calibri"/>
                <w:b/>
                <w:color w:val="FFFFFF"/>
                <w:sz w:val="14"/>
              </w:rPr>
              <w:t>CP</w:t>
            </w:r>
          </w:p>
        </w:tc>
        <w:tc>
          <w:tcPr>
            <w:tcW w:type="dxa" w:w="1304"/>
            <w:vAlign w:val="center"/>
            <w:shd w:val="clear" w:color="auto" w:fill="0B3C78"/>
          </w:tcPr>
          <w:p>
            <w:pPr>
              <w:spacing w:before="0" w:after="0" w:line="240" w:lineRule="auto"/>
              <w:jc w:val="center"/>
            </w:pPr>
            <w:r/>
            <w:r>
              <w:rPr>
                <w:rFonts w:ascii="Calibri" w:hAnsi="Calibri"/>
                <w:b/>
                <w:color w:val="FFFFFF"/>
                <w:sz w:val="14"/>
              </w:rPr>
              <w:t>Módulo</w:t>
            </w:r>
          </w:p>
        </w:tc>
        <w:tc>
          <w:tcPr>
            <w:tcW w:type="dxa" w:w="1191"/>
            <w:vAlign w:val="center"/>
            <w:shd w:val="clear" w:color="auto" w:fill="0B3C78"/>
          </w:tcPr>
          <w:p>
            <w:pPr>
              <w:spacing w:before="0" w:after="0" w:line="240" w:lineRule="auto"/>
              <w:jc w:val="center"/>
            </w:pPr>
            <w:r/>
            <w:r>
              <w:rPr>
                <w:rFonts w:ascii="Calibri" w:hAnsi="Calibri"/>
                <w:b/>
                <w:color w:val="FFFFFF"/>
                <w:sz w:val="14"/>
              </w:rPr>
              <w:t>Método</w:t>
            </w:r>
          </w:p>
        </w:tc>
        <w:tc>
          <w:tcPr>
            <w:tcW w:type="dxa" w:w="2211"/>
            <w:vAlign w:val="center"/>
            <w:shd w:val="clear" w:color="auto" w:fill="0B3C78"/>
          </w:tcPr>
          <w:p>
            <w:pPr>
              <w:spacing w:before="0" w:after="0" w:line="240" w:lineRule="auto"/>
              <w:jc w:val="center"/>
            </w:pPr>
            <w:r/>
            <w:r>
              <w:rPr>
                <w:rFonts w:ascii="Calibri" w:hAnsi="Calibri"/>
                <w:b/>
                <w:color w:val="FFFFFF"/>
                <w:sz w:val="14"/>
              </w:rPr>
              <w:t>Objetivo</w:t>
            </w:r>
          </w:p>
        </w:tc>
        <w:tc>
          <w:tcPr>
            <w:tcW w:type="dxa" w:w="2891"/>
            <w:vAlign w:val="center"/>
            <w:shd w:val="clear" w:color="auto" w:fill="0B3C78"/>
          </w:tcPr>
          <w:p>
            <w:pPr>
              <w:spacing w:before="0" w:after="0" w:line="240" w:lineRule="auto"/>
              <w:jc w:val="center"/>
            </w:pPr>
            <w:r/>
            <w:r>
              <w:rPr>
                <w:rFonts w:ascii="Calibri" w:hAnsi="Calibri"/>
                <w:b/>
                <w:color w:val="FFFFFF"/>
                <w:sz w:val="14"/>
              </w:rPr>
              <w:t>Precondiciones y datos</w:t>
            </w:r>
          </w:p>
        </w:tc>
        <w:tc>
          <w:tcPr>
            <w:tcW w:type="dxa" w:w="2268"/>
            <w:vAlign w:val="center"/>
            <w:shd w:val="clear" w:color="auto" w:fill="0B3C78"/>
          </w:tcPr>
          <w:p>
            <w:pPr>
              <w:spacing w:before="0" w:after="0" w:line="240" w:lineRule="auto"/>
              <w:jc w:val="center"/>
            </w:pPr>
            <w:r/>
            <w:r>
              <w:rPr>
                <w:rFonts w:ascii="Calibri" w:hAnsi="Calibri"/>
                <w:b/>
                <w:color w:val="FFFFFF"/>
                <w:sz w:val="14"/>
              </w:rPr>
              <w:t>Resultado esperado</w:t>
            </w:r>
          </w:p>
        </w:tc>
        <w:tc>
          <w:tcPr>
            <w:tcW w:type="dxa" w:w="1020"/>
            <w:vAlign w:val="center"/>
            <w:shd w:val="clear" w:color="auto" w:fill="0B3C78"/>
          </w:tcPr>
          <w:p>
            <w:pPr>
              <w:spacing w:before="0" w:after="0" w:line="240" w:lineRule="auto"/>
              <w:jc w:val="center"/>
            </w:pPr>
            <w:r/>
            <w:r>
              <w:rPr>
                <w:rFonts w:ascii="Calibri" w:hAnsi="Calibri"/>
                <w:b/>
                <w:color w:val="FFFFFF"/>
                <w:sz w:val="14"/>
              </w:rPr>
              <w:t>Resultado obtenido</w:t>
            </w:r>
          </w:p>
        </w:tc>
        <w:tc>
          <w:tcPr>
            <w:tcW w:type="dxa" w:w="794"/>
            <w:vAlign w:val="center"/>
            <w:shd w:val="clear" w:color="auto" w:fill="0B3C78"/>
          </w:tcPr>
          <w:p>
            <w:pPr>
              <w:spacing w:before="0" w:after="0" w:line="240" w:lineRule="auto"/>
              <w:jc w:val="center"/>
            </w:pPr>
            <w:r/>
            <w:r>
              <w:rPr>
                <w:rFonts w:ascii="Calibri" w:hAnsi="Calibri"/>
                <w:b/>
                <w:color w:val="FFFFFF"/>
                <w:sz w:val="14"/>
              </w:rPr>
              <w:t>Estado</w:t>
            </w:r>
          </w:p>
        </w:tc>
        <w:tc>
          <w:tcPr>
            <w:tcW w:type="dxa" w:w="1984"/>
            <w:vAlign w:val="center"/>
            <w:shd w:val="clear" w:color="auto" w:fill="0B3C78"/>
          </w:tcPr>
          <w:p>
            <w:pPr>
              <w:spacing w:before="0" w:after="0" w:line="240" w:lineRule="auto"/>
              <w:jc w:val="center"/>
            </w:pPr>
            <w:r/>
            <w:r>
              <w:rPr>
                <w:rFonts w:ascii="Calibri" w:hAnsi="Calibri"/>
                <w:b/>
                <w:color w:val="FFFFFF"/>
                <w:sz w:val="14"/>
              </w:rPr>
              <w:t>Observaciones</w:t>
            </w:r>
          </w:p>
        </w:tc>
      </w:tr>
      <w:tr>
        <w:trPr>
          <w:cantSplit w:val="true"/>
        </w:trPr>
        <w:tc>
          <w:tcPr>
            <w:tcW w:type="dxa" w:w="907"/>
            <w:vAlign w:val="center"/>
          </w:tcPr>
          <w:p>
            <w:pPr>
              <w:spacing w:before="0" w:after="0" w:line="240" w:lineRule="auto"/>
            </w:pPr>
            <w:r/>
            <w:r>
              <w:rPr>
                <w:rFonts w:ascii="Calibri" w:hAnsi="Calibri"/>
                <w:b/>
                <w:sz w:val="14"/>
              </w:rPr>
              <w:t>CN-B-PE01</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el rechazo de una latitud fuera de rango.</w:t>
            </w:r>
          </w:p>
        </w:tc>
        <w:tc>
          <w:tcPr>
            <w:tcW w:type="dxa" w:w="2891"/>
            <w:vAlign w:val="center"/>
          </w:tcPr>
          <w:p>
            <w:pPr>
              <w:spacing w:before="0" w:after="0" w:line="240" w:lineRule="auto"/>
            </w:pPr>
            <w:r/>
            <w:r>
              <w:rPr>
                <w:rFonts w:ascii="Calibri" w:hAnsi="Calibri"/>
                <w:b w:val="0"/>
                <w:sz w:val="14"/>
              </w:rPr>
              <w:t>Asignación en_curso de C1. Token de C1. fecha_hora_gps actual.</w:t>
            </w:r>
          </w:p>
        </w:tc>
        <w:tc>
          <w:tcPr>
            <w:tcW w:type="dxa" w:w="2268"/>
            <w:vAlign w:val="center"/>
          </w:tcPr>
          <w:p>
            <w:pPr>
              <w:spacing w:before="0" w:after="0" w:line="240" w:lineRule="auto"/>
            </w:pPr>
            <w:r/>
            <w:r>
              <w:rPr>
                <w:rFonts w:ascii="Calibri" w:hAnsi="Calibri"/>
                <w:b w:val="0"/>
                <w:sz w:val="14"/>
              </w:rPr>
              <w:t>HTTP 422 con error en latitud. No se registra el punto.</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CN-B-PE02</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Verificar el rechazo de una longitud fuera de rango.</w:t>
            </w:r>
          </w:p>
        </w:tc>
        <w:tc>
          <w:tcPr>
            <w:tcW w:type="dxa" w:w="2891"/>
            <w:vAlign w:val="center"/>
            <w:shd w:val="clear" w:color="auto" w:fill="F4F7FB"/>
          </w:tcPr>
          <w:p>
            <w:pPr>
              <w:spacing w:before="0" w:after="0" w:line="240" w:lineRule="auto"/>
            </w:pPr>
            <w:r/>
            <w:r>
              <w:rPr>
                <w:rFonts w:ascii="Calibri" w:hAnsi="Calibri"/>
                <w:b w:val="0"/>
                <w:sz w:val="14"/>
              </w:rPr>
              <w:t>Asignación en_curso de C1. Token de C1. fecha_hora_gps actual.</w:t>
            </w:r>
          </w:p>
        </w:tc>
        <w:tc>
          <w:tcPr>
            <w:tcW w:type="dxa" w:w="2268"/>
            <w:vAlign w:val="center"/>
            <w:shd w:val="clear" w:color="auto" w:fill="F4F7FB"/>
          </w:tcPr>
          <w:p>
            <w:pPr>
              <w:spacing w:before="0" w:after="0" w:line="240" w:lineRule="auto"/>
            </w:pPr>
            <w:r/>
            <w:r>
              <w:rPr>
                <w:rFonts w:ascii="Calibri" w:hAnsi="Calibri"/>
                <w:b w:val="0"/>
                <w:sz w:val="14"/>
              </w:rPr>
              <w:t>HTTP 422 con error en longitud. No se registra el punto.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CN-B-PE03</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el rechazo de una velocidad negativa.</w:t>
            </w:r>
          </w:p>
        </w:tc>
        <w:tc>
          <w:tcPr>
            <w:tcW w:type="dxa" w:w="2891"/>
            <w:vAlign w:val="center"/>
          </w:tcPr>
          <w:p>
            <w:pPr>
              <w:spacing w:before="0" w:after="0" w:line="240" w:lineRule="auto"/>
            </w:pPr>
            <w:r/>
            <w:r>
              <w:rPr>
                <w:rFonts w:ascii="Calibri" w:hAnsi="Calibri"/>
                <w:b w:val="0"/>
                <w:sz w:val="14"/>
              </w:rPr>
              <w:t>Asignación en_curso de C1. Token de C1. Coordenadas válidas.</w:t>
            </w:r>
          </w:p>
        </w:tc>
        <w:tc>
          <w:tcPr>
            <w:tcW w:type="dxa" w:w="2268"/>
            <w:vAlign w:val="center"/>
          </w:tcPr>
          <w:p>
            <w:pPr>
              <w:spacing w:before="0" w:after="0" w:line="240" w:lineRule="auto"/>
            </w:pPr>
            <w:r/>
            <w:r>
              <w:rPr>
                <w:rFonts w:ascii="Calibri" w:hAnsi="Calibri"/>
                <w:b w:val="0"/>
                <w:sz w:val="14"/>
              </w:rPr>
              <w:t>HTTP 422 con error en velocidad. No se registra el punto.</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El campo es opcional; si se omite, se asume 0.</w:t>
            </w:r>
          </w:p>
        </w:tc>
      </w:tr>
      <w:tr>
        <w:trPr>
          <w:cantSplit w:val="true"/>
        </w:trPr>
        <w:tc>
          <w:tcPr>
            <w:tcW w:type="dxa" w:w="907"/>
            <w:vAlign w:val="center"/>
            <w:shd w:val="clear" w:color="auto" w:fill="F4F7FB"/>
          </w:tcPr>
          <w:p>
            <w:pPr>
              <w:spacing w:before="0" w:after="0" w:line="240" w:lineRule="auto"/>
            </w:pPr>
            <w:r/>
            <w:r>
              <w:rPr>
                <w:rFonts w:ascii="Calibri" w:hAnsi="Calibri"/>
                <w:b/>
                <w:sz w:val="14"/>
              </w:rPr>
              <w:t>CN-B-PE04</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Verificar el rechazo de un punto con hora futura.</w:t>
            </w:r>
          </w:p>
        </w:tc>
        <w:tc>
          <w:tcPr>
            <w:tcW w:type="dxa" w:w="2891"/>
            <w:vAlign w:val="center"/>
            <w:shd w:val="clear" w:color="auto" w:fill="F4F7FB"/>
          </w:tcPr>
          <w:p>
            <w:pPr>
              <w:spacing w:before="0" w:after="0" w:line="240" w:lineRule="auto"/>
            </w:pPr>
            <w:r/>
            <w:r>
              <w:rPr>
                <w:rFonts w:ascii="Calibri" w:hAnsi="Calibri"/>
                <w:b w:val="0"/>
                <w:sz w:val="14"/>
              </w:rPr>
              <w:t>Asignación en_curso de C1. Token de C1. Coordenadas válidas.</w:t>
            </w:r>
          </w:p>
        </w:tc>
        <w:tc>
          <w:tcPr>
            <w:tcW w:type="dxa" w:w="2268"/>
            <w:vAlign w:val="center"/>
            <w:shd w:val="clear" w:color="auto" w:fill="F4F7FB"/>
          </w:tcPr>
          <w:p>
            <w:pPr>
              <w:spacing w:before="0" w:after="0" w:line="240" w:lineRule="auto"/>
            </w:pPr>
            <w:r/>
            <w:r>
              <w:rPr>
                <w:rFonts w:ascii="Calibri" w:hAnsi="Calibri"/>
                <w:b w:val="0"/>
                <w:sz w:val="14"/>
              </w:rPr>
              <w:t>HTTP 422 con error en fecha_hora_gps. No se registra.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Sincronizar el reloj del cliente con el servidor antes de ejecutar.</w:t>
            </w:r>
          </w:p>
        </w:tc>
      </w:tr>
      <w:tr>
        <w:trPr>
          <w:cantSplit w:val="true"/>
        </w:trPr>
        <w:tc>
          <w:tcPr>
            <w:tcW w:type="dxa" w:w="907"/>
            <w:vAlign w:val="center"/>
          </w:tcPr>
          <w:p>
            <w:pPr>
              <w:spacing w:before="0" w:after="0" w:line="240" w:lineRule="auto"/>
            </w:pPr>
            <w:r/>
            <w:r>
              <w:rPr>
                <w:rFonts w:ascii="Calibri" w:hAnsi="Calibri"/>
                <w:b/>
                <w:sz w:val="14"/>
              </w:rPr>
              <w:t>CN-B-PE05</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que un conductor ajeno no pueda reportar GPS.</w:t>
            </w:r>
          </w:p>
        </w:tc>
        <w:tc>
          <w:tcPr>
            <w:tcW w:type="dxa" w:w="2891"/>
            <w:vAlign w:val="center"/>
          </w:tcPr>
          <w:p>
            <w:pPr>
              <w:spacing w:before="0" w:after="0" w:line="240" w:lineRule="auto"/>
            </w:pPr>
            <w:r/>
            <w:r>
              <w:rPr>
                <w:rFonts w:ascii="Calibri" w:hAnsi="Calibri"/>
                <w:b w:val="0"/>
                <w:sz w:val="14"/>
              </w:rPr>
              <w:t>Asignación en_curso de C1. Usuario C2 con perfil de conductor. Payload válido.</w:t>
            </w:r>
          </w:p>
        </w:tc>
        <w:tc>
          <w:tcPr>
            <w:tcW w:type="dxa" w:w="2268"/>
            <w:vAlign w:val="center"/>
          </w:tcPr>
          <w:p>
            <w:pPr>
              <w:spacing w:before="0" w:after="0" w:line="240" w:lineRule="auto"/>
            </w:pPr>
            <w:r/>
            <w:r>
              <w:rPr>
                <w:rFonts w:ascii="Calibri" w:hAnsi="Calibri"/>
                <w:b w:val="0"/>
                <w:sz w:val="14"/>
              </w:rPr>
              <w:t>HTTP 403 con mensaje de falta de autorización. No se registra.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Aplica también a la consulta del recorrido.</w:t>
            </w:r>
          </w:p>
        </w:tc>
      </w:tr>
      <w:tr>
        <w:trPr>
          <w:cantSplit w:val="true"/>
        </w:trPr>
        <w:tc>
          <w:tcPr>
            <w:tcW w:type="dxa" w:w="907"/>
            <w:vAlign w:val="center"/>
            <w:shd w:val="clear" w:color="auto" w:fill="F4F7FB"/>
          </w:tcPr>
          <w:p>
            <w:pPr>
              <w:spacing w:before="0" w:after="0" w:line="240" w:lineRule="auto"/>
            </w:pPr>
            <w:r/>
            <w:r>
              <w:rPr>
                <w:rFonts w:ascii="Calibri" w:hAnsi="Calibri"/>
                <w:b/>
                <w:sz w:val="14"/>
              </w:rPr>
              <w:t>CN-B-PE06</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Verificar el rechazo de usuarios sin perfil de conductor.</w:t>
            </w:r>
          </w:p>
        </w:tc>
        <w:tc>
          <w:tcPr>
            <w:tcW w:type="dxa" w:w="2891"/>
            <w:vAlign w:val="center"/>
            <w:shd w:val="clear" w:color="auto" w:fill="F4F7FB"/>
          </w:tcPr>
          <w:p>
            <w:pPr>
              <w:spacing w:before="0" w:after="0" w:line="240" w:lineRule="auto"/>
            </w:pPr>
            <w:r/>
            <w:r>
              <w:rPr>
                <w:rFonts w:ascii="Calibri" w:hAnsi="Calibri"/>
                <w:b w:val="0"/>
                <w:sz w:val="14"/>
              </w:rPr>
              <w:t>Usuario autenticado sin perfil. Asignación existente.</w:t>
            </w:r>
          </w:p>
        </w:tc>
        <w:tc>
          <w:tcPr>
            <w:tcW w:type="dxa" w:w="2268"/>
            <w:vAlign w:val="center"/>
            <w:shd w:val="clear" w:color="auto" w:fill="F4F7FB"/>
          </w:tcPr>
          <w:p>
            <w:pPr>
              <w:spacing w:before="0" w:after="0" w:line="240" w:lineRule="auto"/>
            </w:pPr>
            <w:r/>
            <w:r>
              <w:rPr>
                <w:rFonts w:ascii="Calibri" w:hAnsi="Calibri"/>
                <w:b w:val="0"/>
                <w:sz w:val="14"/>
              </w:rPr>
              <w:t>HTTP 403 con mensaje «El usuario autenticado no tiene un perfil de conductor asociado.»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Probar tanto el reporte como la consulta del recorrido.</w:t>
            </w:r>
          </w:p>
        </w:tc>
      </w:tr>
      <w:tr>
        <w:trPr>
          <w:cantSplit w:val="true"/>
        </w:trPr>
        <w:tc>
          <w:tcPr>
            <w:tcW w:type="dxa" w:w="907"/>
            <w:vAlign w:val="center"/>
          </w:tcPr>
          <w:p>
            <w:pPr>
              <w:spacing w:before="0" w:after="0" w:line="240" w:lineRule="auto"/>
            </w:pPr>
            <w:r/>
            <w:r>
              <w:rPr>
                <w:rFonts w:ascii="Calibri" w:hAnsi="Calibri"/>
                <w:b/>
                <w:sz w:val="14"/>
              </w:rPr>
              <w:t>CN-B-PE07</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el rechazo de un lote vacío.</w:t>
            </w:r>
          </w:p>
        </w:tc>
        <w:tc>
          <w:tcPr>
            <w:tcW w:type="dxa" w:w="2891"/>
            <w:vAlign w:val="center"/>
          </w:tcPr>
          <w:p>
            <w:pPr>
              <w:spacing w:before="0" w:after="0" w:line="240" w:lineRule="auto"/>
            </w:pPr>
            <w:r/>
            <w:r>
              <w:rPr>
                <w:rFonts w:ascii="Calibri" w:hAnsi="Calibri"/>
                <w:b w:val="0"/>
                <w:sz w:val="14"/>
              </w:rPr>
              <w:t>Token de C1. asignacion_turno_id válido y en_curso.</w:t>
            </w:r>
          </w:p>
        </w:tc>
        <w:tc>
          <w:tcPr>
            <w:tcW w:type="dxa" w:w="2268"/>
            <w:vAlign w:val="center"/>
          </w:tcPr>
          <w:p>
            <w:pPr>
              <w:spacing w:before="0" w:after="0" w:line="240" w:lineRule="auto"/>
            </w:pPr>
            <w:r/>
            <w:r>
              <w:rPr>
                <w:rFonts w:ascii="Calibri" w:hAnsi="Calibri"/>
                <w:b w:val="0"/>
                <w:sz w:val="14"/>
              </w:rPr>
              <w:t>HTTP 422 con error en ubicaciones. No se procesa el lote.</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También aplica si se omite la clave ubicaciones.</w:t>
            </w:r>
          </w:p>
        </w:tc>
      </w:tr>
      <w:tr>
        <w:trPr>
          <w:cantSplit w:val="true"/>
        </w:trPr>
        <w:tc>
          <w:tcPr>
            <w:tcW w:type="dxa" w:w="907"/>
            <w:vAlign w:val="center"/>
            <w:shd w:val="clear" w:color="auto" w:fill="F4F7FB"/>
          </w:tcPr>
          <w:p>
            <w:pPr>
              <w:spacing w:before="0" w:after="0" w:line="240" w:lineRule="auto"/>
            </w:pPr>
            <w:r/>
            <w:r>
              <w:rPr>
                <w:rFonts w:ascii="Calibri" w:hAnsi="Calibri"/>
                <w:b/>
                <w:sz w:val="14"/>
              </w:rPr>
              <w:t>CN-B-PE08</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Partición de equivalencia</w:t>
            </w:r>
          </w:p>
        </w:tc>
        <w:tc>
          <w:tcPr>
            <w:tcW w:type="dxa" w:w="2211"/>
            <w:vAlign w:val="center"/>
            <w:shd w:val="clear" w:color="auto" w:fill="F4F7FB"/>
          </w:tcPr>
          <w:p>
            <w:pPr>
              <w:spacing w:before="0" w:after="0" w:line="240" w:lineRule="auto"/>
            </w:pPr>
            <w:r/>
            <w:r>
              <w:rPr>
                <w:rFonts w:ascii="Calibri" w:hAnsi="Calibri"/>
                <w:b w:val="0"/>
                <w:sz w:val="14"/>
              </w:rPr>
              <w:t>Comprobar el registro de un punto fuera de la geocerca.</w:t>
            </w:r>
          </w:p>
        </w:tc>
        <w:tc>
          <w:tcPr>
            <w:tcW w:type="dxa" w:w="2891"/>
            <w:vAlign w:val="center"/>
            <w:shd w:val="clear" w:color="auto" w:fill="F4F7FB"/>
          </w:tcPr>
          <w:p>
            <w:pPr>
              <w:spacing w:before="0" w:after="0" w:line="240" w:lineRule="auto"/>
            </w:pPr>
            <w:r/>
            <w:r>
              <w:rPr>
                <w:rFonts w:ascii="Calibri" w:hAnsi="Calibri"/>
                <w:b w:val="0"/>
                <w:sz w:val="14"/>
              </w:rPr>
              <w:t>Asignación en_curso de C1 sobre R1 (P1 y P2). Token de C1.</w:t>
            </w:r>
          </w:p>
        </w:tc>
        <w:tc>
          <w:tcPr>
            <w:tcW w:type="dxa" w:w="2268"/>
            <w:vAlign w:val="center"/>
            <w:shd w:val="clear" w:color="auto" w:fill="F4F7FB"/>
          </w:tcPr>
          <w:p>
            <w:pPr>
              <w:spacing w:before="0" w:after="0" w:line="240" w:lineRule="auto"/>
            </w:pPr>
            <w:r/>
            <w:r>
              <w:rPr>
                <w:rFonts w:ascii="Calibri" w:hAnsi="Calibri"/>
                <w:b w:val="0"/>
                <w:sz w:val="14"/>
              </w:rPr>
              <w:t>HTTP 201. Control general con ruta_parada_id nulo, estado en_curso y observación «Seguimiento en ruta». Ninguna parada se marca cumplida.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Debe existir un solo control general por asignación.</w:t>
            </w:r>
          </w:p>
        </w:tc>
      </w:tr>
      <w:tr>
        <w:trPr>
          <w:cantSplit w:val="true"/>
        </w:trPr>
        <w:tc>
          <w:tcPr>
            <w:tcW w:type="dxa" w:w="907"/>
            <w:vAlign w:val="center"/>
          </w:tcPr>
          <w:p>
            <w:pPr>
              <w:spacing w:before="0" w:after="0" w:line="240" w:lineRule="auto"/>
            </w:pPr>
            <w:r/>
            <w:r>
              <w:rPr>
                <w:rFonts w:ascii="Calibri" w:hAnsi="Calibri"/>
                <w:b/>
                <w:sz w:val="14"/>
              </w:rPr>
              <w:t>CN-B-PE09</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Partición de equivalencia</w:t>
            </w:r>
          </w:p>
        </w:tc>
        <w:tc>
          <w:tcPr>
            <w:tcW w:type="dxa" w:w="2211"/>
            <w:vAlign w:val="center"/>
          </w:tcPr>
          <w:p>
            <w:pPr>
              <w:spacing w:before="0" w:after="0" w:line="240" w:lineRule="auto"/>
            </w:pPr>
            <w:r/>
            <w:r>
              <w:rPr>
                <w:rFonts w:ascii="Calibri" w:hAnsi="Calibri"/>
                <w:b w:val="0"/>
                <w:sz w:val="14"/>
              </w:rPr>
              <w:t>Verificar la idempotencia ante reintentos de la app móvil.</w:t>
            </w:r>
          </w:p>
        </w:tc>
        <w:tc>
          <w:tcPr>
            <w:tcW w:type="dxa" w:w="2891"/>
            <w:vAlign w:val="center"/>
          </w:tcPr>
          <w:p>
            <w:pPr>
              <w:spacing w:before="0" w:after="0" w:line="240" w:lineRule="auto"/>
            </w:pPr>
            <w:r/>
            <w:r>
              <w:rPr>
                <w:rFonts w:ascii="Calibri" w:hAnsi="Calibri"/>
                <w:b w:val="0"/>
                <w:sz w:val="14"/>
              </w:rPr>
              <w:t>Asignación en_curso de C1. Token de C1.</w:t>
            </w:r>
          </w:p>
        </w:tc>
        <w:tc>
          <w:tcPr>
            <w:tcW w:type="dxa" w:w="2268"/>
            <w:vAlign w:val="center"/>
          </w:tcPr>
          <w:p>
            <w:pPr>
              <w:spacing w:before="0" w:after="0" w:line="240" w:lineRule="auto"/>
            </w:pPr>
            <w:r/>
            <w:r>
              <w:rPr>
                <w:rFonts w:ascii="Calibri" w:hAnsi="Calibri"/>
                <w:b w:val="0"/>
                <w:sz w:val="14"/>
              </w:rPr>
              <w:t>HTTP 201 en ambos envíos. Solo existe un registro en seguimiento_gps; el segundo no crea fila.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Comprobar el contador de duplicados en la sincronización por lote.</w:t>
            </w:r>
          </w:p>
        </w:tc>
      </w:tr>
      <w:tr>
        <w:trPr>
          <w:cantSplit w:val="true"/>
        </w:trPr>
        <w:tc>
          <w:tcPr>
            <w:tcW w:type="dxa" w:w="907"/>
            <w:vAlign w:val="center"/>
            <w:shd w:val="clear" w:color="auto" w:fill="F4F7FB"/>
          </w:tcPr>
          <w:p>
            <w:pPr>
              <w:spacing w:before="0" w:after="0" w:line="240" w:lineRule="auto"/>
            </w:pPr>
            <w:r/>
            <w:r>
              <w:rPr>
                <w:rFonts w:ascii="Calibri" w:hAnsi="Calibri"/>
                <w:b/>
                <w:sz w:val="14"/>
              </w:rPr>
              <w:t>CN-B-VL01</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la latitud mínima aceptada.</w:t>
            </w:r>
          </w:p>
        </w:tc>
        <w:tc>
          <w:tcPr>
            <w:tcW w:type="dxa" w:w="2891"/>
            <w:vAlign w:val="center"/>
            <w:shd w:val="clear" w:color="auto" w:fill="F4F7FB"/>
          </w:tcPr>
          <w:p>
            <w:pPr>
              <w:spacing w:before="0" w:after="0" w:line="240" w:lineRule="auto"/>
            </w:pPr>
            <w:r/>
            <w:r>
              <w:rPr>
                <w:rFonts w:ascii="Calibri" w:hAnsi="Calibri"/>
                <w:b w:val="0"/>
                <w:sz w:val="14"/>
              </w:rPr>
              <w:t>Punto con latitud -90 y longitud válida; token de C1; asignación en_curso.</w:t>
            </w:r>
          </w:p>
        </w:tc>
        <w:tc>
          <w:tcPr>
            <w:tcW w:type="dxa" w:w="2268"/>
            <w:vAlign w:val="center"/>
            <w:shd w:val="clear" w:color="auto" w:fill="F4F7FB"/>
          </w:tcPr>
          <w:p>
            <w:pPr>
              <w:spacing w:before="0" w:after="0" w:line="240" w:lineRule="auto"/>
            </w:pPr>
            <w:r/>
            <w:r>
              <w:rPr>
                <w:rFonts w:ascii="Calibri" w:hAnsi="Calibri"/>
                <w:b w:val="0"/>
                <w:sz w:val="14"/>
              </w:rPr>
              <w:t>HTTP 201. Pasa la validación; al estar fuera de la ruta se registra en control general.</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No se espera cumplimiento de parada.</w:t>
            </w:r>
          </w:p>
        </w:tc>
      </w:tr>
      <w:tr>
        <w:trPr>
          <w:cantSplit w:val="true"/>
        </w:trPr>
        <w:tc>
          <w:tcPr>
            <w:tcW w:type="dxa" w:w="907"/>
            <w:vAlign w:val="center"/>
          </w:tcPr>
          <w:p>
            <w:pPr>
              <w:spacing w:before="0" w:after="0" w:line="240" w:lineRule="auto"/>
            </w:pPr>
            <w:r/>
            <w:r>
              <w:rPr>
                <w:rFonts w:ascii="Calibri" w:hAnsi="Calibri"/>
                <w:b/>
                <w:sz w:val="14"/>
              </w:rPr>
              <w:t>CN-B-VL02</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la latitud máxima aceptada.</w:t>
            </w:r>
          </w:p>
        </w:tc>
        <w:tc>
          <w:tcPr>
            <w:tcW w:type="dxa" w:w="2891"/>
            <w:vAlign w:val="center"/>
          </w:tcPr>
          <w:p>
            <w:pPr>
              <w:spacing w:before="0" w:after="0" w:line="240" w:lineRule="auto"/>
            </w:pPr>
            <w:r/>
            <w:r>
              <w:rPr>
                <w:rFonts w:ascii="Calibri" w:hAnsi="Calibri"/>
                <w:b w:val="0"/>
                <w:sz w:val="14"/>
              </w:rPr>
              <w:t>Punto con latitud 90 y longitud válida; token de C1; asignación en_curso.</w:t>
            </w:r>
          </w:p>
        </w:tc>
        <w:tc>
          <w:tcPr>
            <w:tcW w:type="dxa" w:w="2268"/>
            <w:vAlign w:val="center"/>
          </w:tcPr>
          <w:p>
            <w:pPr>
              <w:spacing w:before="0" w:after="0" w:line="240" w:lineRule="auto"/>
            </w:pPr>
            <w:r/>
            <w:r>
              <w:rPr>
                <w:rFonts w:ascii="Calibri" w:hAnsi="Calibri"/>
                <w:b w:val="0"/>
                <w:sz w:val="14"/>
              </w:rPr>
              <w:t>HTTP 201. Pasa la validación y se registra en control general.</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CN-B-VL03</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el rechazo inmediatamente por encima del límite.</w:t>
            </w:r>
          </w:p>
        </w:tc>
        <w:tc>
          <w:tcPr>
            <w:tcW w:type="dxa" w:w="2891"/>
            <w:vAlign w:val="center"/>
            <w:shd w:val="clear" w:color="auto" w:fill="F4F7FB"/>
          </w:tcPr>
          <w:p>
            <w:pPr>
              <w:spacing w:before="0" w:after="0" w:line="240" w:lineRule="auto"/>
            </w:pPr>
            <w:r/>
            <w:r>
              <w:rPr>
                <w:rFonts w:ascii="Calibri" w:hAnsi="Calibri"/>
                <w:b w:val="0"/>
                <w:sz w:val="14"/>
              </w:rPr>
              <w:t>Punto con latitud 90.00000001 y longitud válida; token de C1.</w:t>
            </w:r>
          </w:p>
        </w:tc>
        <w:tc>
          <w:tcPr>
            <w:tcW w:type="dxa" w:w="2268"/>
            <w:vAlign w:val="center"/>
            <w:shd w:val="clear" w:color="auto" w:fill="F4F7FB"/>
          </w:tcPr>
          <w:p>
            <w:pPr>
              <w:spacing w:before="0" w:after="0" w:line="240" w:lineRule="auto"/>
            </w:pPr>
            <w:r/>
            <w:r>
              <w:rPr>
                <w:rFonts w:ascii="Calibri" w:hAnsi="Calibri"/>
                <w:b w:val="0"/>
                <w:sz w:val="14"/>
              </w:rPr>
              <w:t>HTTP 422 con error en latitud. No se registra.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CN-B-VL04</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el rechazo inmediatamente por encima del límite de longitud.</w:t>
            </w:r>
          </w:p>
        </w:tc>
        <w:tc>
          <w:tcPr>
            <w:tcW w:type="dxa" w:w="2891"/>
            <w:vAlign w:val="center"/>
          </w:tcPr>
          <w:p>
            <w:pPr>
              <w:spacing w:before="0" w:after="0" w:line="240" w:lineRule="auto"/>
            </w:pPr>
            <w:r/>
            <w:r>
              <w:rPr>
                <w:rFonts w:ascii="Calibri" w:hAnsi="Calibri"/>
                <w:b w:val="0"/>
                <w:sz w:val="14"/>
              </w:rPr>
              <w:t>Punto con longitud 180.00000001 y latitud válida; token de C1.</w:t>
            </w:r>
          </w:p>
        </w:tc>
        <w:tc>
          <w:tcPr>
            <w:tcW w:type="dxa" w:w="2268"/>
            <w:vAlign w:val="center"/>
          </w:tcPr>
          <w:p>
            <w:pPr>
              <w:spacing w:before="0" w:after="0" w:line="240" w:lineRule="auto"/>
            </w:pPr>
            <w:r/>
            <w:r>
              <w:rPr>
                <w:rFonts w:ascii="Calibri" w:hAnsi="Calibri"/>
                <w:b w:val="0"/>
                <w:sz w:val="14"/>
              </w:rPr>
              <w:t>HTTP 422 con error en longitud. No se registra.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CN-B-VL05</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que la velocidad cero es aceptada.</w:t>
            </w:r>
          </w:p>
        </w:tc>
        <w:tc>
          <w:tcPr>
            <w:tcW w:type="dxa" w:w="2891"/>
            <w:vAlign w:val="center"/>
            <w:shd w:val="clear" w:color="auto" w:fill="F4F7FB"/>
          </w:tcPr>
          <w:p>
            <w:pPr>
              <w:spacing w:before="0" w:after="0" w:line="240" w:lineRule="auto"/>
            </w:pPr>
            <w:r/>
            <w:r>
              <w:rPr>
                <w:rFonts w:ascii="Calibri" w:hAnsi="Calibri"/>
                <w:b w:val="0"/>
                <w:sz w:val="14"/>
              </w:rPr>
              <w:t>Punto válido con velocidad 0; token de C1; asignación en_curso.</w:t>
            </w:r>
          </w:p>
        </w:tc>
        <w:tc>
          <w:tcPr>
            <w:tcW w:type="dxa" w:w="2268"/>
            <w:vAlign w:val="center"/>
            <w:shd w:val="clear" w:color="auto" w:fill="F4F7FB"/>
          </w:tcPr>
          <w:p>
            <w:pPr>
              <w:spacing w:before="0" w:after="0" w:line="240" w:lineRule="auto"/>
            </w:pPr>
            <w:r/>
            <w:r>
              <w:rPr>
                <w:rFonts w:ascii="Calibri" w:hAnsi="Calibri"/>
                <w:b w:val="0"/>
                <w:sz w:val="14"/>
              </w:rPr>
              <w:t>HTTP 201. El punto se registra con velocidad 0.</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El campo es opcional; 0 no debe confundirse con ausente.</w:t>
            </w:r>
          </w:p>
        </w:tc>
      </w:tr>
      <w:tr>
        <w:trPr>
          <w:cantSplit w:val="true"/>
        </w:trPr>
        <w:tc>
          <w:tcPr>
            <w:tcW w:type="dxa" w:w="907"/>
            <w:vAlign w:val="center"/>
          </w:tcPr>
          <w:p>
            <w:pPr>
              <w:spacing w:before="0" w:after="0" w:line="240" w:lineRule="auto"/>
            </w:pPr>
            <w:r/>
            <w:r>
              <w:rPr>
                <w:rFonts w:ascii="Calibri" w:hAnsi="Calibri"/>
                <w:b/>
                <w:sz w:val="14"/>
              </w:rPr>
              <w:t>CN-B-VL06</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el rechazo de una velocidad negativa mínima.</w:t>
            </w:r>
          </w:p>
        </w:tc>
        <w:tc>
          <w:tcPr>
            <w:tcW w:type="dxa" w:w="2891"/>
            <w:vAlign w:val="center"/>
          </w:tcPr>
          <w:p>
            <w:pPr>
              <w:spacing w:before="0" w:after="0" w:line="240" w:lineRule="auto"/>
            </w:pPr>
            <w:r/>
            <w:r>
              <w:rPr>
                <w:rFonts w:ascii="Calibri" w:hAnsi="Calibri"/>
                <w:b w:val="0"/>
                <w:sz w:val="14"/>
              </w:rPr>
              <w:t>Punto válido con velocidad -0.01; token de C1.</w:t>
            </w:r>
          </w:p>
        </w:tc>
        <w:tc>
          <w:tcPr>
            <w:tcW w:type="dxa" w:w="2268"/>
            <w:vAlign w:val="center"/>
          </w:tcPr>
          <w:p>
            <w:pPr>
              <w:spacing w:before="0" w:after="0" w:line="240" w:lineRule="auto"/>
            </w:pPr>
            <w:r/>
            <w:r>
              <w:rPr>
                <w:rFonts w:ascii="Calibri" w:hAnsi="Calibri"/>
                <w:b w:val="0"/>
                <w:sz w:val="14"/>
              </w:rPr>
              <w:t>HTTP 422 con error en velocidad. No se registra.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CN-B-VL07</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que un punto dentro de la geocerca cumple la parada.</w:t>
            </w:r>
          </w:p>
        </w:tc>
        <w:tc>
          <w:tcPr>
            <w:tcW w:type="dxa" w:w="2891"/>
            <w:vAlign w:val="center"/>
            <w:shd w:val="clear" w:color="auto" w:fill="F4F7FB"/>
          </w:tcPr>
          <w:p>
            <w:pPr>
              <w:spacing w:before="0" w:after="0" w:line="240" w:lineRule="auto"/>
            </w:pPr>
            <w:r/>
            <w:r>
              <w:rPr>
                <w:rFonts w:ascii="Calibri" w:hAnsi="Calibri"/>
                <w:b w:val="0"/>
                <w:sz w:val="14"/>
              </w:rPr>
              <w:t>P1 en (-17.78300000, -63.18200000). GPS en (-17.78300000, -63.18124539). Token de C1; asignación en_curso.</w:t>
            </w:r>
          </w:p>
        </w:tc>
        <w:tc>
          <w:tcPr>
            <w:tcW w:type="dxa" w:w="2268"/>
            <w:vAlign w:val="center"/>
            <w:shd w:val="clear" w:color="auto" w:fill="F4F7FB"/>
          </w:tcPr>
          <w:p>
            <w:pPr>
              <w:spacing w:before="0" w:after="0" w:line="240" w:lineRule="auto"/>
            </w:pPr>
            <w:r/>
            <w:r>
              <w:rPr>
                <w:rFonts w:ascii="Calibri" w:hAnsi="Calibri"/>
                <w:b w:val="0"/>
                <w:sz w:val="14"/>
              </w:rPr>
              <w:t>HTTP 201. Control de P1 en estado cumplido; distancia_metros ≈ 79,90.</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Distancia calculada con Haversine.</w:t>
            </w:r>
          </w:p>
        </w:tc>
      </w:tr>
      <w:tr>
        <w:trPr>
          <w:cantSplit w:val="true"/>
        </w:trPr>
        <w:tc>
          <w:tcPr>
            <w:tcW w:type="dxa" w:w="907"/>
            <w:vAlign w:val="center"/>
          </w:tcPr>
          <w:p>
            <w:pPr>
              <w:spacing w:before="0" w:after="0" w:line="240" w:lineRule="auto"/>
            </w:pPr>
            <w:r/>
            <w:r>
              <w:rPr>
                <w:rFonts w:ascii="Calibri" w:hAnsi="Calibri"/>
                <w:b/>
                <w:sz w:val="14"/>
              </w:rPr>
              <w:t>CN-B-VL08</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el límite inclusivo de la geocerca.</w:t>
            </w:r>
          </w:p>
        </w:tc>
        <w:tc>
          <w:tcPr>
            <w:tcW w:type="dxa" w:w="2891"/>
            <w:vAlign w:val="center"/>
          </w:tcPr>
          <w:p>
            <w:pPr>
              <w:spacing w:before="0" w:after="0" w:line="240" w:lineRule="auto"/>
            </w:pPr>
            <w:r/>
            <w:r>
              <w:rPr>
                <w:rFonts w:ascii="Calibri" w:hAnsi="Calibri"/>
                <w:b w:val="0"/>
                <w:sz w:val="14"/>
              </w:rPr>
              <w:t>P1 en (-17.78300000, -63.18200000). GPS en (-17.78300000, -63.18124444). Token de C1; asignación en_curso.</w:t>
            </w:r>
          </w:p>
        </w:tc>
        <w:tc>
          <w:tcPr>
            <w:tcW w:type="dxa" w:w="2268"/>
            <w:vAlign w:val="center"/>
          </w:tcPr>
          <w:p>
            <w:pPr>
              <w:spacing w:before="0" w:after="0" w:line="240" w:lineRule="auto"/>
            </w:pPr>
            <w:r/>
            <w:r>
              <w:rPr>
                <w:rFonts w:ascii="Calibri" w:hAnsi="Calibri"/>
                <w:b w:val="0"/>
                <w:sz w:val="14"/>
              </w:rPr>
              <w:t>HTTP 201. Control de P1 cumplido: la regla acepta distancias menores o iguales a 80 m.</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Tolerancia de ±0,05 m por redondeo de coordenadas y Haversine.</w:t>
            </w:r>
          </w:p>
        </w:tc>
      </w:tr>
      <w:tr>
        <w:trPr>
          <w:cantSplit w:val="true"/>
        </w:trPr>
        <w:tc>
          <w:tcPr>
            <w:tcW w:type="dxa" w:w="907"/>
            <w:vAlign w:val="center"/>
            <w:shd w:val="clear" w:color="auto" w:fill="F4F7FB"/>
          </w:tcPr>
          <w:p>
            <w:pPr>
              <w:spacing w:before="0" w:after="0" w:line="240" w:lineRule="auto"/>
            </w:pPr>
            <w:r/>
            <w:r>
              <w:rPr>
                <w:rFonts w:ascii="Calibri" w:hAnsi="Calibri"/>
                <w:b/>
                <w:sz w:val="14"/>
              </w:rPr>
              <w:t>CN-B-VL09</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que un punto apenas fuera de la geocerca no cumple la parada.</w:t>
            </w:r>
          </w:p>
        </w:tc>
        <w:tc>
          <w:tcPr>
            <w:tcW w:type="dxa" w:w="2891"/>
            <w:vAlign w:val="center"/>
            <w:shd w:val="clear" w:color="auto" w:fill="F4F7FB"/>
          </w:tcPr>
          <w:p>
            <w:pPr>
              <w:spacing w:before="0" w:after="0" w:line="240" w:lineRule="auto"/>
            </w:pPr>
            <w:r/>
            <w:r>
              <w:rPr>
                <w:rFonts w:ascii="Calibri" w:hAnsi="Calibri"/>
                <w:b w:val="0"/>
                <w:sz w:val="14"/>
              </w:rPr>
              <w:t>P1 en (-17.78300000, -63.18200000). GPS en (-17.78300000, -63.18124350). Token de C1; asignación en_curso.</w:t>
            </w:r>
          </w:p>
        </w:tc>
        <w:tc>
          <w:tcPr>
            <w:tcW w:type="dxa" w:w="2268"/>
            <w:vAlign w:val="center"/>
            <w:shd w:val="clear" w:color="auto" w:fill="F4F7FB"/>
          </w:tcPr>
          <w:p>
            <w:pPr>
              <w:spacing w:before="0" w:after="0" w:line="240" w:lineRule="auto"/>
            </w:pPr>
            <w:r/>
            <w:r>
              <w:rPr>
                <w:rFonts w:ascii="Calibri" w:hAnsi="Calibri"/>
                <w:b w:val="0"/>
                <w:sz w:val="14"/>
              </w:rPr>
              <w:t>HTTP 201. P1 no se cumple; el punto se registra en el control general.</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CN-B-VL10</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Análisis de valores límite</w:t>
            </w:r>
          </w:p>
        </w:tc>
        <w:tc>
          <w:tcPr>
            <w:tcW w:type="dxa" w:w="2211"/>
            <w:vAlign w:val="center"/>
          </w:tcPr>
          <w:p>
            <w:pPr>
              <w:spacing w:before="0" w:after="0" w:line="240" w:lineRule="auto"/>
            </w:pPr>
            <w:r/>
            <w:r>
              <w:rPr>
                <w:rFonts w:ascii="Calibri" w:hAnsi="Calibri"/>
                <w:b w:val="0"/>
                <w:sz w:val="14"/>
              </w:rPr>
              <w:t>Comprobar el límite máximo de puntos por sincronización.</w:t>
            </w:r>
          </w:p>
        </w:tc>
        <w:tc>
          <w:tcPr>
            <w:tcW w:type="dxa" w:w="2891"/>
            <w:vAlign w:val="center"/>
          </w:tcPr>
          <w:p>
            <w:pPr>
              <w:spacing w:before="0" w:after="0" w:line="240" w:lineRule="auto"/>
            </w:pPr>
            <w:r/>
            <w:r>
              <w:rPr>
                <w:rFonts w:ascii="Calibri" w:hAnsi="Calibri"/>
                <w:b w:val="0"/>
                <w:sz w:val="14"/>
              </w:rPr>
              <w:t>300 puntos válidos con timestamps distintos; token de C1; asignación en_curso.</w:t>
            </w:r>
          </w:p>
        </w:tc>
        <w:tc>
          <w:tcPr>
            <w:tcW w:type="dxa" w:w="2268"/>
            <w:vAlign w:val="center"/>
          </w:tcPr>
          <w:p>
            <w:pPr>
              <w:spacing w:before="0" w:after="0" w:line="240" w:lineRule="auto"/>
            </w:pPr>
            <w:r/>
            <w:r>
              <w:rPr>
                <w:rFonts w:ascii="Calibri" w:hAnsi="Calibri"/>
                <w:b w:val="0"/>
                <w:sz w:val="14"/>
              </w:rPr>
              <w:t>HTTP 200. total_procesados = 300; guardados = 300; duplicados_omitidos = 0; rechazados = [].</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Es una sola petición; el límite de throttle es 120 por minuto.</w:t>
            </w:r>
          </w:p>
        </w:tc>
      </w:tr>
      <w:tr>
        <w:trPr>
          <w:cantSplit w:val="true"/>
        </w:trPr>
        <w:tc>
          <w:tcPr>
            <w:tcW w:type="dxa" w:w="907"/>
            <w:vAlign w:val="center"/>
            <w:shd w:val="clear" w:color="auto" w:fill="F4F7FB"/>
          </w:tcPr>
          <w:p>
            <w:pPr>
              <w:spacing w:before="0" w:after="0" w:line="240" w:lineRule="auto"/>
            </w:pPr>
            <w:r/>
            <w:r>
              <w:rPr>
                <w:rFonts w:ascii="Calibri" w:hAnsi="Calibri"/>
                <w:b/>
                <w:sz w:val="14"/>
              </w:rPr>
              <w:t>CN-B-VL11</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Análisis de valores límite</w:t>
            </w:r>
          </w:p>
        </w:tc>
        <w:tc>
          <w:tcPr>
            <w:tcW w:type="dxa" w:w="2211"/>
            <w:vAlign w:val="center"/>
            <w:shd w:val="clear" w:color="auto" w:fill="F4F7FB"/>
          </w:tcPr>
          <w:p>
            <w:pPr>
              <w:spacing w:before="0" w:after="0" w:line="240" w:lineRule="auto"/>
            </w:pPr>
            <w:r/>
            <w:r>
              <w:rPr>
                <w:rFonts w:ascii="Calibri" w:hAnsi="Calibri"/>
                <w:b w:val="0"/>
                <w:sz w:val="14"/>
              </w:rPr>
              <w:t>Comprobar el rechazo al superar el máximo del lote.</w:t>
            </w:r>
          </w:p>
        </w:tc>
        <w:tc>
          <w:tcPr>
            <w:tcW w:type="dxa" w:w="2891"/>
            <w:vAlign w:val="center"/>
            <w:shd w:val="clear" w:color="auto" w:fill="F4F7FB"/>
          </w:tcPr>
          <w:p>
            <w:pPr>
              <w:spacing w:before="0" w:after="0" w:line="240" w:lineRule="auto"/>
            </w:pPr>
            <w:r/>
            <w:r>
              <w:rPr>
                <w:rFonts w:ascii="Calibri" w:hAnsi="Calibri"/>
                <w:b w:val="0"/>
                <w:sz w:val="14"/>
              </w:rPr>
              <w:t>301 puntos válidos; token de C1; asignación en_curso.</w:t>
            </w:r>
          </w:p>
        </w:tc>
        <w:tc>
          <w:tcPr>
            <w:tcW w:type="dxa" w:w="2268"/>
            <w:vAlign w:val="center"/>
            <w:shd w:val="clear" w:color="auto" w:fill="F4F7FB"/>
          </w:tcPr>
          <w:p>
            <w:pPr>
              <w:spacing w:before="0" w:after="0" w:line="240" w:lineRule="auto"/>
            </w:pPr>
            <w:r/>
            <w:r>
              <w:rPr>
                <w:rFonts w:ascii="Calibri" w:hAnsi="Calibri"/>
                <w:b w:val="0"/>
                <w:sz w:val="14"/>
              </w:rPr>
              <w:t>HTTP 422 con error en ubicaciones. No se procesa ningún punto.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La validación del request se ejecuta antes del servicio.</w:t>
            </w:r>
          </w:p>
        </w:tc>
      </w:tr>
      <w:tr>
        <w:trPr>
          <w:cantSplit w:val="true"/>
        </w:trPr>
        <w:tc>
          <w:tcPr>
            <w:tcW w:type="dxa" w:w="907"/>
            <w:vAlign w:val="center"/>
          </w:tcPr>
          <w:p>
            <w:pPr>
              <w:spacing w:before="0" w:after="0" w:line="240" w:lineRule="auto"/>
            </w:pPr>
            <w:r/>
            <w:r>
              <w:rPr>
                <w:rFonts w:ascii="Calibri" w:hAnsi="Calibri"/>
                <w:b/>
                <w:sz w:val="14"/>
              </w:rPr>
              <w:t>CN-B-TD01</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la ingesta con todas las condiciones favorables.</w:t>
            </w:r>
          </w:p>
        </w:tc>
        <w:tc>
          <w:tcPr>
            <w:tcW w:type="dxa" w:w="2891"/>
            <w:vAlign w:val="center"/>
          </w:tcPr>
          <w:p>
            <w:pPr>
              <w:spacing w:before="0" w:after="0" w:line="240" w:lineRule="auto"/>
            </w:pPr>
            <w:r/>
            <w:r>
              <w:rPr>
                <w:rFonts w:ascii="Calibri" w:hAnsi="Calibri"/>
                <w:b w:val="0"/>
                <w:sz w:val="14"/>
              </w:rPr>
              <w:t>Asignación en_curso de C1, token de C1, payload válido.</w:t>
            </w:r>
          </w:p>
        </w:tc>
        <w:tc>
          <w:tcPr>
            <w:tcW w:type="dxa" w:w="2268"/>
            <w:vAlign w:val="center"/>
          </w:tcPr>
          <w:p>
            <w:pPr>
              <w:spacing w:before="0" w:after="0" w:line="240" w:lineRule="auto"/>
            </w:pPr>
            <w:r/>
            <w:r>
              <w:rPr>
                <w:rFonts w:ascii="Calibri" w:hAnsi="Calibri"/>
                <w:b w:val="0"/>
                <w:sz w:val="14"/>
              </w:rPr>
              <w:t>HTTP 201. Punto registrado.</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CN-B-TD02</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el rechazo cuando la asignación no existe o está cancelada.</w:t>
            </w:r>
          </w:p>
        </w:tc>
        <w:tc>
          <w:tcPr>
            <w:tcW w:type="dxa" w:w="2891"/>
            <w:vAlign w:val="center"/>
            <w:shd w:val="clear" w:color="auto" w:fill="F4F7FB"/>
          </w:tcPr>
          <w:p>
            <w:pPr>
              <w:spacing w:before="0" w:after="0" w:line="240" w:lineRule="auto"/>
            </w:pPr>
            <w:r/>
            <w:r>
              <w:rPr>
                <w:rFonts w:ascii="Calibri" w:hAnsi="Calibri"/>
                <w:b w:val="0"/>
                <w:sz w:val="14"/>
              </w:rPr>
              <w:t>asignacion_id inexistente o asignación cancelada; token válido.</w:t>
            </w:r>
          </w:p>
        </w:tc>
        <w:tc>
          <w:tcPr>
            <w:tcW w:type="dxa" w:w="2268"/>
            <w:vAlign w:val="center"/>
            <w:shd w:val="clear" w:color="auto" w:fill="F4F7FB"/>
          </w:tcPr>
          <w:p>
            <w:pPr>
              <w:spacing w:before="0" w:after="0" w:line="240" w:lineRule="auto"/>
            </w:pPr>
            <w:r/>
            <w:r>
              <w:rPr>
                <w:rFonts w:ascii="Calibri" w:hAnsi="Calibri"/>
                <w:b w:val="0"/>
                <w:sz w:val="14"/>
              </w:rPr>
              <w:t>HTTP 404. No se registra.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La cancelada se excluye antes de validar el estado.</w:t>
            </w:r>
          </w:p>
        </w:tc>
      </w:tr>
      <w:tr>
        <w:trPr>
          <w:cantSplit w:val="true"/>
        </w:trPr>
        <w:tc>
          <w:tcPr>
            <w:tcW w:type="dxa" w:w="907"/>
            <w:vAlign w:val="center"/>
          </w:tcPr>
          <w:p>
            <w:pPr>
              <w:spacing w:before="0" w:after="0" w:line="240" w:lineRule="auto"/>
            </w:pPr>
            <w:r/>
            <w:r>
              <w:rPr>
                <w:rFonts w:ascii="Calibri" w:hAnsi="Calibri"/>
                <w:b/>
                <w:sz w:val="14"/>
              </w:rPr>
              <w:t>CN-B-TD03</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que la autorización prevalece sobre el payload.</w:t>
            </w:r>
          </w:p>
        </w:tc>
        <w:tc>
          <w:tcPr>
            <w:tcW w:type="dxa" w:w="2891"/>
            <w:vAlign w:val="center"/>
          </w:tcPr>
          <w:p>
            <w:pPr>
              <w:spacing w:before="0" w:after="0" w:line="240" w:lineRule="auto"/>
            </w:pPr>
            <w:r/>
            <w:r>
              <w:rPr>
                <w:rFonts w:ascii="Calibri" w:hAnsi="Calibri"/>
                <w:b w:val="0"/>
                <w:sz w:val="14"/>
              </w:rPr>
              <w:t>Asignación de C1; token de C2; payload válido.</w:t>
            </w:r>
          </w:p>
        </w:tc>
        <w:tc>
          <w:tcPr>
            <w:tcW w:type="dxa" w:w="2268"/>
            <w:vAlign w:val="center"/>
          </w:tcPr>
          <w:p>
            <w:pPr>
              <w:spacing w:before="0" w:after="0" w:line="240" w:lineRule="auto"/>
            </w:pPr>
            <w:r/>
            <w:r>
              <w:rPr>
                <w:rFonts w:ascii="Calibri" w:hAnsi="Calibri"/>
                <w:b w:val="0"/>
                <w:sz w:val="14"/>
              </w:rPr>
              <w:t>HTTP 403. No se registra.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CN-B-TD04</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la validación de los datos GPS.</w:t>
            </w:r>
          </w:p>
        </w:tc>
        <w:tc>
          <w:tcPr>
            <w:tcW w:type="dxa" w:w="2891"/>
            <w:vAlign w:val="center"/>
            <w:shd w:val="clear" w:color="auto" w:fill="F4F7FB"/>
          </w:tcPr>
          <w:p>
            <w:pPr>
              <w:spacing w:before="0" w:after="0" w:line="240" w:lineRule="auto"/>
            </w:pPr>
            <w:r/>
            <w:r>
              <w:rPr>
                <w:rFonts w:ascii="Calibri" w:hAnsi="Calibri"/>
                <w:b w:val="0"/>
                <w:sz w:val="14"/>
              </w:rPr>
              <w:t>Asignación de C1; token de C1; latitud o longitud fuera de rango.</w:t>
            </w:r>
          </w:p>
        </w:tc>
        <w:tc>
          <w:tcPr>
            <w:tcW w:type="dxa" w:w="2268"/>
            <w:vAlign w:val="center"/>
            <w:shd w:val="clear" w:color="auto" w:fill="F4F7FB"/>
          </w:tcPr>
          <w:p>
            <w:pPr>
              <w:spacing w:before="0" w:after="0" w:line="240" w:lineRule="auto"/>
            </w:pPr>
            <w:r/>
            <w:r>
              <w:rPr>
                <w:rFonts w:ascii="Calibri" w:hAnsi="Calibri"/>
                <w:b w:val="0"/>
                <w:sz w:val="14"/>
              </w:rPr>
              <w:t>HTTP 422 con errores de validación. No se registra.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CN-B-TD05</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que una asignación completada no acepta GPS.</w:t>
            </w:r>
          </w:p>
        </w:tc>
        <w:tc>
          <w:tcPr>
            <w:tcW w:type="dxa" w:w="2891"/>
            <w:vAlign w:val="center"/>
          </w:tcPr>
          <w:p>
            <w:pPr>
              <w:spacing w:before="0" w:after="0" w:line="240" w:lineRule="auto"/>
            </w:pPr>
            <w:r/>
            <w:r>
              <w:rPr>
                <w:rFonts w:ascii="Calibri" w:hAnsi="Calibri"/>
                <w:b w:val="0"/>
                <w:sz w:val="14"/>
              </w:rPr>
              <w:t>Asignación completada de C1; token de C1; payload válido.</w:t>
            </w:r>
          </w:p>
        </w:tc>
        <w:tc>
          <w:tcPr>
            <w:tcW w:type="dxa" w:w="2268"/>
            <w:vAlign w:val="center"/>
          </w:tcPr>
          <w:p>
            <w:pPr>
              <w:spacing w:before="0" w:after="0" w:line="240" w:lineRule="auto"/>
            </w:pPr>
            <w:r/>
            <w:r>
              <w:rPr>
                <w:rFonts w:ascii="Calibri" w:hAnsi="Calibri"/>
                <w:b w:val="0"/>
                <w:sz w:val="14"/>
              </w:rPr>
              <w:t>HTTP 422 con mensaje «La asignación ya no acepta nuevos puntos GPS.». No se registra.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CN-B-TD06</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el cumplimiento de una parada intermedia.</w:t>
            </w:r>
          </w:p>
        </w:tc>
        <w:tc>
          <w:tcPr>
            <w:tcW w:type="dxa" w:w="2891"/>
            <w:vAlign w:val="center"/>
            <w:shd w:val="clear" w:color="auto" w:fill="F4F7FB"/>
          </w:tcPr>
          <w:p>
            <w:pPr>
              <w:spacing w:before="0" w:after="0" w:line="240" w:lineRule="auto"/>
            </w:pPr>
            <w:r/>
            <w:r>
              <w:rPr>
                <w:rFonts w:ascii="Calibri" w:hAnsi="Calibri"/>
                <w:b w:val="0"/>
                <w:sz w:val="14"/>
              </w:rPr>
              <w:t>Asignación en_curso; punto dentro de 80 m de la siguiente parada, que no es la última.</w:t>
            </w:r>
          </w:p>
        </w:tc>
        <w:tc>
          <w:tcPr>
            <w:tcW w:type="dxa" w:w="2268"/>
            <w:vAlign w:val="center"/>
            <w:shd w:val="clear" w:color="auto" w:fill="F4F7FB"/>
          </w:tcPr>
          <w:p>
            <w:pPr>
              <w:spacing w:before="0" w:after="0" w:line="240" w:lineRule="auto"/>
            </w:pPr>
            <w:r/>
            <w:r>
              <w:rPr>
                <w:rFonts w:ascii="Calibri" w:hAnsi="Calibri"/>
                <w:b w:val="0"/>
                <w:sz w:val="14"/>
              </w:rPr>
              <w:t>Control cumplido de la parada. Estado de la asignación en_curso.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CN-B-TD07</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el cierre automático en la última parada.</w:t>
            </w:r>
          </w:p>
        </w:tc>
        <w:tc>
          <w:tcPr>
            <w:tcW w:type="dxa" w:w="2891"/>
            <w:vAlign w:val="center"/>
          </w:tcPr>
          <w:p>
            <w:pPr>
              <w:spacing w:before="0" w:after="0" w:line="240" w:lineRule="auto"/>
            </w:pPr>
            <w:r/>
            <w:r>
              <w:rPr>
                <w:rFonts w:ascii="Calibri" w:hAnsi="Calibri"/>
                <w:b w:val="0"/>
                <w:sz w:val="14"/>
              </w:rPr>
              <w:t>Asignación en_curso; punto dentro de 80 m de la última parada del recorrido.</w:t>
            </w:r>
          </w:p>
        </w:tc>
        <w:tc>
          <w:tcPr>
            <w:tcW w:type="dxa" w:w="2268"/>
            <w:vAlign w:val="center"/>
          </w:tcPr>
          <w:p>
            <w:pPr>
              <w:spacing w:before="0" w:after="0" w:line="240" w:lineRule="auto"/>
            </w:pPr>
            <w:r/>
            <w:r>
              <w:rPr>
                <w:rFonts w:ascii="Calibri" w:hAnsi="Calibri"/>
                <w:b w:val="0"/>
                <w:sz w:val="14"/>
              </w:rPr>
              <w:t>Control cumplido. Estado completado y hora_llegada registrada.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CN-B-TD08</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el comportamiento del cierre cuando el turno está retrasado.</w:t>
            </w:r>
          </w:p>
        </w:tc>
        <w:tc>
          <w:tcPr>
            <w:tcW w:type="dxa" w:w="2891"/>
            <w:vAlign w:val="center"/>
            <w:shd w:val="clear" w:color="auto" w:fill="F4F7FB"/>
          </w:tcPr>
          <w:p>
            <w:pPr>
              <w:spacing w:before="0" w:after="0" w:line="240" w:lineRule="auto"/>
            </w:pPr>
            <w:r/>
            <w:r>
              <w:rPr>
                <w:rFonts w:ascii="Calibri" w:hAnsi="Calibri"/>
                <w:b w:val="0"/>
                <w:sz w:val="14"/>
              </w:rPr>
              <w:t>Asignación en estado retrasado; punto dentro de 80 m de la última parada.</w:t>
            </w:r>
          </w:p>
        </w:tc>
        <w:tc>
          <w:tcPr>
            <w:tcW w:type="dxa" w:w="2268"/>
            <w:vAlign w:val="center"/>
            <w:shd w:val="clear" w:color="auto" w:fill="F4F7FB"/>
          </w:tcPr>
          <w:p>
            <w:pPr>
              <w:spacing w:before="0" w:after="0" w:line="240" w:lineRule="auto"/>
            </w:pPr>
            <w:r/>
            <w:r>
              <w:rPr>
                <w:rFonts w:ascii="Calibri" w:hAnsi="Calibri"/>
                <w:b w:val="0"/>
                <w:sz w:val="14"/>
              </w:rPr>
              <w:t>Control cumplido. El estado permanece retrasado (el cierre exige en_curso).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Hallazgo: evaluar si un turno retrasado debería cerrarse al completar la última parada.</w:t>
            </w:r>
          </w:p>
        </w:tc>
      </w:tr>
      <w:tr>
        <w:trPr>
          <w:cantSplit w:val="true"/>
        </w:trPr>
        <w:tc>
          <w:tcPr>
            <w:tcW w:type="dxa" w:w="907"/>
            <w:vAlign w:val="center"/>
          </w:tcPr>
          <w:p>
            <w:pPr>
              <w:spacing w:before="0" w:after="0" w:line="240" w:lineRule="auto"/>
            </w:pPr>
            <w:r/>
            <w:r>
              <w:rPr>
                <w:rFonts w:ascii="Calibri" w:hAnsi="Calibri"/>
                <w:b/>
                <w:sz w:val="14"/>
              </w:rPr>
              <w:t>CN-B-TD09</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Tabla de decisión</w:t>
            </w:r>
          </w:p>
        </w:tc>
        <w:tc>
          <w:tcPr>
            <w:tcW w:type="dxa" w:w="2211"/>
            <w:vAlign w:val="center"/>
          </w:tcPr>
          <w:p>
            <w:pPr>
              <w:spacing w:before="0" w:after="0" w:line="240" w:lineRule="auto"/>
            </w:pPr>
            <w:r/>
            <w:r>
              <w:rPr>
                <w:rFonts w:ascii="Calibri" w:hAnsi="Calibri"/>
                <w:b w:val="0"/>
                <w:sz w:val="14"/>
              </w:rPr>
              <w:t>Comprobar que solo la siguiente parada esperada puede cumplirse.</w:t>
            </w:r>
          </w:p>
        </w:tc>
        <w:tc>
          <w:tcPr>
            <w:tcW w:type="dxa" w:w="2891"/>
            <w:vAlign w:val="center"/>
          </w:tcPr>
          <w:p>
            <w:pPr>
              <w:spacing w:before="0" w:after="0" w:line="240" w:lineRule="auto"/>
            </w:pPr>
            <w:r/>
            <w:r>
              <w:rPr>
                <w:rFonts w:ascii="Calibri" w:hAnsi="Calibri"/>
                <w:b w:val="0"/>
                <w:sz w:val="14"/>
              </w:rPr>
              <w:t>Punto dentro de 80 m de una parada posterior, pero no de la siguiente esperada.</w:t>
            </w:r>
          </w:p>
        </w:tc>
        <w:tc>
          <w:tcPr>
            <w:tcW w:type="dxa" w:w="2268"/>
            <w:vAlign w:val="center"/>
          </w:tcPr>
          <w:p>
            <w:pPr>
              <w:spacing w:before="0" w:after="0" w:line="240" w:lineRule="auto"/>
            </w:pPr>
            <w:r/>
            <w:r>
              <w:rPr>
                <w:rFonts w:ascii="Calibri" w:hAnsi="Calibri"/>
                <w:b w:val="0"/>
                <w:sz w:val="14"/>
              </w:rPr>
              <w:t>Sin control cumplido. Punto asociado al control general.</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El sistema no adelanta paradas fuera de orden.</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CN-B-TD10</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Tabla de decisión</w:t>
            </w:r>
          </w:p>
        </w:tc>
        <w:tc>
          <w:tcPr>
            <w:tcW w:type="dxa" w:w="2211"/>
            <w:vAlign w:val="center"/>
            <w:shd w:val="clear" w:color="auto" w:fill="F4F7FB"/>
          </w:tcPr>
          <w:p>
            <w:pPr>
              <w:spacing w:before="0" w:after="0" w:line="240" w:lineRule="auto"/>
            </w:pPr>
            <w:r/>
            <w:r>
              <w:rPr>
                <w:rFonts w:ascii="Calibri" w:hAnsi="Calibri"/>
                <w:b w:val="0"/>
                <w:sz w:val="14"/>
              </w:rPr>
              <w:t>Comprobar el tratamiento de un punto fuera de la geocerca.</w:t>
            </w:r>
          </w:p>
        </w:tc>
        <w:tc>
          <w:tcPr>
            <w:tcW w:type="dxa" w:w="2891"/>
            <w:vAlign w:val="center"/>
            <w:shd w:val="clear" w:color="auto" w:fill="F4F7FB"/>
          </w:tcPr>
          <w:p>
            <w:pPr>
              <w:spacing w:before="0" w:after="0" w:line="240" w:lineRule="auto"/>
            </w:pPr>
            <w:r/>
            <w:r>
              <w:rPr>
                <w:rFonts w:ascii="Calibri" w:hAnsi="Calibri"/>
                <w:b w:val="0"/>
                <w:sz w:val="14"/>
              </w:rPr>
              <w:t>Punto a más de 80 m de la siguiente parada esperada.</w:t>
            </w:r>
          </w:p>
        </w:tc>
        <w:tc>
          <w:tcPr>
            <w:tcW w:type="dxa" w:w="2268"/>
            <w:vAlign w:val="center"/>
            <w:shd w:val="clear" w:color="auto" w:fill="F4F7FB"/>
          </w:tcPr>
          <w:p>
            <w:pPr>
              <w:spacing w:before="0" w:after="0" w:line="240" w:lineRule="auto"/>
            </w:pPr>
            <w:r/>
            <w:r>
              <w:rPr>
                <w:rFonts w:ascii="Calibri" w:hAnsi="Calibri"/>
                <w:b w:val="0"/>
                <w:sz w:val="14"/>
              </w:rPr>
              <w:t>Sin control cumplido. Punto asociado al control general.</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CN-B-TE01</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que un punto fuera de ruta no altera el estado del turno.</w:t>
            </w:r>
          </w:p>
        </w:tc>
        <w:tc>
          <w:tcPr>
            <w:tcW w:type="dxa" w:w="2891"/>
            <w:vAlign w:val="center"/>
          </w:tcPr>
          <w:p>
            <w:pPr>
              <w:spacing w:before="0" w:after="0" w:line="240" w:lineRule="auto"/>
            </w:pPr>
            <w:r/>
            <w:r>
              <w:rPr>
                <w:rFonts w:ascii="Calibri" w:hAnsi="Calibri"/>
                <w:b w:val="0"/>
                <w:sz w:val="14"/>
              </w:rPr>
              <w:t>Asignación en_curso sobre R1; token de C1.</w:t>
            </w:r>
          </w:p>
        </w:tc>
        <w:tc>
          <w:tcPr>
            <w:tcW w:type="dxa" w:w="2268"/>
            <w:vAlign w:val="center"/>
          </w:tcPr>
          <w:p>
            <w:pPr>
              <w:spacing w:before="0" w:after="0" w:line="240" w:lineRule="auto"/>
            </w:pPr>
            <w:r/>
            <w:r>
              <w:rPr>
                <w:rFonts w:ascii="Calibri" w:hAnsi="Calibri"/>
                <w:b w:val="0"/>
                <w:sz w:val="14"/>
              </w:rPr>
              <w:t>HTTP 201. Control general creado/reutilizado con observación «Seguimiento en ruta». Estado en_curso.</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CN-B-TE02</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el cumplimiento de la primera parada.</w:t>
            </w:r>
          </w:p>
        </w:tc>
        <w:tc>
          <w:tcPr>
            <w:tcW w:type="dxa" w:w="2891"/>
            <w:vAlign w:val="center"/>
            <w:shd w:val="clear" w:color="auto" w:fill="F4F7FB"/>
          </w:tcPr>
          <w:p>
            <w:pPr>
              <w:spacing w:before="0" w:after="0" w:line="240" w:lineRule="auto"/>
            </w:pPr>
            <w:r/>
            <w:r>
              <w:rPr>
                <w:rFonts w:ascii="Calibri" w:hAnsi="Calibri"/>
                <w:b w:val="0"/>
                <w:sz w:val="14"/>
              </w:rPr>
              <w:t>Asignación en_curso sobre R1; token de C1.</w:t>
            </w:r>
          </w:p>
        </w:tc>
        <w:tc>
          <w:tcPr>
            <w:tcW w:type="dxa" w:w="2268"/>
            <w:vAlign w:val="center"/>
            <w:shd w:val="clear" w:color="auto" w:fill="F4F7FB"/>
          </w:tcPr>
          <w:p>
            <w:pPr>
              <w:spacing w:before="0" w:after="0" w:line="240" w:lineRule="auto"/>
            </w:pPr>
            <w:r/>
            <w:r>
              <w:rPr>
                <w:rFonts w:ascii="Calibri" w:hAnsi="Calibri"/>
                <w:b w:val="0"/>
                <w:sz w:val="14"/>
              </w:rPr>
              <w:t>HTTP 201. P1 cumplida y GPS vinculado a ese control. Estado en_curso.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Verificar distancia_metros &lt; 80.</w:t>
            </w:r>
          </w:p>
        </w:tc>
      </w:tr>
      <w:tr>
        <w:trPr>
          <w:cantSplit w:val="true"/>
        </w:trPr>
        <w:tc>
          <w:tcPr>
            <w:tcW w:type="dxa" w:w="907"/>
            <w:vAlign w:val="center"/>
          </w:tcPr>
          <w:p>
            <w:pPr>
              <w:spacing w:before="0" w:after="0" w:line="240" w:lineRule="auto"/>
            </w:pPr>
            <w:r/>
            <w:r>
              <w:rPr>
                <w:rFonts w:ascii="Calibri" w:hAnsi="Calibri"/>
                <w:b/>
                <w:sz w:val="14"/>
              </w:rPr>
              <w:t>CN-B-TE03</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el cierre automático al completar la última parada.</w:t>
            </w:r>
          </w:p>
        </w:tc>
        <w:tc>
          <w:tcPr>
            <w:tcW w:type="dxa" w:w="2891"/>
            <w:vAlign w:val="center"/>
          </w:tcPr>
          <w:p>
            <w:pPr>
              <w:spacing w:before="0" w:after="0" w:line="240" w:lineRule="auto"/>
            </w:pPr>
            <w:r/>
            <w:r>
              <w:rPr>
                <w:rFonts w:ascii="Calibri" w:hAnsi="Calibri"/>
                <w:b w:val="0"/>
                <w:sz w:val="14"/>
              </w:rPr>
              <w:t>Asignación en_curso sobre R1 (solo Ida: P1 y P2); P1 ya cumplida.</w:t>
            </w:r>
          </w:p>
        </w:tc>
        <w:tc>
          <w:tcPr>
            <w:tcW w:type="dxa" w:w="2268"/>
            <w:vAlign w:val="center"/>
          </w:tcPr>
          <w:p>
            <w:pPr>
              <w:spacing w:before="0" w:after="0" w:line="240" w:lineRule="auto"/>
            </w:pPr>
            <w:r/>
            <w:r>
              <w:rPr>
                <w:rFonts w:ascii="Calibri" w:hAnsi="Calibri"/>
                <w:b w:val="0"/>
                <w:sz w:val="14"/>
              </w:rPr>
              <w:t>HTTP 201. P2 cumplida. Estado completado y hora_llegada registrada.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CN-B-TE04</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el cambio de fase de Ida a Vuelta.</w:t>
            </w:r>
          </w:p>
        </w:tc>
        <w:tc>
          <w:tcPr>
            <w:tcW w:type="dxa" w:w="2891"/>
            <w:vAlign w:val="center"/>
            <w:shd w:val="clear" w:color="auto" w:fill="F4F7FB"/>
          </w:tcPr>
          <w:p>
            <w:pPr>
              <w:spacing w:before="0" w:after="0" w:line="240" w:lineRule="auto"/>
            </w:pPr>
            <w:r/>
            <w:r>
              <w:rPr>
                <w:rFonts w:ascii="Calibri" w:hAnsi="Calibri"/>
                <w:b w:val="0"/>
                <w:sz w:val="14"/>
              </w:rPr>
              <w:t>Asignación en_curso sobre R2 (I1, I2, V1, V2); I1 ya cumplida.</w:t>
            </w:r>
          </w:p>
        </w:tc>
        <w:tc>
          <w:tcPr>
            <w:tcW w:type="dxa" w:w="2268"/>
            <w:vAlign w:val="center"/>
            <w:shd w:val="clear" w:color="auto" w:fill="F4F7FB"/>
          </w:tcPr>
          <w:p>
            <w:pPr>
              <w:spacing w:before="0" w:after="0" w:line="240" w:lineRule="auto"/>
            </w:pPr>
            <w:r/>
            <w:r>
              <w:rPr>
                <w:rFonts w:ascii="Calibri" w:hAnsi="Calibri"/>
                <w:b w:val="0"/>
                <w:sz w:val="14"/>
              </w:rPr>
              <w:t>HTTP 201. I2 cumplida. Estado en_curso y siguiente parada esperada V1 (Vuelta).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Verificar el sentido activo en Control de Recorrido.</w:t>
            </w:r>
          </w:p>
        </w:tc>
      </w:tr>
      <w:tr>
        <w:trPr>
          <w:cantSplit w:val="true"/>
        </w:trPr>
        <w:tc>
          <w:tcPr>
            <w:tcW w:type="dxa" w:w="907"/>
            <w:vAlign w:val="center"/>
          </w:tcPr>
          <w:p>
            <w:pPr>
              <w:spacing w:before="0" w:after="0" w:line="240" w:lineRule="auto"/>
            </w:pPr>
            <w:r/>
            <w:r>
              <w:rPr>
                <w:rFonts w:ascii="Calibri" w:hAnsi="Calibri"/>
                <w:b/>
                <w:sz w:val="14"/>
              </w:rPr>
              <w:t>CN-B-TE05</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el cierre al completar la última parada de Vuelta.</w:t>
            </w:r>
          </w:p>
        </w:tc>
        <w:tc>
          <w:tcPr>
            <w:tcW w:type="dxa" w:w="2891"/>
            <w:vAlign w:val="center"/>
          </w:tcPr>
          <w:p>
            <w:pPr>
              <w:spacing w:before="0" w:after="0" w:line="240" w:lineRule="auto"/>
            </w:pPr>
            <w:r/>
            <w:r>
              <w:rPr>
                <w:rFonts w:ascii="Calibri" w:hAnsi="Calibri"/>
                <w:b w:val="0"/>
                <w:sz w:val="14"/>
              </w:rPr>
              <w:t>Asignación en_curso sobre R2; I1, I2 y V1 ya cumplidas.</w:t>
            </w:r>
          </w:p>
        </w:tc>
        <w:tc>
          <w:tcPr>
            <w:tcW w:type="dxa" w:w="2268"/>
            <w:vAlign w:val="center"/>
          </w:tcPr>
          <w:p>
            <w:pPr>
              <w:spacing w:before="0" w:after="0" w:line="240" w:lineRule="auto"/>
            </w:pPr>
            <w:r/>
            <w:r>
              <w:rPr>
                <w:rFonts w:ascii="Calibri" w:hAnsi="Calibri"/>
                <w:b w:val="0"/>
                <w:sz w:val="14"/>
              </w:rPr>
              <w:t>HTTP 201. V2 cumplida. Estado completado y hora_llegada registrada.</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CN-B-TE06</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que un turno completado no acepta más puntos.</w:t>
            </w:r>
          </w:p>
        </w:tc>
        <w:tc>
          <w:tcPr>
            <w:tcW w:type="dxa" w:w="2891"/>
            <w:vAlign w:val="center"/>
            <w:shd w:val="clear" w:color="auto" w:fill="F4F7FB"/>
          </w:tcPr>
          <w:p>
            <w:pPr>
              <w:spacing w:before="0" w:after="0" w:line="240" w:lineRule="auto"/>
            </w:pPr>
            <w:r/>
            <w:r>
              <w:rPr>
                <w:rFonts w:ascii="Calibri" w:hAnsi="Calibri"/>
                <w:b w:val="0"/>
                <w:sz w:val="14"/>
              </w:rPr>
              <w:t>Asignación completada de C1; token de C1.</w:t>
            </w:r>
          </w:p>
        </w:tc>
        <w:tc>
          <w:tcPr>
            <w:tcW w:type="dxa" w:w="2268"/>
            <w:vAlign w:val="center"/>
            <w:shd w:val="clear" w:color="auto" w:fill="F4F7FB"/>
          </w:tcPr>
          <w:p>
            <w:pPr>
              <w:spacing w:before="0" w:after="0" w:line="240" w:lineRule="auto"/>
            </w:pPr>
            <w:r/>
            <w:r>
              <w:rPr>
                <w:rFonts w:ascii="Calibri" w:hAnsi="Calibri"/>
                <w:b w:val="0"/>
                <w:sz w:val="14"/>
              </w:rPr>
              <w:t>HTTP 422 con mensaje «La asignación ya no acepta nuevos puntos GPS.». No se registra.</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CN-B-TE07</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Transición de estados</w:t>
            </w:r>
          </w:p>
        </w:tc>
        <w:tc>
          <w:tcPr>
            <w:tcW w:type="dxa" w:w="2211"/>
            <w:vAlign w:val="center"/>
          </w:tcPr>
          <w:p>
            <w:pPr>
              <w:spacing w:before="0" w:after="0" w:line="240" w:lineRule="auto"/>
            </w:pPr>
            <w:r/>
            <w:r>
              <w:rPr>
                <w:rFonts w:ascii="Calibri" w:hAnsi="Calibri"/>
                <w:b w:val="0"/>
                <w:sz w:val="14"/>
              </w:rPr>
              <w:t>Verificar que una asignación cancelada no acepta puntos.</w:t>
            </w:r>
          </w:p>
        </w:tc>
        <w:tc>
          <w:tcPr>
            <w:tcW w:type="dxa" w:w="2891"/>
            <w:vAlign w:val="center"/>
          </w:tcPr>
          <w:p>
            <w:pPr>
              <w:spacing w:before="0" w:after="0" w:line="240" w:lineRule="auto"/>
            </w:pPr>
            <w:r/>
            <w:r>
              <w:rPr>
                <w:rFonts w:ascii="Calibri" w:hAnsi="Calibri"/>
                <w:b w:val="0"/>
                <w:sz w:val="14"/>
              </w:rPr>
              <w:t>Asignación cancelada de C1; token de C1.</w:t>
            </w:r>
          </w:p>
        </w:tc>
        <w:tc>
          <w:tcPr>
            <w:tcW w:type="dxa" w:w="2268"/>
            <w:vAlign w:val="center"/>
          </w:tcPr>
          <w:p>
            <w:pPr>
              <w:spacing w:before="0" w:after="0" w:line="240" w:lineRule="auto"/>
            </w:pPr>
            <w:r/>
            <w:r>
              <w:rPr>
                <w:rFonts w:ascii="Calibri" w:hAnsi="Calibri"/>
                <w:b w:val="0"/>
                <w:sz w:val="14"/>
              </w:rPr>
              <w:t>HTTP 404. No se registra. Estado cancelado.</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El alcance de no canceladas impide encontrar la asignación.</w:t>
            </w:r>
          </w:p>
        </w:tc>
      </w:tr>
      <w:tr>
        <w:trPr>
          <w:cantSplit w:val="true"/>
        </w:trPr>
        <w:tc>
          <w:tcPr>
            <w:tcW w:type="dxa" w:w="907"/>
            <w:vAlign w:val="center"/>
            <w:shd w:val="clear" w:color="auto" w:fill="F4F7FB"/>
          </w:tcPr>
          <w:p>
            <w:pPr>
              <w:spacing w:before="0" w:after="0" w:line="240" w:lineRule="auto"/>
            </w:pPr>
            <w:r/>
            <w:r>
              <w:rPr>
                <w:rFonts w:ascii="Calibri" w:hAnsi="Calibri"/>
                <w:b/>
                <w:sz w:val="14"/>
              </w:rPr>
              <w:t>CN-B-TE08</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Transición de estados</w:t>
            </w:r>
          </w:p>
        </w:tc>
        <w:tc>
          <w:tcPr>
            <w:tcW w:type="dxa" w:w="2211"/>
            <w:vAlign w:val="center"/>
            <w:shd w:val="clear" w:color="auto" w:fill="F4F7FB"/>
          </w:tcPr>
          <w:p>
            <w:pPr>
              <w:spacing w:before="0" w:after="0" w:line="240" w:lineRule="auto"/>
            </w:pPr>
            <w:r/>
            <w:r>
              <w:rPr>
                <w:rFonts w:ascii="Calibri" w:hAnsi="Calibri"/>
                <w:b w:val="0"/>
                <w:sz w:val="14"/>
              </w:rPr>
              <w:t>Verificar los contadores y la deduplicación en lote.</w:t>
            </w:r>
          </w:p>
        </w:tc>
        <w:tc>
          <w:tcPr>
            <w:tcW w:type="dxa" w:w="2891"/>
            <w:vAlign w:val="center"/>
            <w:shd w:val="clear" w:color="auto" w:fill="F4F7FB"/>
          </w:tcPr>
          <w:p>
            <w:pPr>
              <w:spacing w:before="0" w:after="0" w:line="240" w:lineRule="auto"/>
            </w:pPr>
            <w:r/>
            <w:r>
              <w:rPr>
                <w:rFonts w:ascii="Calibri" w:hAnsi="Calibri"/>
                <w:b w:val="0"/>
                <w:sz w:val="14"/>
              </w:rPr>
              <w:t>Asignación en_curso; token de C1; lote de 2 elementos con idéntica marca de tiempo en el duplicado.</w:t>
            </w:r>
          </w:p>
        </w:tc>
        <w:tc>
          <w:tcPr>
            <w:tcW w:type="dxa" w:w="2268"/>
            <w:vAlign w:val="center"/>
            <w:shd w:val="clear" w:color="auto" w:fill="F4F7FB"/>
          </w:tcPr>
          <w:p>
            <w:pPr>
              <w:spacing w:before="0" w:after="0" w:line="240" w:lineRule="auto"/>
            </w:pPr>
            <w:r/>
            <w:r>
              <w:rPr>
                <w:rFonts w:ascii="Calibri" w:hAnsi="Calibri"/>
                <w:b w:val="0"/>
                <w:sz w:val="14"/>
              </w:rPr>
              <w:t>HTTP 200. total_procesados = 2; guardados = 1; duplicados_omitidos = 1; rechazados = []. Estado en_curso.</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w:t>
            </w:r>
          </w:p>
        </w:tc>
      </w:tr>
      <w:tr>
        <w:trPr>
          <w:cantSplit w:val="true"/>
        </w:trPr>
        <w:tc>
          <w:tcPr>
            <w:tcW w:type="dxa" w:w="907"/>
            <w:vAlign w:val="center"/>
          </w:tcPr>
          <w:p>
            <w:pPr>
              <w:spacing w:before="0" w:after="0" w:line="240" w:lineRule="auto"/>
            </w:pPr>
            <w:r/>
            <w:r>
              <w:rPr>
                <w:rFonts w:ascii="Calibri" w:hAnsi="Calibri"/>
                <w:b/>
                <w:sz w:val="14"/>
              </w:rPr>
              <w:t>CN-B-C01</w:t>
            </w:r>
          </w:p>
        </w:tc>
        <w:tc>
          <w:tcPr>
            <w:tcW w:type="dxa" w:w="1304"/>
            <w:vAlign w:val="center"/>
          </w:tcPr>
          <w:p>
            <w:pPr>
              <w:spacing w:before="0" w:after="0" w:line="240" w:lineRule="auto"/>
            </w:pPr>
            <w:r/>
            <w:r>
              <w:rPr>
                <w:rFonts w:ascii="Calibri" w:hAnsi="Calibri"/>
                <w:b w:val="0"/>
                <w:sz w:val="14"/>
              </w:rPr>
              <w:t>Seguimiento GPS / Control de Recorrido</w:t>
            </w:r>
          </w:p>
        </w:tc>
        <w:tc>
          <w:tcPr>
            <w:tcW w:type="dxa" w:w="1191"/>
            <w:vAlign w:val="center"/>
          </w:tcPr>
          <w:p>
            <w:pPr>
              <w:spacing w:before="0" w:after="0" w:line="240" w:lineRule="auto"/>
            </w:pPr>
            <w:r/>
            <w:r>
              <w:rPr>
                <w:rFonts w:ascii="Calibri" w:hAnsi="Calibri"/>
                <w:b w:val="0"/>
                <w:sz w:val="14"/>
              </w:rPr>
              <w:t>Consulta complementaria</w:t>
            </w:r>
          </w:p>
        </w:tc>
        <w:tc>
          <w:tcPr>
            <w:tcW w:type="dxa" w:w="2211"/>
            <w:vAlign w:val="center"/>
          </w:tcPr>
          <w:p>
            <w:pPr>
              <w:spacing w:before="0" w:after="0" w:line="240" w:lineRule="auto"/>
            </w:pPr>
            <w:r/>
            <w:r>
              <w:rPr>
                <w:rFonts w:ascii="Calibri" w:hAnsi="Calibri"/>
                <w:b w:val="0"/>
                <w:sz w:val="14"/>
              </w:rPr>
              <w:t>Verificar filtros y cálculo de progreso en el listado de Control de Recorrido.</w:t>
            </w:r>
          </w:p>
        </w:tc>
        <w:tc>
          <w:tcPr>
            <w:tcW w:type="dxa" w:w="2891"/>
            <w:vAlign w:val="center"/>
          </w:tcPr>
          <w:p>
            <w:pPr>
              <w:spacing w:before="0" w:after="0" w:line="240" w:lineRule="auto"/>
            </w:pPr>
            <w:r/>
            <w:r>
              <w:rPr>
                <w:rFonts w:ascii="Calibri" w:hAnsi="Calibri"/>
                <w:b w:val="0"/>
                <w:sz w:val="14"/>
              </w:rPr>
              <w:t>En D0: dos asignaciones activas de R1, una de R2 y una cancelada. Sesión web con rol administrador.</w:t>
            </w:r>
          </w:p>
        </w:tc>
        <w:tc>
          <w:tcPr>
            <w:tcW w:type="dxa" w:w="2268"/>
            <w:vAlign w:val="center"/>
          </w:tcPr>
          <w:p>
            <w:pPr>
              <w:spacing w:before="0" w:after="0" w:line="240" w:lineRule="auto"/>
            </w:pPr>
            <w:r/>
            <w:r>
              <w:rPr>
                <w:rFonts w:ascii="Calibri" w:hAnsi="Calibri"/>
                <w:b w:val="0"/>
                <w:sz w:val="14"/>
              </w:rPr>
              <w:t>Se listan solo las asignaciones de D0 y R1 en estado en_curso; la cancelada y las de R2 no aparecen. Cada fila muestra paradas activas, cumplidas y porcentaje.</w:t>
            </w:r>
          </w:p>
        </w:tc>
        <w:tc>
          <w:tcPr>
            <w:tcW w:type="dxa" w:w="1020"/>
            <w:vAlign w:val="center"/>
          </w:tcPr>
          <w:p>
            <w:pPr>
              <w:spacing w:before="0" w:after="0" w:line="240" w:lineRule="auto"/>
            </w:pPr>
            <w:r/>
            <w:r>
              <w:rPr>
                <w:rFonts w:ascii="Calibri" w:hAnsi="Calibri"/>
                <w:b w:val="0"/>
                <w:sz w:val="14"/>
              </w:rPr>
              <w:t>Pendiente de ejecución</w:t>
            </w:r>
          </w:p>
        </w:tc>
        <w:tc>
          <w:tcPr>
            <w:tcW w:type="dxa" w:w="794"/>
            <w:vAlign w:val="center"/>
          </w:tcPr>
          <w:p>
            <w:pPr>
              <w:spacing w:before="0" w:after="0" w:line="240" w:lineRule="auto"/>
            </w:pPr>
            <w:r/>
            <w:r>
              <w:rPr>
                <w:rFonts w:ascii="Calibri" w:hAnsi="Calibri"/>
                <w:b w:val="0"/>
                <w:color w:val="9A6200"/>
                <w:sz w:val="14"/>
              </w:rPr>
              <w:t>Pendiente</w:t>
            </w:r>
          </w:p>
        </w:tc>
        <w:tc>
          <w:tcPr>
            <w:tcW w:type="dxa" w:w="1984"/>
            <w:vAlign w:val="center"/>
          </w:tcPr>
          <w:p>
            <w:pPr>
              <w:spacing w:before="0" w:after="0" w:line="240" w:lineRule="auto"/>
            </w:pPr>
            <w:r/>
            <w:r>
              <w:rPr>
                <w:rFonts w:ascii="Calibri" w:hAnsi="Calibri"/>
                <w:b w:val="0"/>
                <w:sz w:val="14"/>
              </w:rPr>
              <w:t>Verificar también el filtro por fecha sin ruta.</w:t>
            </w:r>
          </w:p>
        </w:tc>
      </w:tr>
      <w:tr>
        <w:trPr>
          <w:cantSplit w:val="true"/>
        </w:trPr>
        <w:tc>
          <w:tcPr>
            <w:tcW w:type="dxa" w:w="907"/>
            <w:vAlign w:val="center"/>
            <w:shd w:val="clear" w:color="auto" w:fill="F4F7FB"/>
          </w:tcPr>
          <w:p>
            <w:pPr>
              <w:spacing w:before="0" w:after="0" w:line="240" w:lineRule="auto"/>
            </w:pPr>
            <w:r/>
            <w:r>
              <w:rPr>
                <w:rFonts w:ascii="Calibri" w:hAnsi="Calibri"/>
                <w:b/>
                <w:sz w:val="14"/>
              </w:rPr>
              <w:t>CN-B-C02</w:t>
            </w:r>
          </w:p>
        </w:tc>
        <w:tc>
          <w:tcPr>
            <w:tcW w:type="dxa" w:w="1304"/>
            <w:vAlign w:val="center"/>
            <w:shd w:val="clear" w:color="auto" w:fill="F4F7FB"/>
          </w:tcPr>
          <w:p>
            <w:pPr>
              <w:spacing w:before="0" w:after="0" w:line="240" w:lineRule="auto"/>
            </w:pPr>
            <w:r/>
            <w:r>
              <w:rPr>
                <w:rFonts w:ascii="Calibri" w:hAnsi="Calibri"/>
                <w:b w:val="0"/>
                <w:sz w:val="14"/>
              </w:rPr>
              <w:t>Seguimiento GPS / Control de Recorrido</w:t>
            </w:r>
          </w:p>
        </w:tc>
        <w:tc>
          <w:tcPr>
            <w:tcW w:type="dxa" w:w="1191"/>
            <w:vAlign w:val="center"/>
            <w:shd w:val="clear" w:color="auto" w:fill="F4F7FB"/>
          </w:tcPr>
          <w:p>
            <w:pPr>
              <w:spacing w:before="0" w:after="0" w:line="240" w:lineRule="auto"/>
            </w:pPr>
            <w:r/>
            <w:r>
              <w:rPr>
                <w:rFonts w:ascii="Calibri" w:hAnsi="Calibri"/>
                <w:b w:val="0"/>
                <w:sz w:val="14"/>
              </w:rPr>
              <w:t>Consulta complementaria</w:t>
            </w:r>
          </w:p>
        </w:tc>
        <w:tc>
          <w:tcPr>
            <w:tcW w:type="dxa" w:w="2211"/>
            <w:vAlign w:val="center"/>
            <w:shd w:val="clear" w:color="auto" w:fill="F4F7FB"/>
          </w:tcPr>
          <w:p>
            <w:pPr>
              <w:spacing w:before="0" w:after="0" w:line="240" w:lineRule="auto"/>
            </w:pPr>
            <w:r/>
            <w:r>
              <w:rPr>
                <w:rFonts w:ascii="Calibri" w:hAnsi="Calibri"/>
                <w:b w:val="0"/>
                <w:sz w:val="14"/>
              </w:rPr>
              <w:t>Verificar la visualización del avance y la siguiente parada esperada.</w:t>
            </w:r>
          </w:p>
        </w:tc>
        <w:tc>
          <w:tcPr>
            <w:tcW w:type="dxa" w:w="2891"/>
            <w:vAlign w:val="center"/>
            <w:shd w:val="clear" w:color="auto" w:fill="F4F7FB"/>
          </w:tcPr>
          <w:p>
            <w:pPr>
              <w:spacing w:before="0" w:after="0" w:line="240" w:lineRule="auto"/>
            </w:pPr>
            <w:r/>
            <w:r>
              <w:rPr>
                <w:rFonts w:ascii="Calibri" w:hAnsi="Calibri"/>
                <w:b w:val="0"/>
                <w:sz w:val="14"/>
              </w:rPr>
              <w:t>Asignación de R2 en_curso con I1 e I2 cumplidas y última posición GPS registrada.</w:t>
            </w:r>
          </w:p>
        </w:tc>
        <w:tc>
          <w:tcPr>
            <w:tcW w:type="dxa" w:w="2268"/>
            <w:vAlign w:val="center"/>
            <w:shd w:val="clear" w:color="auto" w:fill="F4F7FB"/>
          </w:tcPr>
          <w:p>
            <w:pPr>
              <w:spacing w:before="0" w:after="0" w:line="240" w:lineRule="auto"/>
            </w:pPr>
            <w:r/>
            <w:r>
              <w:rPr>
                <w:rFonts w:ascii="Calibri" w:hAnsi="Calibri"/>
                <w:b w:val="0"/>
                <w:sz w:val="14"/>
              </w:rPr>
              <w:t>Se muestra V1 (Vuelta) como siguiente parada, 2 de 4 paradas cumplidas (50 %), última posición GPS y código AT-###.</w:t>
            </w:r>
          </w:p>
        </w:tc>
        <w:tc>
          <w:tcPr>
            <w:tcW w:type="dxa" w:w="1020"/>
            <w:vAlign w:val="center"/>
            <w:shd w:val="clear" w:color="auto" w:fill="F4F7FB"/>
          </w:tcPr>
          <w:p>
            <w:pPr>
              <w:spacing w:before="0" w:after="0" w:line="240" w:lineRule="auto"/>
            </w:pPr>
            <w:r/>
            <w:r>
              <w:rPr>
                <w:rFonts w:ascii="Calibri" w:hAnsi="Calibri"/>
                <w:b w:val="0"/>
                <w:sz w:val="14"/>
              </w:rPr>
              <w:t>Pendiente de ejecución</w:t>
            </w:r>
          </w:p>
        </w:tc>
        <w:tc>
          <w:tcPr>
            <w:tcW w:type="dxa" w:w="794"/>
            <w:vAlign w:val="center"/>
            <w:shd w:val="clear" w:color="auto" w:fill="F4F7FB"/>
          </w:tcPr>
          <w:p>
            <w:pPr>
              <w:spacing w:before="0" w:after="0" w:line="240" w:lineRule="auto"/>
            </w:pPr>
            <w:r/>
            <w:r>
              <w:rPr>
                <w:rFonts w:ascii="Calibri" w:hAnsi="Calibri"/>
                <w:b w:val="0"/>
                <w:color w:val="9A6200"/>
                <w:sz w:val="14"/>
              </w:rPr>
              <w:t>Pendiente</w:t>
            </w:r>
          </w:p>
        </w:tc>
        <w:tc>
          <w:tcPr>
            <w:tcW w:type="dxa" w:w="1984"/>
            <w:vAlign w:val="center"/>
            <w:shd w:val="clear" w:color="auto" w:fill="F4F7FB"/>
          </w:tcPr>
          <w:p>
            <w:pPr>
              <w:spacing w:before="0" w:after="0" w:line="240" w:lineRule="auto"/>
            </w:pPr>
            <w:r/>
            <w:r>
              <w:rPr>
                <w:rFonts w:ascii="Calibri" w:hAnsi="Calibri"/>
                <w:b w:val="0"/>
                <w:sz w:val="14"/>
              </w:rPr>
              <w:t>Debe coincidir con el cálculo del backend de la secuencia Ida/Vuelta.</w:t>
            </w:r>
          </w:p>
        </w:tc>
      </w:tr>
    </w:tbl>
    <w:p>
      <w:pPr>
        <w:spacing w:after="0"/>
      </w:pPr>
    </w:p>
    <w:p>
      <w:pPr>
        <w:sectPr>
          <w:pgSz w:w="16838" w:h="11906" w:orient="landscape"/>
          <w:pgMar w:top="907" w:right="850" w:bottom="850" w:left="850" w:header="510" w:footer="510" w:gutter="0"/>
          <w:cols w:space="720"/>
          <w:docGrid w:linePitch="360"/>
        </w:sectPr>
      </w:pPr>
    </w:p>
    <w:p>
      <w:pPr>
        <w:pStyle w:val="Heading1"/>
        <w:pBdr>
          <w:bottom w:val="single" w:sz="10" w:space="2" w:color="0B3C78"/>
        </w:pBdr>
      </w:pPr>
      <w:r>
        <w:t>6. MATRIZ DE TRAZABILIDAD</w:t>
      </w:r>
    </w:p>
    <w:p>
      <w:pPr>
        <w:spacing w:after="80"/>
      </w:pPr>
      <w:r>
        <w:rPr>
          <w:b w:val="0"/>
          <w:i w:val="0"/>
          <w:sz w:val="21"/>
        </w:rPr>
        <w:t>Cada regla de negocio queda cubierta por al menos un caso de caja negra. La matriz permite detectar reglas sin cobertura y casos sin justificación.</w:t>
      </w:r>
    </w:p>
    <w:p>
      <w:pPr>
        <w:keepNext/>
        <w:spacing w:before="120" w:after="60"/>
      </w:pPr>
      <w:r>
        <w:rPr>
          <w:b/>
          <w:color w:val="1F5C99"/>
          <w:sz w:val="17"/>
        </w:rPr>
        <w:t>Tabla 21. Trazabilidad entre reglas de negocio y casos de prueba.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964"/>
        <w:gridCol w:w="4932"/>
        <w:gridCol w:w="4082"/>
      </w:tblGrid>
      <w:tr>
        <w:trPr>
          <w:tblHeader w:val="true"/>
          <w:cantSplit w:val="true"/>
        </w:trPr>
        <w:tc>
          <w:tcPr>
            <w:tcW w:type="dxa" w:w="964"/>
            <w:vAlign w:val="center"/>
            <w:shd w:val="clear" w:color="auto" w:fill="0B3C78"/>
          </w:tcPr>
          <w:p>
            <w:pPr>
              <w:spacing w:before="0" w:after="0" w:line="240" w:lineRule="auto"/>
              <w:jc w:val="center"/>
            </w:pPr>
            <w:r/>
            <w:r>
              <w:rPr>
                <w:rFonts w:ascii="Calibri" w:hAnsi="Calibri"/>
                <w:b/>
                <w:color w:val="FFFFFF"/>
                <w:sz w:val="16"/>
              </w:rPr>
              <w:t>Regla</w:t>
            </w:r>
          </w:p>
        </w:tc>
        <w:tc>
          <w:tcPr>
            <w:tcW w:type="dxa" w:w="4932"/>
            <w:vAlign w:val="center"/>
            <w:shd w:val="clear" w:color="auto" w:fill="0B3C78"/>
          </w:tcPr>
          <w:p>
            <w:pPr>
              <w:spacing w:before="0" w:after="0" w:line="240" w:lineRule="auto"/>
              <w:jc w:val="center"/>
            </w:pPr>
            <w:r/>
            <w:r>
              <w:rPr>
                <w:rFonts w:ascii="Calibri" w:hAnsi="Calibri"/>
                <w:b/>
                <w:color w:val="FFFFFF"/>
                <w:sz w:val="16"/>
              </w:rPr>
              <w:t>Descripción</w:t>
            </w:r>
          </w:p>
        </w:tc>
        <w:tc>
          <w:tcPr>
            <w:tcW w:type="dxa" w:w="4082"/>
            <w:vAlign w:val="center"/>
            <w:shd w:val="clear" w:color="auto" w:fill="0B3C78"/>
          </w:tcPr>
          <w:p>
            <w:pPr>
              <w:spacing w:before="0" w:after="0" w:line="240" w:lineRule="auto"/>
              <w:jc w:val="center"/>
            </w:pPr>
            <w:r/>
            <w:r>
              <w:rPr>
                <w:rFonts w:ascii="Calibri" w:hAnsi="Calibri"/>
                <w:b/>
                <w:color w:val="FFFFFF"/>
                <w:sz w:val="16"/>
              </w:rPr>
              <w:t>Casos que la cubren</w:t>
            </w:r>
          </w:p>
        </w:tc>
      </w:tr>
      <w:tr>
        <w:trPr>
          <w:cantSplit w:val="true"/>
        </w:trPr>
        <w:tc>
          <w:tcPr>
            <w:tcW w:type="dxa" w:w="964"/>
            <w:vAlign w:val="center"/>
          </w:tcPr>
          <w:p>
            <w:pPr>
              <w:spacing w:before="0" w:after="0" w:line="240" w:lineRule="auto"/>
              <w:jc w:val="center"/>
            </w:pPr>
            <w:r/>
            <w:r>
              <w:rPr>
                <w:rFonts w:ascii="Calibri" w:hAnsi="Calibri"/>
                <w:b/>
                <w:sz w:val="16"/>
              </w:rPr>
              <w:t>BR-01</w:t>
            </w:r>
          </w:p>
        </w:tc>
        <w:tc>
          <w:tcPr>
            <w:tcW w:type="dxa" w:w="4932"/>
            <w:vAlign w:val="center"/>
          </w:tcPr>
          <w:p>
            <w:pPr>
              <w:spacing w:before="0" w:after="0" w:line="240" w:lineRule="auto"/>
            </w:pPr>
            <w:r/>
            <w:r>
              <w:rPr>
                <w:rFonts w:ascii="Calibri" w:hAnsi="Calibri"/>
                <w:b w:val="0"/>
                <w:sz w:val="16"/>
              </w:rPr>
              <w:t>Estado inicial pendiente; horas determinadas por el flujo.</w:t>
            </w:r>
          </w:p>
        </w:tc>
        <w:tc>
          <w:tcPr>
            <w:tcW w:type="dxa" w:w="4082"/>
            <w:vAlign w:val="center"/>
          </w:tcPr>
          <w:p>
            <w:pPr>
              <w:spacing w:before="0" w:after="0" w:line="240" w:lineRule="auto"/>
            </w:pPr>
            <w:r/>
            <w:r>
              <w:rPr>
                <w:rFonts w:ascii="Calibri" w:hAnsi="Calibri"/>
                <w:b w:val="0"/>
                <w:sz w:val="16"/>
              </w:rPr>
              <w:t>CN-A-PE06, CN-A-TD01</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BR-02</w:t>
            </w:r>
          </w:p>
        </w:tc>
        <w:tc>
          <w:tcPr>
            <w:tcW w:type="dxa" w:w="4932"/>
            <w:vAlign w:val="center"/>
            <w:shd w:val="clear" w:color="auto" w:fill="F4F7FB"/>
          </w:tcPr>
          <w:p>
            <w:pPr>
              <w:spacing w:before="0" w:after="0" w:line="240" w:lineRule="auto"/>
            </w:pPr>
            <w:r/>
            <w:r>
              <w:rPr>
                <w:rFonts w:ascii="Calibri" w:hAnsi="Calibri"/>
                <w:b w:val="0"/>
                <w:sz w:val="16"/>
              </w:rPr>
              <w:t>El turno debe existir y estar activo.</w:t>
            </w:r>
          </w:p>
        </w:tc>
        <w:tc>
          <w:tcPr>
            <w:tcW w:type="dxa" w:w="4082"/>
            <w:vAlign w:val="center"/>
            <w:shd w:val="clear" w:color="auto" w:fill="F4F7FB"/>
          </w:tcPr>
          <w:p>
            <w:pPr>
              <w:spacing w:before="0" w:after="0" w:line="240" w:lineRule="auto"/>
            </w:pPr>
            <w:r/>
            <w:r>
              <w:rPr>
                <w:rFonts w:ascii="Calibri" w:hAnsi="Calibri"/>
                <w:b w:val="0"/>
                <w:sz w:val="16"/>
              </w:rPr>
              <w:t>CN-A-PE02, CN-A-PE03, CN-A-TD02</w:t>
            </w:r>
          </w:p>
        </w:tc>
      </w:tr>
      <w:tr>
        <w:trPr>
          <w:cantSplit w:val="true"/>
        </w:trPr>
        <w:tc>
          <w:tcPr>
            <w:tcW w:type="dxa" w:w="964"/>
            <w:vAlign w:val="center"/>
          </w:tcPr>
          <w:p>
            <w:pPr>
              <w:spacing w:before="0" w:after="0" w:line="240" w:lineRule="auto"/>
              <w:jc w:val="center"/>
            </w:pPr>
            <w:r/>
            <w:r>
              <w:rPr>
                <w:rFonts w:ascii="Calibri" w:hAnsi="Calibri"/>
                <w:b/>
                <w:sz w:val="16"/>
              </w:rPr>
              <w:t>BR-03</w:t>
            </w:r>
          </w:p>
        </w:tc>
        <w:tc>
          <w:tcPr>
            <w:tcW w:type="dxa" w:w="4932"/>
            <w:vAlign w:val="center"/>
          </w:tcPr>
          <w:p>
            <w:pPr>
              <w:spacing w:before="0" w:after="0" w:line="240" w:lineRule="auto"/>
            </w:pPr>
            <w:r/>
            <w:r>
              <w:rPr>
                <w:rFonts w:ascii="Calibri" w:hAnsi="Calibri"/>
                <w:b w:val="0"/>
                <w:sz w:val="16"/>
              </w:rPr>
              <w:t>Conductor único por fecha y turno.</w:t>
            </w:r>
          </w:p>
        </w:tc>
        <w:tc>
          <w:tcPr>
            <w:tcW w:type="dxa" w:w="4082"/>
            <w:vAlign w:val="center"/>
          </w:tcPr>
          <w:p>
            <w:pPr>
              <w:spacing w:before="0" w:after="0" w:line="240" w:lineRule="auto"/>
            </w:pPr>
            <w:r/>
            <w:r>
              <w:rPr>
                <w:rFonts w:ascii="Calibri" w:hAnsi="Calibri"/>
                <w:b w:val="0"/>
                <w:sz w:val="16"/>
              </w:rPr>
              <w:t>CN-A-PE04, CN-A-TD03</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BR-04</w:t>
            </w:r>
          </w:p>
        </w:tc>
        <w:tc>
          <w:tcPr>
            <w:tcW w:type="dxa" w:w="4932"/>
            <w:vAlign w:val="center"/>
            <w:shd w:val="clear" w:color="auto" w:fill="F4F7FB"/>
          </w:tcPr>
          <w:p>
            <w:pPr>
              <w:spacing w:before="0" w:after="0" w:line="240" w:lineRule="auto"/>
            </w:pPr>
            <w:r/>
            <w:r>
              <w:rPr>
                <w:rFonts w:ascii="Calibri" w:hAnsi="Calibri"/>
                <w:b w:val="0"/>
                <w:sz w:val="16"/>
              </w:rPr>
              <w:t>Micro único por fecha y turno.</w:t>
            </w:r>
          </w:p>
        </w:tc>
        <w:tc>
          <w:tcPr>
            <w:tcW w:type="dxa" w:w="4082"/>
            <w:vAlign w:val="center"/>
            <w:shd w:val="clear" w:color="auto" w:fill="F4F7FB"/>
          </w:tcPr>
          <w:p>
            <w:pPr>
              <w:spacing w:before="0" w:after="0" w:line="240" w:lineRule="auto"/>
            </w:pPr>
            <w:r/>
            <w:r>
              <w:rPr>
                <w:rFonts w:ascii="Calibri" w:hAnsi="Calibri"/>
                <w:b w:val="0"/>
                <w:sz w:val="16"/>
              </w:rPr>
              <w:t>CN-A-PE05, CN-A-TD04</w:t>
            </w:r>
          </w:p>
        </w:tc>
      </w:tr>
      <w:tr>
        <w:trPr>
          <w:cantSplit w:val="true"/>
        </w:trPr>
        <w:tc>
          <w:tcPr>
            <w:tcW w:type="dxa" w:w="964"/>
            <w:vAlign w:val="center"/>
          </w:tcPr>
          <w:p>
            <w:pPr>
              <w:spacing w:before="0" w:after="0" w:line="240" w:lineRule="auto"/>
              <w:jc w:val="center"/>
            </w:pPr>
            <w:r/>
            <w:r>
              <w:rPr>
                <w:rFonts w:ascii="Calibri" w:hAnsi="Calibri"/>
                <w:b/>
                <w:sz w:val="16"/>
              </w:rPr>
              <w:t>BR-05</w:t>
            </w:r>
          </w:p>
        </w:tc>
        <w:tc>
          <w:tcPr>
            <w:tcW w:type="dxa" w:w="4932"/>
            <w:vAlign w:val="center"/>
          </w:tcPr>
          <w:p>
            <w:pPr>
              <w:spacing w:before="0" w:after="0" w:line="240" w:lineRule="auto"/>
            </w:pPr>
            <w:r/>
            <w:r>
              <w:rPr>
                <w:rFonts w:ascii="Calibri" w:hAnsi="Calibri"/>
                <w:b w:val="0"/>
                <w:sz w:val="16"/>
              </w:rPr>
              <w:t>Ciclo de vida y transiciones de la asignación.</w:t>
            </w:r>
          </w:p>
        </w:tc>
        <w:tc>
          <w:tcPr>
            <w:tcW w:type="dxa" w:w="4082"/>
            <w:vAlign w:val="center"/>
          </w:tcPr>
          <w:p>
            <w:pPr>
              <w:spacing w:before="0" w:after="0" w:line="240" w:lineRule="auto"/>
            </w:pPr>
            <w:r/>
            <w:r>
              <w:rPr>
                <w:rFonts w:ascii="Calibri" w:hAnsi="Calibri"/>
                <w:b w:val="0"/>
                <w:sz w:val="16"/>
              </w:rPr>
              <w:t>CN-A-TE01 a CN-A-TE08</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BR-06</w:t>
            </w:r>
          </w:p>
        </w:tc>
        <w:tc>
          <w:tcPr>
            <w:tcW w:type="dxa" w:w="4932"/>
            <w:vAlign w:val="center"/>
            <w:shd w:val="clear" w:color="auto" w:fill="F4F7FB"/>
          </w:tcPr>
          <w:p>
            <w:pPr>
              <w:spacing w:before="0" w:after="0" w:line="240" w:lineRule="auto"/>
            </w:pPr>
            <w:r/>
            <w:r>
              <w:rPr>
                <w:rFonts w:ascii="Calibri" w:hAnsi="Calibri"/>
                <w:b w:val="0"/>
                <w:sz w:val="16"/>
              </w:rPr>
              <w:t>Solo el conductor asignado inicia o finaliza.</w:t>
            </w:r>
          </w:p>
        </w:tc>
        <w:tc>
          <w:tcPr>
            <w:tcW w:type="dxa" w:w="4082"/>
            <w:vAlign w:val="center"/>
            <w:shd w:val="clear" w:color="auto" w:fill="F4F7FB"/>
          </w:tcPr>
          <w:p>
            <w:pPr>
              <w:spacing w:before="0" w:after="0" w:line="240" w:lineRule="auto"/>
            </w:pPr>
            <w:r/>
            <w:r>
              <w:rPr>
                <w:rFonts w:ascii="Calibri" w:hAnsi="Calibri"/>
                <w:b w:val="0"/>
                <w:sz w:val="16"/>
              </w:rPr>
              <w:t>CN-A-TE08, CN-B-PE05</w:t>
            </w:r>
          </w:p>
        </w:tc>
      </w:tr>
      <w:tr>
        <w:trPr>
          <w:cantSplit w:val="true"/>
        </w:trPr>
        <w:tc>
          <w:tcPr>
            <w:tcW w:type="dxa" w:w="964"/>
            <w:vAlign w:val="center"/>
          </w:tcPr>
          <w:p>
            <w:pPr>
              <w:spacing w:before="0" w:after="0" w:line="240" w:lineRule="auto"/>
              <w:jc w:val="center"/>
            </w:pPr>
            <w:r/>
            <w:r>
              <w:rPr>
                <w:rFonts w:ascii="Calibri" w:hAnsi="Calibri"/>
                <w:b/>
                <w:sz w:val="16"/>
              </w:rPr>
              <w:t>BR-07</w:t>
            </w:r>
          </w:p>
        </w:tc>
        <w:tc>
          <w:tcPr>
            <w:tcW w:type="dxa" w:w="4932"/>
            <w:vAlign w:val="center"/>
          </w:tcPr>
          <w:p>
            <w:pPr>
              <w:spacing w:before="0" w:after="0" w:line="240" w:lineRule="auto"/>
            </w:pPr>
            <w:r/>
            <w:r>
              <w:rPr>
                <w:rFonts w:ascii="Calibri" w:hAnsi="Calibri"/>
                <w:b w:val="0"/>
                <w:sz w:val="16"/>
              </w:rPr>
              <w:t>La asignación cancelada no está disponible.</w:t>
            </w:r>
          </w:p>
        </w:tc>
        <w:tc>
          <w:tcPr>
            <w:tcW w:type="dxa" w:w="4082"/>
            <w:vAlign w:val="center"/>
          </w:tcPr>
          <w:p>
            <w:pPr>
              <w:spacing w:before="0" w:after="0" w:line="240" w:lineRule="auto"/>
            </w:pPr>
            <w:r/>
            <w:r>
              <w:rPr>
                <w:rFonts w:ascii="Calibri" w:hAnsi="Calibri"/>
                <w:b w:val="0"/>
                <w:sz w:val="16"/>
              </w:rPr>
              <w:t>CN-A-TE04, CN-A-TE07, CN-B-TE07, CN-B-C01</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BR-08</w:t>
            </w:r>
          </w:p>
        </w:tc>
        <w:tc>
          <w:tcPr>
            <w:tcW w:type="dxa" w:w="4932"/>
            <w:vAlign w:val="center"/>
            <w:shd w:val="clear" w:color="auto" w:fill="F4F7FB"/>
          </w:tcPr>
          <w:p>
            <w:pPr>
              <w:spacing w:before="0" w:after="0" w:line="240" w:lineRule="auto"/>
            </w:pPr>
            <w:r/>
            <w:r>
              <w:rPr>
                <w:rFonts w:ascii="Calibri" w:hAnsi="Calibri"/>
                <w:b w:val="0"/>
                <w:sz w:val="16"/>
              </w:rPr>
              <w:t>Gestión restringida por rol.</w:t>
            </w:r>
          </w:p>
        </w:tc>
        <w:tc>
          <w:tcPr>
            <w:tcW w:type="dxa" w:w="4082"/>
            <w:vAlign w:val="center"/>
            <w:shd w:val="clear" w:color="auto" w:fill="F4F7FB"/>
          </w:tcPr>
          <w:p>
            <w:pPr>
              <w:spacing w:before="0" w:after="0" w:line="240" w:lineRule="auto"/>
            </w:pPr>
            <w:r/>
            <w:r>
              <w:rPr>
                <w:rFonts w:ascii="Calibri" w:hAnsi="Calibri"/>
                <w:b w:val="0"/>
                <w:sz w:val="16"/>
              </w:rPr>
              <w:t>CN-A-PE07</w:t>
            </w:r>
          </w:p>
        </w:tc>
      </w:tr>
      <w:tr>
        <w:trPr>
          <w:cantSplit w:val="true"/>
        </w:trPr>
        <w:tc>
          <w:tcPr>
            <w:tcW w:type="dxa" w:w="964"/>
            <w:vAlign w:val="center"/>
          </w:tcPr>
          <w:p>
            <w:pPr>
              <w:spacing w:before="0" w:after="0" w:line="240" w:lineRule="auto"/>
              <w:jc w:val="center"/>
            </w:pPr>
            <w:r/>
            <w:r>
              <w:rPr>
                <w:rFonts w:ascii="Calibri" w:hAnsi="Calibri"/>
                <w:b/>
                <w:sz w:val="16"/>
              </w:rPr>
              <w:t>BR-09</w:t>
            </w:r>
          </w:p>
        </w:tc>
        <w:tc>
          <w:tcPr>
            <w:tcW w:type="dxa" w:w="4932"/>
            <w:vAlign w:val="center"/>
          </w:tcPr>
          <w:p>
            <w:pPr>
              <w:spacing w:before="0" w:after="0" w:line="240" w:lineRule="auto"/>
            </w:pPr>
            <w:r/>
            <w:r>
              <w:rPr>
                <w:rFonts w:ascii="Calibri" w:hAnsi="Calibri"/>
                <w:b w:val="0"/>
                <w:sz w:val="16"/>
              </w:rPr>
              <w:t>Validación de latitud, longitud, velocidad y tiempo.</w:t>
            </w:r>
          </w:p>
        </w:tc>
        <w:tc>
          <w:tcPr>
            <w:tcW w:type="dxa" w:w="4082"/>
            <w:vAlign w:val="center"/>
          </w:tcPr>
          <w:p>
            <w:pPr>
              <w:spacing w:before="0" w:after="0" w:line="240" w:lineRule="auto"/>
            </w:pPr>
            <w:r/>
            <w:r>
              <w:rPr>
                <w:rFonts w:ascii="Calibri" w:hAnsi="Calibri"/>
                <w:b w:val="0"/>
                <w:sz w:val="16"/>
              </w:rPr>
              <w:t>CN-B-PE01 a CN-B-PE04, CN-B-VL01 a CN-B-VL06</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BR-10</w:t>
            </w:r>
          </w:p>
        </w:tc>
        <w:tc>
          <w:tcPr>
            <w:tcW w:type="dxa" w:w="4932"/>
            <w:vAlign w:val="center"/>
            <w:shd w:val="clear" w:color="auto" w:fill="F4F7FB"/>
          </w:tcPr>
          <w:p>
            <w:pPr>
              <w:spacing w:before="0" w:after="0" w:line="240" w:lineRule="auto"/>
            </w:pPr>
            <w:r/>
            <w:r>
              <w:rPr>
                <w:rFonts w:ascii="Calibri" w:hAnsi="Calibri"/>
                <w:b w:val="0"/>
                <w:sz w:val="16"/>
              </w:rPr>
              <w:t>Solo el conductor asignado reporta o consulta.</w:t>
            </w:r>
          </w:p>
        </w:tc>
        <w:tc>
          <w:tcPr>
            <w:tcW w:type="dxa" w:w="4082"/>
            <w:vAlign w:val="center"/>
            <w:shd w:val="clear" w:color="auto" w:fill="F4F7FB"/>
          </w:tcPr>
          <w:p>
            <w:pPr>
              <w:spacing w:before="0" w:after="0" w:line="240" w:lineRule="auto"/>
            </w:pPr>
            <w:r/>
            <w:r>
              <w:rPr>
                <w:rFonts w:ascii="Calibri" w:hAnsi="Calibri"/>
                <w:b w:val="0"/>
                <w:sz w:val="16"/>
              </w:rPr>
              <w:t>CN-B-PE05, CN-B-PE06</w:t>
            </w:r>
          </w:p>
        </w:tc>
      </w:tr>
      <w:tr>
        <w:trPr>
          <w:cantSplit w:val="true"/>
        </w:trPr>
        <w:tc>
          <w:tcPr>
            <w:tcW w:type="dxa" w:w="964"/>
            <w:vAlign w:val="center"/>
          </w:tcPr>
          <w:p>
            <w:pPr>
              <w:spacing w:before="0" w:after="0" w:line="240" w:lineRule="auto"/>
              <w:jc w:val="center"/>
            </w:pPr>
            <w:r/>
            <w:r>
              <w:rPr>
                <w:rFonts w:ascii="Calibri" w:hAnsi="Calibri"/>
                <w:b/>
                <w:sz w:val="16"/>
              </w:rPr>
              <w:t>BR-11</w:t>
            </w:r>
          </w:p>
        </w:tc>
        <w:tc>
          <w:tcPr>
            <w:tcW w:type="dxa" w:w="4932"/>
            <w:vAlign w:val="center"/>
          </w:tcPr>
          <w:p>
            <w:pPr>
              <w:spacing w:before="0" w:after="0" w:line="240" w:lineRule="auto"/>
            </w:pPr>
            <w:r/>
            <w:r>
              <w:rPr>
                <w:rFonts w:ascii="Calibri" w:hAnsi="Calibri"/>
                <w:b w:val="0"/>
                <w:sz w:val="16"/>
              </w:rPr>
              <w:t>Completada o cancelada no acepta GPS.</w:t>
            </w:r>
          </w:p>
        </w:tc>
        <w:tc>
          <w:tcPr>
            <w:tcW w:type="dxa" w:w="4082"/>
            <w:vAlign w:val="center"/>
          </w:tcPr>
          <w:p>
            <w:pPr>
              <w:spacing w:before="0" w:after="0" w:line="240" w:lineRule="auto"/>
            </w:pPr>
            <w:r/>
            <w:r>
              <w:rPr>
                <w:rFonts w:ascii="Calibri" w:hAnsi="Calibri"/>
                <w:b w:val="0"/>
                <w:sz w:val="16"/>
              </w:rPr>
              <w:t>CN-B-TD05, CN-B-PE05, CN-B-TE06, CN-B-TE07</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BR-12</w:t>
            </w:r>
          </w:p>
        </w:tc>
        <w:tc>
          <w:tcPr>
            <w:tcW w:type="dxa" w:w="4932"/>
            <w:vAlign w:val="center"/>
            <w:shd w:val="clear" w:color="auto" w:fill="F4F7FB"/>
          </w:tcPr>
          <w:p>
            <w:pPr>
              <w:spacing w:before="0" w:after="0" w:line="240" w:lineRule="auto"/>
            </w:pPr>
            <w:r/>
            <w:r>
              <w:rPr>
                <w:rFonts w:ascii="Calibri" w:hAnsi="Calibri"/>
                <w:b w:val="0"/>
                <w:sz w:val="16"/>
              </w:rPr>
              <w:t>Geocerca de 80 m inclusive.</w:t>
            </w:r>
          </w:p>
        </w:tc>
        <w:tc>
          <w:tcPr>
            <w:tcW w:type="dxa" w:w="4082"/>
            <w:vAlign w:val="center"/>
            <w:shd w:val="clear" w:color="auto" w:fill="F4F7FB"/>
          </w:tcPr>
          <w:p>
            <w:pPr>
              <w:spacing w:before="0" w:after="0" w:line="240" w:lineRule="auto"/>
            </w:pPr>
            <w:r/>
            <w:r>
              <w:rPr>
                <w:rFonts w:ascii="Calibri" w:hAnsi="Calibri"/>
                <w:b w:val="0"/>
                <w:sz w:val="16"/>
              </w:rPr>
              <w:t>CN-B-PE08, CN-B-VL07 a CN-B-VL09, CN-B-TD06 a CN-B-TD10</w:t>
            </w:r>
          </w:p>
        </w:tc>
      </w:tr>
      <w:tr>
        <w:trPr>
          <w:cantSplit w:val="true"/>
        </w:trPr>
        <w:tc>
          <w:tcPr>
            <w:tcW w:type="dxa" w:w="964"/>
            <w:vAlign w:val="center"/>
          </w:tcPr>
          <w:p>
            <w:pPr>
              <w:spacing w:before="0" w:after="0" w:line="240" w:lineRule="auto"/>
              <w:jc w:val="center"/>
            </w:pPr>
            <w:r/>
            <w:r>
              <w:rPr>
                <w:rFonts w:ascii="Calibri" w:hAnsi="Calibri"/>
                <w:b/>
                <w:sz w:val="16"/>
              </w:rPr>
              <w:t>BR-13</w:t>
            </w:r>
          </w:p>
        </w:tc>
        <w:tc>
          <w:tcPr>
            <w:tcW w:type="dxa" w:w="4932"/>
            <w:vAlign w:val="center"/>
          </w:tcPr>
          <w:p>
            <w:pPr>
              <w:spacing w:before="0" w:after="0" w:line="240" w:lineRule="auto"/>
            </w:pPr>
            <w:r/>
            <w:r>
              <w:rPr>
                <w:rFonts w:ascii="Calibri" w:hAnsi="Calibri"/>
                <w:b w:val="0"/>
                <w:sz w:val="16"/>
              </w:rPr>
              <w:t>Secuencia Ida y luego Vuelta.</w:t>
            </w:r>
          </w:p>
        </w:tc>
        <w:tc>
          <w:tcPr>
            <w:tcW w:type="dxa" w:w="4082"/>
            <w:vAlign w:val="center"/>
          </w:tcPr>
          <w:p>
            <w:pPr>
              <w:spacing w:before="0" w:after="0" w:line="240" w:lineRule="auto"/>
            </w:pPr>
            <w:r/>
            <w:r>
              <w:rPr>
                <w:rFonts w:ascii="Calibri" w:hAnsi="Calibri"/>
                <w:b w:val="0"/>
                <w:sz w:val="16"/>
              </w:rPr>
              <w:t>CN-B-TE02, CN-B-TE04</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BR-14</w:t>
            </w:r>
          </w:p>
        </w:tc>
        <w:tc>
          <w:tcPr>
            <w:tcW w:type="dxa" w:w="4932"/>
            <w:vAlign w:val="center"/>
            <w:shd w:val="clear" w:color="auto" w:fill="F4F7FB"/>
          </w:tcPr>
          <w:p>
            <w:pPr>
              <w:spacing w:before="0" w:after="0" w:line="240" w:lineRule="auto"/>
            </w:pPr>
            <w:r/>
            <w:r>
              <w:rPr>
                <w:rFonts w:ascii="Calibri" w:hAnsi="Calibri"/>
                <w:b w:val="0"/>
                <w:sz w:val="16"/>
              </w:rPr>
              <w:t>Cierre automático en la última parada.</w:t>
            </w:r>
          </w:p>
        </w:tc>
        <w:tc>
          <w:tcPr>
            <w:tcW w:type="dxa" w:w="4082"/>
            <w:vAlign w:val="center"/>
            <w:shd w:val="clear" w:color="auto" w:fill="F4F7FB"/>
          </w:tcPr>
          <w:p>
            <w:pPr>
              <w:spacing w:before="0" w:after="0" w:line="240" w:lineRule="auto"/>
            </w:pPr>
            <w:r/>
            <w:r>
              <w:rPr>
                <w:rFonts w:ascii="Calibri" w:hAnsi="Calibri"/>
                <w:b w:val="0"/>
                <w:sz w:val="16"/>
              </w:rPr>
              <w:t>CN-B-TE03, CN-B-TE05, CN-B-TD07, CN-B-TD08</w:t>
            </w:r>
          </w:p>
        </w:tc>
      </w:tr>
      <w:tr>
        <w:trPr>
          <w:cantSplit w:val="true"/>
        </w:trPr>
        <w:tc>
          <w:tcPr>
            <w:tcW w:type="dxa" w:w="964"/>
            <w:vAlign w:val="center"/>
          </w:tcPr>
          <w:p>
            <w:pPr>
              <w:spacing w:before="0" w:after="0" w:line="240" w:lineRule="auto"/>
              <w:jc w:val="center"/>
            </w:pPr>
            <w:r/>
            <w:r>
              <w:rPr>
                <w:rFonts w:ascii="Calibri" w:hAnsi="Calibri"/>
                <w:b/>
                <w:sz w:val="16"/>
              </w:rPr>
              <w:t>BR-15</w:t>
            </w:r>
          </w:p>
        </w:tc>
        <w:tc>
          <w:tcPr>
            <w:tcW w:type="dxa" w:w="4932"/>
            <w:vAlign w:val="center"/>
          </w:tcPr>
          <w:p>
            <w:pPr>
              <w:spacing w:before="0" w:after="0" w:line="240" w:lineRule="auto"/>
            </w:pPr>
            <w:r/>
            <w:r>
              <w:rPr>
                <w:rFonts w:ascii="Calibri" w:hAnsi="Calibri"/>
                <w:b w:val="0"/>
                <w:sz w:val="16"/>
              </w:rPr>
              <w:t>Deduplicación de puntos GPS.</w:t>
            </w:r>
          </w:p>
        </w:tc>
        <w:tc>
          <w:tcPr>
            <w:tcW w:type="dxa" w:w="4082"/>
            <w:vAlign w:val="center"/>
          </w:tcPr>
          <w:p>
            <w:pPr>
              <w:spacing w:before="0" w:after="0" w:line="240" w:lineRule="auto"/>
            </w:pPr>
            <w:r/>
            <w:r>
              <w:rPr>
                <w:rFonts w:ascii="Calibri" w:hAnsi="Calibri"/>
                <w:b w:val="0"/>
                <w:sz w:val="16"/>
              </w:rPr>
              <w:t>CN-B-PE09, CN-B-TE08</w:t>
            </w:r>
          </w:p>
        </w:tc>
      </w:tr>
      <w:tr>
        <w:trPr>
          <w:cantSplit w:val="true"/>
        </w:trPr>
        <w:tc>
          <w:tcPr>
            <w:tcW w:type="dxa" w:w="964"/>
            <w:vAlign w:val="center"/>
            <w:shd w:val="clear" w:color="auto" w:fill="F4F7FB"/>
          </w:tcPr>
          <w:p>
            <w:pPr>
              <w:spacing w:before="0" w:after="0" w:line="240" w:lineRule="auto"/>
              <w:jc w:val="center"/>
            </w:pPr>
            <w:r/>
            <w:r>
              <w:rPr>
                <w:rFonts w:ascii="Calibri" w:hAnsi="Calibri"/>
                <w:b/>
                <w:sz w:val="16"/>
              </w:rPr>
              <w:t>BR-16</w:t>
            </w:r>
          </w:p>
        </w:tc>
        <w:tc>
          <w:tcPr>
            <w:tcW w:type="dxa" w:w="4932"/>
            <w:vAlign w:val="center"/>
            <w:shd w:val="clear" w:color="auto" w:fill="F4F7FB"/>
          </w:tcPr>
          <w:p>
            <w:pPr>
              <w:spacing w:before="0" w:after="0" w:line="240" w:lineRule="auto"/>
            </w:pPr>
            <w:r/>
            <w:r>
              <w:rPr>
                <w:rFonts w:ascii="Calibri" w:hAnsi="Calibri"/>
                <w:b w:val="0"/>
                <w:sz w:val="16"/>
              </w:rPr>
              <w:t>Lote de 1 a 300 puntos con contadores.</w:t>
            </w:r>
          </w:p>
        </w:tc>
        <w:tc>
          <w:tcPr>
            <w:tcW w:type="dxa" w:w="4082"/>
            <w:vAlign w:val="center"/>
            <w:shd w:val="clear" w:color="auto" w:fill="F4F7FB"/>
          </w:tcPr>
          <w:p>
            <w:pPr>
              <w:spacing w:before="0" w:after="0" w:line="240" w:lineRule="auto"/>
            </w:pPr>
            <w:r/>
            <w:r>
              <w:rPr>
                <w:rFonts w:ascii="Calibri" w:hAnsi="Calibri"/>
                <w:b w:val="0"/>
                <w:sz w:val="16"/>
              </w:rPr>
              <w:t>CN-B-PE07, CN-B-VL10, CN-B-VL11, CN-B-TE08</w:t>
            </w:r>
          </w:p>
        </w:tc>
      </w:tr>
      <w:tr>
        <w:trPr>
          <w:cantSplit w:val="true"/>
        </w:trPr>
        <w:tc>
          <w:tcPr>
            <w:tcW w:type="dxa" w:w="964"/>
            <w:vAlign w:val="center"/>
          </w:tcPr>
          <w:p>
            <w:pPr>
              <w:spacing w:before="0" w:after="0" w:line="240" w:lineRule="auto"/>
              <w:jc w:val="center"/>
            </w:pPr>
            <w:r/>
            <w:r>
              <w:rPr>
                <w:rFonts w:ascii="Calibri" w:hAnsi="Calibri"/>
                <w:b/>
                <w:sz w:val="16"/>
              </w:rPr>
              <w:t>BR-17</w:t>
            </w:r>
          </w:p>
        </w:tc>
        <w:tc>
          <w:tcPr>
            <w:tcW w:type="dxa" w:w="4932"/>
            <w:vAlign w:val="center"/>
          </w:tcPr>
          <w:p>
            <w:pPr>
              <w:spacing w:before="0" w:after="0" w:line="240" w:lineRule="auto"/>
            </w:pPr>
            <w:r/>
            <w:r>
              <w:rPr>
                <w:rFonts w:ascii="Calibri" w:hAnsi="Calibri"/>
                <w:b w:val="0"/>
                <w:sz w:val="16"/>
              </w:rPr>
              <w:t>Puntos fuera de geocerca al control general.</w:t>
            </w:r>
          </w:p>
        </w:tc>
        <w:tc>
          <w:tcPr>
            <w:tcW w:type="dxa" w:w="4082"/>
            <w:vAlign w:val="center"/>
          </w:tcPr>
          <w:p>
            <w:pPr>
              <w:spacing w:before="0" w:after="0" w:line="240" w:lineRule="auto"/>
            </w:pPr>
            <w:r/>
            <w:r>
              <w:rPr>
                <w:rFonts w:ascii="Calibri" w:hAnsi="Calibri"/>
                <w:b w:val="0"/>
                <w:sz w:val="16"/>
              </w:rPr>
              <w:t>CN-B-PE08, CN-B-TD09, CN-B-TD10, CN-B-TE01</w:t>
            </w:r>
          </w:p>
        </w:tc>
      </w:tr>
    </w:tbl>
    <w:p>
      <w:pPr>
        <w:spacing w:after="0"/>
      </w:pPr>
    </w:p>
    <w:p>
      <w:pPr>
        <w:pStyle w:val="Heading1"/>
        <w:pBdr>
          <w:bottom w:val="single" w:sz="10" w:space="2" w:color="0B3C78"/>
        </w:pBdr>
      </w:pPr>
      <w:r>
        <w:t>7. RECOMENDACIONES FINALES</w:t>
      </w:r>
    </w:p>
    <w:p>
      <w:pPr>
        <w:spacing w:after="80"/>
      </w:pPr>
      <w:r>
        <w:rPr>
          <w:b w:val="0"/>
          <w:i w:val="0"/>
          <w:sz w:val="21"/>
        </w:rPr>
        <w:t>El documento deja los 65 casos diseñados y pendientes de ejecución. Para completar la entrega se recomienda el siguiente procedimiento, alineado con la Parte III de la guía.</w:t>
      </w:r>
    </w:p>
    <w:p>
      <w:pPr>
        <w:spacing w:after="40"/>
        <w:ind w:left="397" w:hanging="397"/>
      </w:pPr>
      <w:r>
        <w:rPr>
          <w:b/>
          <w:sz w:val="19"/>
        </w:rPr>
        <w:t xml:space="preserve">1.  </w:t>
      </w:r>
      <w:r>
        <w:rPr>
          <w:sz w:val="19"/>
        </w:rPr>
        <w:t>Preparar los datos base de la sección 2.4 y confirmar que los roles y tokens funcionan.</w:t>
      </w:r>
    </w:p>
    <w:p>
      <w:pPr>
        <w:spacing w:after="40"/>
        <w:ind w:left="397" w:hanging="397"/>
      </w:pPr>
      <w:r>
        <w:rPr>
          <w:b/>
          <w:sz w:val="19"/>
        </w:rPr>
        <w:t xml:space="preserve">2.  </w:t>
      </w:r>
      <w:r>
        <w:rPr>
          <w:sz w:val="19"/>
        </w:rPr>
        <w:t>Registrar el resultado esperado antes de ejecutar cada caso; ya está definido en las tablas.</w:t>
      </w:r>
    </w:p>
    <w:p>
      <w:pPr>
        <w:spacing w:after="40"/>
        <w:ind w:left="397" w:hanging="397"/>
      </w:pPr>
      <w:r>
        <w:rPr>
          <w:b/>
          <w:sz w:val="19"/>
        </w:rPr>
        <w:t xml:space="preserve">3.  </w:t>
      </w:r>
      <w:r>
        <w:rPr>
          <w:sz w:val="19"/>
        </w:rPr>
        <w:t>Ejecutar en el orden PE → VL → TD → TE de cada módulo, porque las transiciones requieren asignaciones y recorridos creados previamente.</w:t>
      </w:r>
    </w:p>
    <w:p>
      <w:pPr>
        <w:spacing w:after="40"/>
        <w:ind w:left="397" w:hanging="397"/>
      </w:pPr>
      <w:r>
        <w:rPr>
          <w:b/>
          <w:sz w:val="19"/>
        </w:rPr>
        <w:t xml:space="preserve">4.  </w:t>
      </w:r>
      <w:r>
        <w:rPr>
          <w:sz w:val="19"/>
        </w:rPr>
        <w:t>Guardar evidencia por caso: código HTTP, cuerpo de la respuesta, captura de pantalla y, cuando aplique, consulta del registro persistido.</w:t>
      </w:r>
    </w:p>
    <w:p>
      <w:pPr>
        <w:spacing w:after="40"/>
        <w:ind w:left="397" w:hanging="397"/>
      </w:pPr>
      <w:r>
        <w:rPr>
          <w:b/>
          <w:sz w:val="19"/>
        </w:rPr>
        <w:t xml:space="preserve">5.  </w:t>
      </w:r>
      <w:r>
        <w:rPr>
          <w:sz w:val="19"/>
        </w:rPr>
        <w:t>Comparar el resultado obtenido con el esperado y marcar Aprobado o Fallido.</w:t>
      </w:r>
    </w:p>
    <w:p>
      <w:pPr>
        <w:spacing w:after="40"/>
        <w:ind w:left="397" w:hanging="397"/>
      </w:pPr>
      <w:r>
        <w:rPr>
          <w:b/>
          <w:sz w:val="19"/>
        </w:rPr>
        <w:t xml:space="preserve">6.  </w:t>
      </w:r>
      <w:r>
        <w:rPr>
          <w:sz w:val="19"/>
        </w:rPr>
        <w:t>Registrar un defecto por cada diferencia, indicando CP, resultado esperado, resultado obtenido y pasos de reproducción.</w:t>
      </w:r>
    </w:p>
    <w:p>
      <w:pPr>
        <w:spacing w:after="40"/>
        <w:ind w:left="397" w:hanging="397"/>
      </w:pPr>
      <w:r>
        <w:rPr>
          <w:b/>
          <w:sz w:val="19"/>
        </w:rPr>
        <w:t xml:space="preserve">7.  </w:t>
      </w:r>
      <w:r>
        <w:rPr>
          <w:sz w:val="19"/>
        </w:rPr>
        <w:t>Revisar los hallazgos de las secciones 3.6 y 4.8 antes de calificar los casos afectados: algunos describen decisiones de negocio que deben confirmarse.</w:t>
      </w:r>
    </w:p>
    <w:p>
      <w:pPr>
        <w:spacing w:after="40"/>
        <w:ind w:left="397" w:hanging="397"/>
      </w:pPr>
      <w:r>
        <w:rPr>
          <w:b/>
          <w:sz w:val="19"/>
        </w:rPr>
        <w:t xml:space="preserve">8.  </w:t>
      </w:r>
      <w:r>
        <w:rPr>
          <w:sz w:val="19"/>
        </w:rPr>
        <w:t>Repetir los casos fallidos después de la corrección y conservar la evidencia como prueba de regresión.</w:t>
      </w:r>
    </w:p>
    <w:p>
      <w:pPr>
        <w:spacing w:after="40"/>
        <w:ind w:left="397" w:hanging="397"/>
      </w:pPr>
      <w:r>
        <w:rPr>
          <w:b/>
          <w:sz w:val="19"/>
        </w:rPr>
        <w:t xml:space="preserve">9.  </w:t>
      </w:r>
      <w:r>
        <w:rPr>
          <w:sz w:val="19"/>
        </w:rPr>
        <w:t>Automatizar la regresión con los endpoints del anexo A; los 65 casos pueden trasladarse a pruebas de integración.</w:t>
      </w:r>
    </w:p>
    <w:p>
      <w:r>
        <w:br w:type="page"/>
      </w:r>
    </w:p>
    <w:p>
      <w:pPr>
        <w:keepNext/>
        <w:spacing w:before="120" w:after="60"/>
      </w:pPr>
      <w:r>
        <w:rPr>
          <w:b/>
          <w:color w:val="1F5C99"/>
          <w:sz w:val="17"/>
        </w:rPr>
        <w:t>Tabla 22. Riesgos identificados y acciones sugeridas.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3175"/>
        <w:gridCol w:w="2948"/>
        <w:gridCol w:w="3855"/>
      </w:tblGrid>
      <w:tr>
        <w:trPr>
          <w:tblHeader w:val="true"/>
          <w:cantSplit w:val="true"/>
        </w:trPr>
        <w:tc>
          <w:tcPr>
            <w:tcW w:type="dxa" w:w="3175"/>
            <w:vAlign w:val="center"/>
            <w:shd w:val="clear" w:color="auto" w:fill="0B3C78"/>
          </w:tcPr>
          <w:p>
            <w:pPr>
              <w:spacing w:before="0" w:after="0" w:line="240" w:lineRule="auto"/>
              <w:jc w:val="center"/>
            </w:pPr>
            <w:r/>
            <w:r>
              <w:rPr>
                <w:rFonts w:ascii="Calibri" w:hAnsi="Calibri"/>
                <w:b/>
                <w:color w:val="FFFFFF"/>
                <w:sz w:val="16"/>
              </w:rPr>
              <w:t>Riesgo identificado</w:t>
            </w:r>
          </w:p>
        </w:tc>
        <w:tc>
          <w:tcPr>
            <w:tcW w:type="dxa" w:w="2948"/>
            <w:vAlign w:val="center"/>
            <w:shd w:val="clear" w:color="auto" w:fill="0B3C78"/>
          </w:tcPr>
          <w:p>
            <w:pPr>
              <w:spacing w:before="0" w:after="0" w:line="240" w:lineRule="auto"/>
              <w:jc w:val="center"/>
            </w:pPr>
            <w:r/>
            <w:r>
              <w:rPr>
                <w:rFonts w:ascii="Calibri" w:hAnsi="Calibri"/>
                <w:b/>
                <w:color w:val="FFFFFF"/>
                <w:sz w:val="16"/>
              </w:rPr>
              <w:t>Casos relacionados</w:t>
            </w:r>
          </w:p>
        </w:tc>
        <w:tc>
          <w:tcPr>
            <w:tcW w:type="dxa" w:w="3855"/>
            <w:vAlign w:val="center"/>
            <w:shd w:val="clear" w:color="auto" w:fill="0B3C78"/>
          </w:tcPr>
          <w:p>
            <w:pPr>
              <w:spacing w:before="0" w:after="0" w:line="240" w:lineRule="auto"/>
              <w:jc w:val="center"/>
            </w:pPr>
            <w:r/>
            <w:r>
              <w:rPr>
                <w:rFonts w:ascii="Calibri" w:hAnsi="Calibri"/>
                <w:b/>
                <w:color w:val="FFFFFF"/>
                <w:sz w:val="16"/>
              </w:rPr>
              <w:t>Acción sugerida</w:t>
            </w:r>
          </w:p>
        </w:tc>
      </w:tr>
      <w:tr>
        <w:trPr>
          <w:cantSplit w:val="true"/>
        </w:trPr>
        <w:tc>
          <w:tcPr>
            <w:tcW w:type="dxa" w:w="3175"/>
            <w:vAlign w:val="center"/>
          </w:tcPr>
          <w:p>
            <w:pPr>
              <w:spacing w:before="0" w:after="0" w:line="240" w:lineRule="auto"/>
            </w:pPr>
            <w:r/>
            <w:r>
              <w:rPr>
                <w:rFonts w:ascii="Calibri" w:hAnsi="Calibri"/>
                <w:b/>
                <w:sz w:val="16"/>
              </w:rPr>
              <w:t>Duplicidad por concurrencia en el alta de asignaciones</w:t>
            </w:r>
          </w:p>
        </w:tc>
        <w:tc>
          <w:tcPr>
            <w:tcW w:type="dxa" w:w="2948"/>
            <w:vAlign w:val="center"/>
          </w:tcPr>
          <w:p>
            <w:pPr>
              <w:spacing w:before="0" w:after="0" w:line="240" w:lineRule="auto"/>
            </w:pPr>
            <w:r/>
            <w:r>
              <w:rPr>
                <w:rFonts w:ascii="Calibri" w:hAnsi="Calibri"/>
                <w:b w:val="0"/>
                <w:sz w:val="16"/>
              </w:rPr>
              <w:t>CN-A-PE04, CN-A-PE05</w:t>
            </w:r>
          </w:p>
        </w:tc>
        <w:tc>
          <w:tcPr>
            <w:tcW w:type="dxa" w:w="3855"/>
            <w:vAlign w:val="center"/>
          </w:tcPr>
          <w:p>
            <w:pPr>
              <w:spacing w:before="0" w:after="0" w:line="240" w:lineRule="auto"/>
            </w:pPr>
            <w:r/>
            <w:r>
              <w:rPr>
                <w:rFonts w:ascii="Calibri" w:hAnsi="Calibri"/>
                <w:b w:val="0"/>
                <w:sz w:val="16"/>
              </w:rPr>
              <w:t>Agregar índice único o control transaccional en base de datos.</w:t>
            </w:r>
          </w:p>
        </w:tc>
      </w:tr>
      <w:tr>
        <w:trPr>
          <w:cantSplit w:val="true"/>
        </w:trPr>
        <w:tc>
          <w:tcPr>
            <w:tcW w:type="dxa" w:w="3175"/>
            <w:vAlign w:val="center"/>
            <w:shd w:val="clear" w:color="auto" w:fill="F4F7FB"/>
          </w:tcPr>
          <w:p>
            <w:pPr>
              <w:spacing w:before="0" w:after="0" w:line="240" w:lineRule="auto"/>
            </w:pPr>
            <w:r/>
            <w:r>
              <w:rPr>
                <w:rFonts w:ascii="Calibri" w:hAnsi="Calibri"/>
                <w:b/>
                <w:sz w:val="16"/>
              </w:rPr>
              <w:t>Cierre no automático de turnos retrasados</w:t>
            </w:r>
          </w:p>
        </w:tc>
        <w:tc>
          <w:tcPr>
            <w:tcW w:type="dxa" w:w="2948"/>
            <w:vAlign w:val="center"/>
            <w:shd w:val="clear" w:color="auto" w:fill="F4F7FB"/>
          </w:tcPr>
          <w:p>
            <w:pPr>
              <w:spacing w:before="0" w:after="0" w:line="240" w:lineRule="auto"/>
            </w:pPr>
            <w:r/>
            <w:r>
              <w:rPr>
                <w:rFonts w:ascii="Calibri" w:hAnsi="Calibri"/>
                <w:b w:val="0"/>
                <w:sz w:val="16"/>
              </w:rPr>
              <w:t>CN-B-TD08</w:t>
            </w:r>
          </w:p>
        </w:tc>
        <w:tc>
          <w:tcPr>
            <w:tcW w:type="dxa" w:w="3855"/>
            <w:vAlign w:val="center"/>
            <w:shd w:val="clear" w:color="auto" w:fill="F4F7FB"/>
          </w:tcPr>
          <w:p>
            <w:pPr>
              <w:spacing w:before="0" w:after="0" w:line="240" w:lineRule="auto"/>
            </w:pPr>
            <w:r/>
            <w:r>
              <w:rPr>
                <w:rFonts w:ascii="Calibri" w:hAnsi="Calibri"/>
                <w:b w:val="0"/>
                <w:sz w:val="16"/>
              </w:rPr>
              <w:t>Confirmar la regla y, si corresponde, permitir el cierre desde retrasado.</w:t>
            </w:r>
          </w:p>
        </w:tc>
      </w:tr>
      <w:tr>
        <w:trPr>
          <w:cantSplit w:val="true"/>
        </w:trPr>
        <w:tc>
          <w:tcPr>
            <w:tcW w:type="dxa" w:w="3175"/>
            <w:vAlign w:val="center"/>
          </w:tcPr>
          <w:p>
            <w:pPr>
              <w:spacing w:before="0" w:after="0" w:line="240" w:lineRule="auto"/>
            </w:pPr>
            <w:r/>
            <w:r>
              <w:rPr>
                <w:rFonts w:ascii="Calibri" w:hAnsi="Calibri"/>
                <w:b/>
                <w:sz w:val="16"/>
              </w:rPr>
              <w:t>Rechazo total del lote ante un punto incompleto</w:t>
            </w:r>
          </w:p>
        </w:tc>
        <w:tc>
          <w:tcPr>
            <w:tcW w:type="dxa" w:w="2948"/>
            <w:vAlign w:val="center"/>
          </w:tcPr>
          <w:p>
            <w:pPr>
              <w:spacing w:before="0" w:after="0" w:line="240" w:lineRule="auto"/>
            </w:pPr>
            <w:r/>
            <w:r>
              <w:rPr>
                <w:rFonts w:ascii="Calibri" w:hAnsi="Calibri"/>
                <w:b w:val="0"/>
                <w:sz w:val="16"/>
              </w:rPr>
              <w:t>CN-B-VL10, CN-B-VL11</w:t>
            </w:r>
          </w:p>
        </w:tc>
        <w:tc>
          <w:tcPr>
            <w:tcW w:type="dxa" w:w="3855"/>
            <w:vAlign w:val="center"/>
          </w:tcPr>
          <w:p>
            <w:pPr>
              <w:spacing w:before="0" w:after="0" w:line="240" w:lineRule="auto"/>
            </w:pPr>
            <w:r/>
            <w:r>
              <w:rPr>
                <w:rFonts w:ascii="Calibri" w:hAnsi="Calibri"/>
                <w:b w:val="0"/>
                <w:sz w:val="16"/>
              </w:rPr>
              <w:t>Definir si se espera rechazo parcial; ajustar validación o documentar.</w:t>
            </w:r>
          </w:p>
        </w:tc>
      </w:tr>
      <w:tr>
        <w:trPr>
          <w:cantSplit w:val="true"/>
        </w:trPr>
        <w:tc>
          <w:tcPr>
            <w:tcW w:type="dxa" w:w="3175"/>
            <w:vAlign w:val="center"/>
            <w:shd w:val="clear" w:color="auto" w:fill="F4F7FB"/>
          </w:tcPr>
          <w:p>
            <w:pPr>
              <w:spacing w:before="0" w:after="0" w:line="240" w:lineRule="auto"/>
            </w:pPr>
            <w:r/>
            <w:r>
              <w:rPr>
                <w:rFonts w:ascii="Calibri" w:hAnsi="Calibri"/>
                <w:b/>
                <w:sz w:val="16"/>
              </w:rPr>
              <w:t>Puntos fuera de orden no cumplen paradas</w:t>
            </w:r>
          </w:p>
        </w:tc>
        <w:tc>
          <w:tcPr>
            <w:tcW w:type="dxa" w:w="2948"/>
            <w:vAlign w:val="center"/>
            <w:shd w:val="clear" w:color="auto" w:fill="F4F7FB"/>
          </w:tcPr>
          <w:p>
            <w:pPr>
              <w:spacing w:before="0" w:after="0" w:line="240" w:lineRule="auto"/>
            </w:pPr>
            <w:r/>
            <w:r>
              <w:rPr>
                <w:rFonts w:ascii="Calibri" w:hAnsi="Calibri"/>
                <w:b w:val="0"/>
                <w:sz w:val="16"/>
              </w:rPr>
              <w:t>CN-B-TD09</w:t>
            </w:r>
          </w:p>
        </w:tc>
        <w:tc>
          <w:tcPr>
            <w:tcW w:type="dxa" w:w="3855"/>
            <w:vAlign w:val="center"/>
            <w:shd w:val="clear" w:color="auto" w:fill="F4F7FB"/>
          </w:tcPr>
          <w:p>
            <w:pPr>
              <w:spacing w:before="0" w:after="0" w:line="240" w:lineRule="auto"/>
            </w:pPr>
            <w:r/>
            <w:r>
              <w:rPr>
                <w:rFonts w:ascii="Calibri" w:hAnsi="Calibri"/>
                <w:b w:val="0"/>
                <w:sz w:val="16"/>
              </w:rPr>
              <w:t>Confirmar que el operador debe respetar estrictamente la secuencia.</w:t>
            </w:r>
          </w:p>
        </w:tc>
      </w:tr>
      <w:tr>
        <w:trPr>
          <w:cantSplit w:val="true"/>
        </w:trPr>
        <w:tc>
          <w:tcPr>
            <w:tcW w:type="dxa" w:w="3175"/>
            <w:vAlign w:val="center"/>
          </w:tcPr>
          <w:p>
            <w:pPr>
              <w:spacing w:before="0" w:after="0" w:line="240" w:lineRule="auto"/>
            </w:pPr>
            <w:r/>
            <w:r>
              <w:rPr>
                <w:rFonts w:ascii="Calibri" w:hAnsi="Calibri"/>
                <w:b/>
                <w:sz w:val="16"/>
              </w:rPr>
              <w:t>Edición administrativa sin control de transiciones</w:t>
            </w:r>
          </w:p>
        </w:tc>
        <w:tc>
          <w:tcPr>
            <w:tcW w:type="dxa" w:w="2948"/>
            <w:vAlign w:val="center"/>
          </w:tcPr>
          <w:p>
            <w:pPr>
              <w:spacing w:before="0" w:after="0" w:line="240" w:lineRule="auto"/>
            </w:pPr>
            <w:r/>
            <w:r>
              <w:rPr>
                <w:rFonts w:ascii="Calibri" w:hAnsi="Calibri"/>
                <w:b w:val="0"/>
                <w:sz w:val="16"/>
              </w:rPr>
              <w:t>CN-A-TE01 a CN-A-TE08</w:t>
            </w:r>
          </w:p>
        </w:tc>
        <w:tc>
          <w:tcPr>
            <w:tcW w:type="dxa" w:w="3855"/>
            <w:vAlign w:val="center"/>
          </w:tcPr>
          <w:p>
            <w:pPr>
              <w:spacing w:before="0" w:after="0" w:line="240" w:lineRule="auto"/>
            </w:pPr>
            <w:r/>
            <w:r>
              <w:rPr>
                <w:rFonts w:ascii="Calibri" w:hAnsi="Calibri"/>
                <w:b w:val="0"/>
                <w:sz w:val="16"/>
              </w:rPr>
              <w:t>Validar transiciones también en la edición web.</w:t>
            </w:r>
          </w:p>
        </w:tc>
      </w:tr>
    </w:tbl>
    <w:p>
      <w:pPr>
        <w:spacing w:after="0"/>
      </w:pPr>
    </w:p>
    <w:p>
      <w:pPr>
        <w:pStyle w:val="Heading2"/>
      </w:pPr>
      <w:r>
        <w:t>7.1 Orden sugerido de ejecución</w:t>
      </w:r>
    </w:p>
    <w:p>
      <w:pPr>
        <w:spacing w:after="80"/>
      </w:pPr>
      <w:r>
        <w:rPr>
          <w:b w:val="0"/>
          <w:i w:val="0"/>
          <w:sz w:val="21"/>
        </w:rPr>
        <w:t>Módulo A: alta válida (CN-A-PE06) → clases inválidas y límites → tabla de decisión → transiciones. Módulo B: preparar una asignación en_curso → ingesta válida y fuera de ruta → límites de geocerca → secuencia Ida/Vuelta → cierre → rechazos por estado → lote y deduplicación → pantallas de control.</w:t>
      </w:r>
    </w:p>
    <w:p>
      <w:pPr>
        <w:pStyle w:val="Heading1"/>
        <w:pBdr>
          <w:bottom w:val="single" w:sz="10" w:space="2" w:color="0B3C78"/>
        </w:pBdr>
      </w:pPr>
      <w:r>
        <w:t>8. CONCLUSIONES DE LAS PRUEBAS DE CAJA NEGRA</w:t>
      </w:r>
    </w:p>
    <w:p>
      <w:pPr>
        <w:spacing w:after="80"/>
      </w:pPr>
      <w:r>
        <w:rPr>
          <w:b w:val="0"/>
          <w:i w:val="0"/>
          <w:sz w:val="21"/>
        </w:rPr>
        <w:t>Las pruebas de caja negra permiten verificar que los módulos transaccionales cumplen las reglas de negocio desde el punto de vista del usuario, sin depender del código. En esta parte se cubren 65 casos: 25 para Asignación de Turnos y 40 para Seguimiento GPS / Control de Recorrido, distribuidos entre partición de equivalencia, valores límite, tablas de decisión y transición de estados, con dos casos complementarios de consulta.</w:t>
      </w:r>
    </w:p>
    <w:p>
      <w:pPr>
        <w:spacing w:after="80"/>
      </w:pPr>
      <w:r>
        <w:rPr>
          <w:b w:val="0"/>
          <w:i w:val="0"/>
          <w:sz w:val="21"/>
        </w:rPr>
        <w:t>Los casos se entregan con estado Pendiente para que sean ejecutados y completados con el resultado real. La matriz de trazabilidad asegura que las 17 reglas del alcance tengan cobertura. Los hallazgos identificados —validación de ruta, transiciones administrativas, cierre de turnos retrasados, rechazo de lotes y control de concurrencia— deben revisarse con el área de negocio antes de considerarlos defectos.</w:t>
      </w:r>
    </w:p>
    <w:p>
      <w:pPr>
        <w:spacing w:after="80"/>
      </w:pPr>
      <w:r>
        <w:rPr>
          <w:b w:val="0"/>
          <w:i w:val="0"/>
          <w:sz w:val="21"/>
        </w:rPr>
        <w:t>La prueba de caja negra es complementaria a la de caja blanca: la primera confirma que el sistema cumple los requisitos observables; la segunda permite examinar la lógica interna y la cobertura del código. Aplicar ambas proporciona una validación más completa del sistema Línea 61.</w:t>
      </w:r>
    </w:p>
    <w:p>
      <w:r>
        <w:br w:type="page"/>
      </w:r>
    </w:p>
    <w:p>
      <w:pPr>
        <w:spacing w:after="40"/>
      </w:pPr>
      <w:r>
        <w:rPr>
          <w:b/>
          <w:color w:val="595959"/>
          <w:sz w:val="18"/>
        </w:rPr>
        <w:t>PARTE B  ·  CAJA BLANCA</w:t>
      </w:r>
    </w:p>
    <w:p>
      <w:pPr>
        <w:pStyle w:val="Heading1"/>
        <w:pBdr>
          <w:bottom w:val="single" w:sz="10" w:space="2" w:color="0B3C78"/>
        </w:pBdr>
      </w:pPr>
      <w:r>
        <w:t>9. FUNDAMENTOS Y ALCANCE DE LA CAJA BLANCA</w:t>
      </w:r>
    </w:p>
    <w:p>
      <w:pPr>
        <w:spacing w:after="80"/>
      </w:pPr>
      <w:r>
        <w:rPr>
          <w:b w:val="0"/>
          <w:i w:val="0"/>
          <w:sz w:val="21"/>
        </w:rPr>
        <w:t>La prueba de caja blanca evalúa la estructura interna del programa. A diferencia de la caja negra, no se limita a comparar entradas y salidas: parte del código fuente, identifica las instrucciones y las decisiones, y diseña datos para recorrerlas. El objetivo es comprobar que las instrucciones importantes se ejecutan, que las dos ramas de cada decisión producen el resultado correcto y que las rutas lógicas del programa son las previstas.</w:t>
      </w:r>
    </w:p>
    <w:p>
      <w:pPr>
        <w:pStyle w:val="Heading2"/>
      </w:pPr>
      <w:r>
        <w:t>9.1 Alcance</w:t>
      </w:r>
    </w:p>
    <w:p>
      <w:pPr>
        <w:spacing w:after="80"/>
      </w:pPr>
      <w:r>
        <w:rPr>
          <w:b w:val="0"/>
          <w:i w:val="0"/>
          <w:sz w:val="21"/>
        </w:rPr>
        <w:t>Se aplica a las transacciones de los dos módulos del documento: el alta y el ciclo de vida de la asignación de turnos, y la ingesta GPS con la evaluación del recorrido. Las unidades bajo prueba son los servicios de dominio y los dos controladores API que los invocan; no se incluyen el CRUD de parametrización, las vistas ni la autenticación.</w:t>
      </w:r>
    </w:p>
    <w:p>
      <w:pPr>
        <w:pStyle w:val="ListBullet"/>
        <w:spacing w:after="40"/>
      </w:pPr>
      <w:r>
        <w:rPr>
          <w:sz w:val="20"/>
        </w:rPr>
        <w:t>Cada ficha muestra primero el código real de la unidad, copiado del archivo con su numeración de líneas, y después la ficha Campo / Descripción con los casos y el resultado esperado, conforme a la Parte I de la guía de referencia.</w:t>
      </w:r>
    </w:p>
    <w:p>
      <w:pPr>
        <w:pStyle w:val="ListBullet"/>
        <w:spacing w:after="40"/>
      </w:pPr>
      <w:r>
        <w:rPr>
          <w:sz w:val="20"/>
        </w:rPr>
        <w:t>Los casos se ejecutan con pruebas unitarias o de integración de PHPUnit que invocan la unidad con los datos indicados; algunos requieren preparar el estado previo en base de datos.</w:t>
      </w:r>
    </w:p>
    <w:p>
      <w:pPr>
        <w:pStyle w:val="ListBullet"/>
        <w:spacing w:after="40"/>
      </w:pPr>
      <w:r>
        <w:rPr>
          <w:sz w:val="20"/>
        </w:rPr>
        <w:t>El resultado obtenido y el estado se entregan como «Pendiente de ejecución» y «Pendiente», igual que en la parte de caja negra.</w:t>
      </w:r>
    </w:p>
    <w:p>
      <w:pPr>
        <w:pStyle w:val="Heading2"/>
      </w:pPr>
      <w:r>
        <w:t>9.2 Métodos aplicados</w:t>
      </w:r>
    </w:p>
    <w:p>
      <w:pPr>
        <w:keepNext/>
        <w:spacing w:before="120" w:after="60"/>
      </w:pPr>
      <w:r>
        <w:rPr>
          <w:b/>
          <w:color w:val="1F5C99"/>
          <w:sz w:val="17"/>
        </w:rPr>
        <w:t>Tabla 23. Métodos de caja blanca aplicados y criterio de cobertura.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701"/>
        <w:gridCol w:w="2438"/>
        <w:gridCol w:w="1928"/>
        <w:gridCol w:w="3912"/>
      </w:tblGrid>
      <w:tr>
        <w:trPr>
          <w:tblHeader w:val="true"/>
          <w:cantSplit w:val="true"/>
        </w:trPr>
        <w:tc>
          <w:tcPr>
            <w:tcW w:type="dxa" w:w="1701"/>
            <w:vAlign w:val="center"/>
            <w:shd w:val="clear" w:color="auto" w:fill="0B3C78"/>
          </w:tcPr>
          <w:p>
            <w:pPr>
              <w:spacing w:before="0" w:after="0" w:line="240" w:lineRule="auto"/>
              <w:jc w:val="center"/>
            </w:pPr>
            <w:r/>
            <w:r>
              <w:rPr>
                <w:rFonts w:ascii="Calibri" w:hAnsi="Calibri"/>
                <w:b/>
                <w:color w:val="FFFFFF"/>
                <w:sz w:val="16"/>
              </w:rPr>
              <w:t>Método</w:t>
            </w:r>
          </w:p>
        </w:tc>
        <w:tc>
          <w:tcPr>
            <w:tcW w:type="dxa" w:w="2438"/>
            <w:vAlign w:val="center"/>
            <w:shd w:val="clear" w:color="auto" w:fill="0B3C78"/>
          </w:tcPr>
          <w:p>
            <w:pPr>
              <w:spacing w:before="0" w:after="0" w:line="240" w:lineRule="auto"/>
              <w:jc w:val="center"/>
            </w:pPr>
            <w:r/>
            <w:r>
              <w:rPr>
                <w:rFonts w:ascii="Calibri" w:hAnsi="Calibri"/>
                <w:b/>
                <w:color w:val="FFFFFF"/>
                <w:sz w:val="16"/>
              </w:rPr>
              <w:t>¿Qué comprueba?</w:t>
            </w:r>
          </w:p>
        </w:tc>
        <w:tc>
          <w:tcPr>
            <w:tcW w:type="dxa" w:w="1928"/>
            <w:vAlign w:val="center"/>
            <w:shd w:val="clear" w:color="auto" w:fill="0B3C78"/>
          </w:tcPr>
          <w:p>
            <w:pPr>
              <w:spacing w:before="0" w:after="0" w:line="240" w:lineRule="auto"/>
              <w:jc w:val="center"/>
            </w:pPr>
            <w:r/>
            <w:r>
              <w:rPr>
                <w:rFonts w:ascii="Calibri" w:hAnsi="Calibri"/>
                <w:b/>
                <w:color w:val="FFFFFF"/>
                <w:sz w:val="16"/>
              </w:rPr>
              <w:t>Criterio</w:t>
            </w:r>
          </w:p>
        </w:tc>
        <w:tc>
          <w:tcPr>
            <w:tcW w:type="dxa" w:w="3912"/>
            <w:vAlign w:val="center"/>
            <w:shd w:val="clear" w:color="auto" w:fill="0B3C78"/>
          </w:tcPr>
          <w:p>
            <w:pPr>
              <w:spacing w:before="0" w:after="0" w:line="240" w:lineRule="auto"/>
              <w:jc w:val="center"/>
            </w:pPr>
            <w:r/>
            <w:r>
              <w:rPr>
                <w:rFonts w:ascii="Calibri" w:hAnsi="Calibri"/>
                <w:b/>
                <w:color w:val="FFFFFF"/>
                <w:sz w:val="16"/>
              </w:rPr>
              <w:t>Aplicación en las transacciones</w:t>
            </w:r>
          </w:p>
        </w:tc>
      </w:tr>
      <w:tr>
        <w:trPr>
          <w:cantSplit w:val="true"/>
        </w:trPr>
        <w:tc>
          <w:tcPr>
            <w:tcW w:type="dxa" w:w="1701"/>
            <w:vAlign w:val="center"/>
          </w:tcPr>
          <w:p>
            <w:pPr>
              <w:spacing w:before="0" w:after="0" w:line="240" w:lineRule="auto"/>
            </w:pPr>
            <w:r/>
            <w:r>
              <w:rPr>
                <w:rFonts w:ascii="Calibri" w:hAnsi="Calibri"/>
                <w:b/>
                <w:sz w:val="16"/>
              </w:rPr>
              <w:t>Cobertura de instrucciones</w:t>
            </w:r>
          </w:p>
        </w:tc>
        <w:tc>
          <w:tcPr>
            <w:tcW w:type="dxa" w:w="2438"/>
            <w:vAlign w:val="center"/>
          </w:tcPr>
          <w:p>
            <w:pPr>
              <w:spacing w:before="0" w:after="0" w:line="240" w:lineRule="auto"/>
            </w:pPr>
            <w:r/>
            <w:r>
              <w:rPr>
                <w:rFonts w:ascii="Calibri" w:hAnsi="Calibri"/>
                <w:b w:val="0"/>
                <w:sz w:val="16"/>
              </w:rPr>
              <w:t>Ejecutar al menos una vez cada instrucción ejecutable de la unidad.</w:t>
            </w:r>
          </w:p>
        </w:tc>
        <w:tc>
          <w:tcPr>
            <w:tcW w:type="dxa" w:w="1928"/>
            <w:vAlign w:val="center"/>
          </w:tcPr>
          <w:p>
            <w:pPr>
              <w:spacing w:before="0" w:after="0" w:line="240" w:lineRule="auto"/>
            </w:pPr>
            <w:r/>
            <w:r>
              <w:rPr>
                <w:rFonts w:ascii="Calibri" w:hAnsi="Calibri"/>
                <w:b w:val="0"/>
                <w:sz w:val="16"/>
              </w:rPr>
              <w:t>Todas las instrucciones alcanzables.</w:t>
            </w:r>
          </w:p>
        </w:tc>
        <w:tc>
          <w:tcPr>
            <w:tcW w:type="dxa" w:w="3912"/>
            <w:vAlign w:val="center"/>
          </w:tcPr>
          <w:p>
            <w:pPr>
              <w:spacing w:before="0" w:after="0" w:line="240" w:lineRule="auto"/>
            </w:pPr>
            <w:r/>
            <w:r>
              <w:rPr>
                <w:rFonts w:ascii="Calibri" w:hAnsi="Calibri"/>
                <w:b w:val="0"/>
                <w:sz w:val="16"/>
              </w:rPr>
              <w:t>Alta, inicio, finalización, disponibilidad, ingesta individual y por lote, evaluación de parada y cálculo de distancia.</w:t>
            </w:r>
          </w:p>
        </w:tc>
      </w:tr>
      <w:tr>
        <w:trPr>
          <w:cantSplit w:val="true"/>
        </w:trPr>
        <w:tc>
          <w:tcPr>
            <w:tcW w:type="dxa" w:w="1701"/>
            <w:vAlign w:val="center"/>
            <w:shd w:val="clear" w:color="auto" w:fill="F4F7FB"/>
          </w:tcPr>
          <w:p>
            <w:pPr>
              <w:spacing w:before="0" w:after="0" w:line="240" w:lineRule="auto"/>
            </w:pPr>
            <w:r/>
            <w:r>
              <w:rPr>
                <w:rFonts w:ascii="Calibri" w:hAnsi="Calibri"/>
                <w:b/>
                <w:sz w:val="16"/>
              </w:rPr>
              <w:t>Cobertura de decisiones o ramas</w:t>
            </w:r>
          </w:p>
        </w:tc>
        <w:tc>
          <w:tcPr>
            <w:tcW w:type="dxa" w:w="2438"/>
            <w:vAlign w:val="center"/>
            <w:shd w:val="clear" w:color="auto" w:fill="F4F7FB"/>
          </w:tcPr>
          <w:p>
            <w:pPr>
              <w:spacing w:before="0" w:after="0" w:line="240" w:lineRule="auto"/>
            </w:pPr>
            <w:r/>
            <w:r>
              <w:rPr>
                <w:rFonts w:ascii="Calibri" w:hAnsi="Calibri"/>
                <w:b w:val="0"/>
                <w:sz w:val="16"/>
              </w:rPr>
              <w:t>Recorrer el resultado verdadero y el falso de cada decisión (if, elseif, ternario, catch).</w:t>
            </w:r>
          </w:p>
        </w:tc>
        <w:tc>
          <w:tcPr>
            <w:tcW w:type="dxa" w:w="1928"/>
            <w:vAlign w:val="center"/>
            <w:shd w:val="clear" w:color="auto" w:fill="F4F7FB"/>
          </w:tcPr>
          <w:p>
            <w:pPr>
              <w:spacing w:before="0" w:after="0" w:line="240" w:lineRule="auto"/>
            </w:pPr>
            <w:r/>
            <w:r>
              <w:rPr>
                <w:rFonts w:ascii="Calibri" w:hAnsi="Calibri"/>
                <w:b w:val="0"/>
                <w:sz w:val="16"/>
              </w:rPr>
              <w:t>Ambas ramas de cada nodo de decisión.</w:t>
            </w:r>
          </w:p>
        </w:tc>
        <w:tc>
          <w:tcPr>
            <w:tcW w:type="dxa" w:w="3912"/>
            <w:vAlign w:val="center"/>
            <w:shd w:val="clear" w:color="auto" w:fill="F4F7FB"/>
          </w:tcPr>
          <w:p>
            <w:pPr>
              <w:spacing w:before="0" w:after="0" w:line="240" w:lineRule="auto"/>
            </w:pPr>
            <w:r/>
            <w:r>
              <w:rPr>
                <w:rFonts w:ascii="Calibri" w:hAnsi="Calibri"/>
                <w:b w:val="0"/>
                <w:sz w:val="16"/>
              </w:rPr>
              <w:t>Validación del turno, autorización del conductor, cambios de estado, tamaño y contenido del lote, geocerca y cierre automático.</w:t>
            </w:r>
          </w:p>
        </w:tc>
      </w:tr>
      <w:tr>
        <w:trPr>
          <w:cantSplit w:val="true"/>
        </w:trPr>
        <w:tc>
          <w:tcPr>
            <w:tcW w:type="dxa" w:w="1701"/>
            <w:vAlign w:val="center"/>
          </w:tcPr>
          <w:p>
            <w:pPr>
              <w:spacing w:before="0" w:after="0" w:line="240" w:lineRule="auto"/>
            </w:pPr>
            <w:r/>
            <w:r>
              <w:rPr>
                <w:rFonts w:ascii="Calibri" w:hAnsi="Calibri"/>
                <w:b/>
                <w:sz w:val="16"/>
              </w:rPr>
              <w:t>Cobertura de condiciones</w:t>
            </w:r>
          </w:p>
        </w:tc>
        <w:tc>
          <w:tcPr>
            <w:tcW w:type="dxa" w:w="2438"/>
            <w:vAlign w:val="center"/>
          </w:tcPr>
          <w:p>
            <w:pPr>
              <w:spacing w:before="0" w:after="0" w:line="240" w:lineRule="auto"/>
            </w:pPr>
            <w:r/>
            <w:r>
              <w:rPr>
                <w:rFonts w:ascii="Calibri" w:hAnsi="Calibri"/>
                <w:b w:val="0"/>
                <w:sz w:val="16"/>
              </w:rPr>
              <w:t>Verificar cada condición simple de una expresión compuesta con valor verdadero y falso.</w:t>
            </w:r>
          </w:p>
        </w:tc>
        <w:tc>
          <w:tcPr>
            <w:tcW w:type="dxa" w:w="1928"/>
            <w:vAlign w:val="center"/>
          </w:tcPr>
          <w:p>
            <w:pPr>
              <w:spacing w:before="0" w:after="0" w:line="240" w:lineRule="auto"/>
            </w:pPr>
            <w:r/>
            <w:r>
              <w:rPr>
                <w:rFonts w:ascii="Calibri" w:hAnsi="Calibri"/>
                <w:b w:val="0"/>
                <w:sz w:val="16"/>
              </w:rPr>
              <w:t>Cada condición simple en ambos valores.</w:t>
            </w:r>
          </w:p>
        </w:tc>
        <w:tc>
          <w:tcPr>
            <w:tcW w:type="dxa" w:w="3912"/>
            <w:vAlign w:val="center"/>
          </w:tcPr>
          <w:p>
            <w:pPr>
              <w:spacing w:before="0" w:after="0" w:line="240" w:lineRule="auto"/>
            </w:pPr>
            <w:r/>
            <w:r>
              <w:rPr>
                <w:rFonts w:ascii="Calibri" w:hAnsi="Calibri"/>
                <w:b w:val="0"/>
                <w:sz w:val="16"/>
              </w:rPr>
              <w:t>Autorización del conductor, observaciones no vacías, paradas de Ida cumplidas y cierre del recorrido.</w:t>
            </w:r>
          </w:p>
        </w:tc>
      </w:tr>
      <w:tr>
        <w:trPr>
          <w:cantSplit w:val="true"/>
        </w:trPr>
        <w:tc>
          <w:tcPr>
            <w:tcW w:type="dxa" w:w="1701"/>
            <w:vAlign w:val="center"/>
            <w:shd w:val="clear" w:color="auto" w:fill="F4F7FB"/>
          </w:tcPr>
          <w:p>
            <w:pPr>
              <w:spacing w:before="0" w:after="0" w:line="240" w:lineRule="auto"/>
            </w:pPr>
            <w:r/>
            <w:r>
              <w:rPr>
                <w:rFonts w:ascii="Calibri" w:hAnsi="Calibri"/>
                <w:b/>
                <w:sz w:val="16"/>
              </w:rPr>
              <w:t>Cobertura de caminos</w:t>
            </w:r>
          </w:p>
        </w:tc>
        <w:tc>
          <w:tcPr>
            <w:tcW w:type="dxa" w:w="2438"/>
            <w:vAlign w:val="center"/>
            <w:shd w:val="clear" w:color="auto" w:fill="F4F7FB"/>
          </w:tcPr>
          <w:p>
            <w:pPr>
              <w:spacing w:before="0" w:after="0" w:line="240" w:lineRule="auto"/>
            </w:pPr>
            <w:r/>
            <w:r>
              <w:rPr>
                <w:rFonts w:ascii="Calibri" w:hAnsi="Calibri"/>
                <w:b w:val="0"/>
                <w:sz w:val="16"/>
              </w:rPr>
              <w:t>Recorrer las rutas linealmente independientes del flujo.</w:t>
            </w:r>
          </w:p>
        </w:tc>
        <w:tc>
          <w:tcPr>
            <w:tcW w:type="dxa" w:w="1928"/>
            <w:vAlign w:val="center"/>
            <w:shd w:val="clear" w:color="auto" w:fill="F4F7FB"/>
          </w:tcPr>
          <w:p>
            <w:pPr>
              <w:spacing w:before="0" w:after="0" w:line="240" w:lineRule="auto"/>
            </w:pPr>
            <w:r/>
            <w:r>
              <w:rPr>
                <w:rFonts w:ascii="Calibri" w:hAnsi="Calibri"/>
                <w:b w:val="0"/>
                <w:sz w:val="16"/>
              </w:rPr>
              <w:t>Todos los caminos independientes que indica la complejidad ciclomática.</w:t>
            </w:r>
          </w:p>
        </w:tc>
        <w:tc>
          <w:tcPr>
            <w:tcW w:type="dxa" w:w="3912"/>
            <w:vAlign w:val="center"/>
            <w:shd w:val="clear" w:color="auto" w:fill="F4F7FB"/>
          </w:tcPr>
          <w:p>
            <w:pPr>
              <w:spacing w:before="0" w:after="0" w:line="240" w:lineRule="auto"/>
            </w:pPr>
            <w:r/>
            <w:r>
              <w:rPr>
                <w:rFonts w:ascii="Calibri" w:hAnsi="Calibri"/>
                <w:b w:val="0"/>
                <w:sz w:val="16"/>
              </w:rPr>
              <w:t>Selección de la secuencia activa, creación del control de parada y cierre del recorrido.</w:t>
            </w:r>
          </w:p>
        </w:tc>
      </w:tr>
    </w:tbl>
    <w:p>
      <w:pPr>
        <w:spacing w:after="0"/>
      </w:pPr>
    </w:p>
    <w:p>
      <w:pPr>
        <w:pStyle w:val="Heading2"/>
      </w:pPr>
      <w:r>
        <w:t>9.3 Unidades bajo prueba y complejidad ciclomática</w:t>
      </w:r>
    </w:p>
    <w:p>
      <w:pPr>
        <w:spacing w:after="80"/>
      </w:pPr>
      <w:r>
        <w:rPr>
          <w:b w:val="0"/>
          <w:i w:val="0"/>
          <w:sz w:val="21"/>
        </w:rPr>
        <w:t>La complejidad ciclomática V(G) se calcula como el número de nodos de decisión más uno. Se cuentan los if, elseif, else, bucles, ternarios y bloques catch; las condiciones compuestas se cuentan como un solo nodo, porque se analizan en la sección 12. V(G) indica cuántos caminos independientes como mínimo deben probarse.</w:t>
      </w:r>
    </w:p>
    <w:p>
      <w:pPr>
        <w:keepNext/>
        <w:spacing w:before="120" w:after="60"/>
      </w:pPr>
      <w:r>
        <w:rPr>
          <w:b/>
          <w:color w:val="1F5C99"/>
          <w:sz w:val="17"/>
        </w:rPr>
        <w:t>Tabla 24. Unidades bajo prueba, ubicación y complejidad.</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850"/>
        <w:gridCol w:w="4025"/>
        <w:gridCol w:w="4479"/>
        <w:gridCol w:w="624"/>
      </w:tblGrid>
      <w:tr>
        <w:trPr>
          <w:tblHeader w:val="true"/>
          <w:cantSplit w:val="true"/>
        </w:trPr>
        <w:tc>
          <w:tcPr>
            <w:tcW w:type="dxa" w:w="850"/>
            <w:vAlign w:val="center"/>
            <w:shd w:val="clear" w:color="auto" w:fill="0B3C78"/>
          </w:tcPr>
          <w:p>
            <w:pPr>
              <w:spacing w:before="0" w:after="0" w:line="240" w:lineRule="auto"/>
              <w:jc w:val="center"/>
            </w:pPr>
            <w:r/>
            <w:r>
              <w:rPr>
                <w:rFonts w:ascii="Calibri" w:hAnsi="Calibri"/>
                <w:b/>
                <w:color w:val="FFFFFF"/>
                <w:sz w:val="16"/>
              </w:rPr>
              <w:t>Unidad</w:t>
            </w:r>
          </w:p>
        </w:tc>
        <w:tc>
          <w:tcPr>
            <w:tcW w:type="dxa" w:w="4025"/>
            <w:vAlign w:val="center"/>
            <w:shd w:val="clear" w:color="auto" w:fill="0B3C78"/>
          </w:tcPr>
          <w:p>
            <w:pPr>
              <w:spacing w:before="0" w:after="0" w:line="240" w:lineRule="auto"/>
              <w:jc w:val="center"/>
            </w:pPr>
            <w:r/>
            <w:r>
              <w:rPr>
                <w:rFonts w:ascii="Calibri" w:hAnsi="Calibri"/>
                <w:b/>
                <w:color w:val="FFFFFF"/>
                <w:sz w:val="16"/>
              </w:rPr>
              <w:t>Método</w:t>
            </w:r>
          </w:p>
        </w:tc>
        <w:tc>
          <w:tcPr>
            <w:tcW w:type="dxa" w:w="4479"/>
            <w:vAlign w:val="center"/>
            <w:shd w:val="clear" w:color="auto" w:fill="0B3C78"/>
          </w:tcPr>
          <w:p>
            <w:pPr>
              <w:spacing w:before="0" w:after="0" w:line="240" w:lineRule="auto"/>
              <w:jc w:val="center"/>
            </w:pPr>
            <w:r/>
            <w:r>
              <w:rPr>
                <w:rFonts w:ascii="Calibri" w:hAnsi="Calibri"/>
                <w:b/>
                <w:color w:val="FFFFFF"/>
                <w:sz w:val="16"/>
              </w:rPr>
              <w:t>Archivo y líneas</w:t>
            </w:r>
          </w:p>
        </w:tc>
        <w:tc>
          <w:tcPr>
            <w:tcW w:type="dxa" w:w="624"/>
            <w:vAlign w:val="center"/>
            <w:shd w:val="clear" w:color="auto" w:fill="0B3C78"/>
          </w:tcPr>
          <w:p>
            <w:pPr>
              <w:spacing w:before="0" w:after="0" w:line="240" w:lineRule="auto"/>
              <w:jc w:val="center"/>
            </w:pPr>
            <w:r/>
            <w:r>
              <w:rPr>
                <w:rFonts w:ascii="Calibri" w:hAnsi="Calibri"/>
                <w:b/>
                <w:color w:val="FFFFFF"/>
                <w:sz w:val="16"/>
              </w:rPr>
              <w:t>V(G)</w:t>
            </w:r>
          </w:p>
        </w:tc>
      </w:tr>
      <w:tr>
        <w:trPr>
          <w:cantSplit w:val="true"/>
        </w:trPr>
        <w:tc>
          <w:tcPr>
            <w:tcW w:type="dxa" w:w="850"/>
            <w:vAlign w:val="center"/>
          </w:tcPr>
          <w:p>
            <w:pPr>
              <w:spacing w:before="0" w:after="0" w:line="240" w:lineRule="auto"/>
              <w:jc w:val="center"/>
            </w:pPr>
            <w:r/>
            <w:r>
              <w:rPr>
                <w:rFonts w:ascii="Calibri" w:hAnsi="Calibri"/>
                <w:b/>
                <w:sz w:val="16"/>
              </w:rPr>
              <w:t>U1</w:t>
            </w:r>
          </w:p>
        </w:tc>
        <w:tc>
          <w:tcPr>
            <w:tcW w:type="dxa" w:w="4025"/>
            <w:vAlign w:val="center"/>
          </w:tcPr>
          <w:p>
            <w:pPr>
              <w:spacing w:before="0" w:after="0" w:line="240" w:lineRule="auto"/>
            </w:pPr>
            <w:r/>
            <w:r>
              <w:rPr>
                <w:rFonts w:ascii="Calibri" w:hAnsi="Calibri"/>
                <w:b w:val="0"/>
                <w:sz w:val="16"/>
              </w:rPr>
              <w:t>AsignacionTurnoService::crear()</w:t>
            </w:r>
          </w:p>
        </w:tc>
        <w:tc>
          <w:tcPr>
            <w:tcW w:type="dxa" w:w="4479"/>
            <w:vAlign w:val="center"/>
          </w:tcPr>
          <w:p>
            <w:pPr>
              <w:spacing w:before="0" w:after="0" w:line="240" w:lineRule="auto"/>
            </w:pPr>
            <w:r/>
            <w:r>
              <w:rPr>
                <w:rFonts w:ascii="Calibri" w:hAnsi="Calibri"/>
                <w:b w:val="0"/>
                <w:sz w:val="16"/>
              </w:rPr>
              <w:t>app/Services/AsignacionTurnoService.php:14-24</w:t>
            </w:r>
          </w:p>
        </w:tc>
        <w:tc>
          <w:tcPr>
            <w:tcW w:type="dxa" w:w="624"/>
            <w:vAlign w:val="center"/>
          </w:tcPr>
          <w:p>
            <w:pPr>
              <w:spacing w:before="0" w:after="0" w:line="240" w:lineRule="auto"/>
              <w:jc w:val="center"/>
            </w:pPr>
            <w:r/>
            <w:r>
              <w:rPr>
                <w:rFonts w:ascii="Calibri" w:hAnsi="Calibri"/>
                <w:b w:val="0"/>
                <w:sz w:val="16"/>
              </w:rPr>
              <w:t>1</w:t>
            </w:r>
          </w:p>
        </w:tc>
      </w:tr>
      <w:tr>
        <w:trPr>
          <w:cantSplit w:val="true"/>
        </w:trPr>
        <w:tc>
          <w:tcPr>
            <w:tcW w:type="dxa" w:w="850"/>
            <w:vAlign w:val="center"/>
            <w:shd w:val="clear" w:color="auto" w:fill="F4F7FB"/>
          </w:tcPr>
          <w:p>
            <w:pPr>
              <w:spacing w:before="0" w:after="0" w:line="240" w:lineRule="auto"/>
              <w:jc w:val="center"/>
            </w:pPr>
            <w:r/>
            <w:r>
              <w:rPr>
                <w:rFonts w:ascii="Calibri" w:hAnsi="Calibri"/>
                <w:b/>
                <w:sz w:val="16"/>
              </w:rPr>
              <w:t>U2</w:t>
            </w:r>
          </w:p>
        </w:tc>
        <w:tc>
          <w:tcPr>
            <w:tcW w:type="dxa" w:w="4025"/>
            <w:vAlign w:val="center"/>
            <w:shd w:val="clear" w:color="auto" w:fill="F4F7FB"/>
          </w:tcPr>
          <w:p>
            <w:pPr>
              <w:spacing w:before="0" w:after="0" w:line="240" w:lineRule="auto"/>
            </w:pPr>
            <w:r/>
            <w:r>
              <w:rPr>
                <w:rFonts w:ascii="Calibri" w:hAnsi="Calibri"/>
                <w:b w:val="0"/>
                <w:sz w:val="16"/>
              </w:rPr>
              <w:t>AsignacionTurnoService::iniciar()</w:t>
            </w:r>
          </w:p>
        </w:tc>
        <w:tc>
          <w:tcPr>
            <w:tcW w:type="dxa" w:w="4479"/>
            <w:vAlign w:val="center"/>
            <w:shd w:val="clear" w:color="auto" w:fill="F4F7FB"/>
          </w:tcPr>
          <w:p>
            <w:pPr>
              <w:spacing w:before="0" w:after="0" w:line="240" w:lineRule="auto"/>
            </w:pPr>
            <w:r/>
            <w:r>
              <w:rPr>
                <w:rFonts w:ascii="Calibri" w:hAnsi="Calibri"/>
                <w:b w:val="0"/>
                <w:sz w:val="16"/>
              </w:rPr>
              <w:t>app/Services/AsignacionTurnoService.php:42-62</w:t>
            </w:r>
          </w:p>
        </w:tc>
        <w:tc>
          <w:tcPr>
            <w:tcW w:type="dxa" w:w="624"/>
            <w:vAlign w:val="center"/>
            <w:shd w:val="clear" w:color="auto" w:fill="F4F7FB"/>
          </w:tcPr>
          <w:p>
            <w:pPr>
              <w:spacing w:before="0" w:after="0" w:line="240" w:lineRule="auto"/>
              <w:jc w:val="center"/>
            </w:pPr>
            <w:r/>
            <w:r>
              <w:rPr>
                <w:rFonts w:ascii="Calibri" w:hAnsi="Calibri"/>
                <w:b w:val="0"/>
                <w:sz w:val="16"/>
              </w:rPr>
              <w:t>3</w:t>
            </w:r>
          </w:p>
        </w:tc>
      </w:tr>
      <w:tr>
        <w:trPr>
          <w:cantSplit w:val="true"/>
        </w:trPr>
        <w:tc>
          <w:tcPr>
            <w:tcW w:type="dxa" w:w="850"/>
            <w:vAlign w:val="center"/>
          </w:tcPr>
          <w:p>
            <w:pPr>
              <w:spacing w:before="0" w:after="0" w:line="240" w:lineRule="auto"/>
              <w:jc w:val="center"/>
            </w:pPr>
            <w:r/>
            <w:r>
              <w:rPr>
                <w:rFonts w:ascii="Calibri" w:hAnsi="Calibri"/>
                <w:b/>
                <w:sz w:val="16"/>
              </w:rPr>
              <w:t>U3</w:t>
            </w:r>
          </w:p>
        </w:tc>
        <w:tc>
          <w:tcPr>
            <w:tcW w:type="dxa" w:w="4025"/>
            <w:vAlign w:val="center"/>
          </w:tcPr>
          <w:p>
            <w:pPr>
              <w:spacing w:before="0" w:after="0" w:line="240" w:lineRule="auto"/>
            </w:pPr>
            <w:r/>
            <w:r>
              <w:rPr>
                <w:rFonts w:ascii="Calibri" w:hAnsi="Calibri"/>
                <w:b w:val="0"/>
                <w:sz w:val="16"/>
              </w:rPr>
              <w:t>AsignacionTurnoService::finalizar()</w:t>
            </w:r>
          </w:p>
        </w:tc>
        <w:tc>
          <w:tcPr>
            <w:tcW w:type="dxa" w:w="4479"/>
            <w:vAlign w:val="center"/>
          </w:tcPr>
          <w:p>
            <w:pPr>
              <w:spacing w:before="0" w:after="0" w:line="240" w:lineRule="auto"/>
            </w:pPr>
            <w:r/>
            <w:r>
              <w:rPr>
                <w:rFonts w:ascii="Calibri" w:hAnsi="Calibri"/>
                <w:b w:val="0"/>
                <w:sz w:val="16"/>
              </w:rPr>
              <w:t>app/Services/AsignacionTurnoService.php:67-95</w:t>
            </w:r>
          </w:p>
        </w:tc>
        <w:tc>
          <w:tcPr>
            <w:tcW w:type="dxa" w:w="624"/>
            <w:vAlign w:val="center"/>
          </w:tcPr>
          <w:p>
            <w:pPr>
              <w:spacing w:before="0" w:after="0" w:line="240" w:lineRule="auto"/>
              <w:jc w:val="center"/>
            </w:pPr>
            <w:r/>
            <w:r>
              <w:rPr>
                <w:rFonts w:ascii="Calibri" w:hAnsi="Calibri"/>
                <w:b w:val="0"/>
                <w:sz w:val="16"/>
              </w:rPr>
              <w:t>4</w:t>
            </w:r>
          </w:p>
        </w:tc>
      </w:tr>
      <w:tr>
        <w:trPr>
          <w:cantSplit w:val="true"/>
        </w:trPr>
        <w:tc>
          <w:tcPr>
            <w:tcW w:type="dxa" w:w="850"/>
            <w:vAlign w:val="center"/>
            <w:shd w:val="clear" w:color="auto" w:fill="F4F7FB"/>
          </w:tcPr>
          <w:p>
            <w:pPr>
              <w:spacing w:before="0" w:after="0" w:line="240" w:lineRule="auto"/>
              <w:jc w:val="center"/>
            </w:pPr>
            <w:r/>
            <w:r>
              <w:rPr>
                <w:rFonts w:ascii="Calibri" w:hAnsi="Calibri"/>
                <w:b/>
                <w:sz w:val="16"/>
              </w:rPr>
              <w:t>U4</w:t>
            </w:r>
          </w:p>
        </w:tc>
        <w:tc>
          <w:tcPr>
            <w:tcW w:type="dxa" w:w="4025"/>
            <w:vAlign w:val="center"/>
            <w:shd w:val="clear" w:color="auto" w:fill="F4F7FB"/>
          </w:tcPr>
          <w:p>
            <w:pPr>
              <w:spacing w:before="0" w:after="0" w:line="240" w:lineRule="auto"/>
            </w:pPr>
            <w:r/>
            <w:r>
              <w:rPr>
                <w:rFonts w:ascii="Calibri" w:hAnsi="Calibri"/>
                <w:b w:val="0"/>
                <w:sz w:val="16"/>
              </w:rPr>
              <w:t>AsignacionTurnoService::validarTurnoActivo()</w:t>
            </w:r>
          </w:p>
        </w:tc>
        <w:tc>
          <w:tcPr>
            <w:tcW w:type="dxa" w:w="4479"/>
            <w:vAlign w:val="center"/>
            <w:shd w:val="clear" w:color="auto" w:fill="F4F7FB"/>
          </w:tcPr>
          <w:p>
            <w:pPr>
              <w:spacing w:before="0" w:after="0" w:line="240" w:lineRule="auto"/>
            </w:pPr>
            <w:r/>
            <w:r>
              <w:rPr>
                <w:rFonts w:ascii="Calibri" w:hAnsi="Calibri"/>
                <w:b w:val="0"/>
                <w:sz w:val="16"/>
              </w:rPr>
              <w:t>app/Services/AsignacionTurnoService.php:110-119</w:t>
            </w:r>
          </w:p>
        </w:tc>
        <w:tc>
          <w:tcPr>
            <w:tcW w:type="dxa" w:w="624"/>
            <w:vAlign w:val="center"/>
            <w:shd w:val="clear" w:color="auto" w:fill="F4F7FB"/>
          </w:tcPr>
          <w:p>
            <w:pPr>
              <w:spacing w:before="0" w:after="0" w:line="240" w:lineRule="auto"/>
              <w:jc w:val="center"/>
            </w:pPr>
            <w:r/>
            <w:r>
              <w:rPr>
                <w:rFonts w:ascii="Calibri" w:hAnsi="Calibri"/>
                <w:b w:val="0"/>
                <w:sz w:val="16"/>
              </w:rPr>
              <w:t>2</w:t>
            </w:r>
          </w:p>
        </w:tc>
      </w:tr>
      <w:tr>
        <w:trPr>
          <w:cantSplit w:val="true"/>
        </w:trPr>
        <w:tc>
          <w:tcPr>
            <w:tcW w:type="dxa" w:w="850"/>
            <w:vAlign w:val="center"/>
          </w:tcPr>
          <w:p>
            <w:pPr>
              <w:spacing w:before="0" w:after="0" w:line="240" w:lineRule="auto"/>
              <w:jc w:val="center"/>
            </w:pPr>
            <w:r/>
            <w:r>
              <w:rPr>
                <w:rFonts w:ascii="Calibri" w:hAnsi="Calibri"/>
                <w:b/>
                <w:sz w:val="16"/>
              </w:rPr>
              <w:t>U5</w:t>
            </w:r>
          </w:p>
        </w:tc>
        <w:tc>
          <w:tcPr>
            <w:tcW w:type="dxa" w:w="4025"/>
            <w:vAlign w:val="center"/>
          </w:tcPr>
          <w:p>
            <w:pPr>
              <w:spacing w:before="0" w:after="0" w:line="240" w:lineRule="auto"/>
            </w:pPr>
            <w:r/>
            <w:r>
              <w:rPr>
                <w:rFonts w:ascii="Calibri" w:hAnsi="Calibri"/>
                <w:b w:val="0"/>
                <w:sz w:val="16"/>
              </w:rPr>
              <w:t>AsignacionTurnoService::validarDisponibilidad()</w:t>
            </w:r>
          </w:p>
        </w:tc>
        <w:tc>
          <w:tcPr>
            <w:tcW w:type="dxa" w:w="4479"/>
            <w:vAlign w:val="center"/>
          </w:tcPr>
          <w:p>
            <w:pPr>
              <w:spacing w:before="0" w:after="0" w:line="240" w:lineRule="auto"/>
            </w:pPr>
            <w:r/>
            <w:r>
              <w:rPr>
                <w:rFonts w:ascii="Calibri" w:hAnsi="Calibri"/>
                <w:b w:val="0"/>
                <w:sz w:val="16"/>
              </w:rPr>
              <w:t>app/Services/AsignacionTurnoService.php:124-153</w:t>
            </w:r>
          </w:p>
        </w:tc>
        <w:tc>
          <w:tcPr>
            <w:tcW w:type="dxa" w:w="624"/>
            <w:vAlign w:val="center"/>
          </w:tcPr>
          <w:p>
            <w:pPr>
              <w:spacing w:before="0" w:after="0" w:line="240" w:lineRule="auto"/>
              <w:jc w:val="center"/>
            </w:pPr>
            <w:r/>
            <w:r>
              <w:rPr>
                <w:rFonts w:ascii="Calibri" w:hAnsi="Calibri"/>
                <w:b w:val="0"/>
                <w:sz w:val="16"/>
              </w:rPr>
              <w:t>5</w:t>
            </w:r>
          </w:p>
        </w:tc>
      </w:tr>
      <w:tr>
        <w:trPr>
          <w:cantSplit w:val="true"/>
        </w:trPr>
        <w:tc>
          <w:tcPr>
            <w:tcW w:type="dxa" w:w="850"/>
            <w:vAlign w:val="center"/>
            <w:shd w:val="clear" w:color="auto" w:fill="F4F7FB"/>
          </w:tcPr>
          <w:p>
            <w:pPr>
              <w:spacing w:before="0" w:after="0" w:line="240" w:lineRule="auto"/>
              <w:jc w:val="center"/>
            </w:pPr>
            <w:r/>
            <w:r>
              <w:rPr>
                <w:rFonts w:ascii="Calibri" w:hAnsi="Calibri"/>
                <w:b/>
                <w:sz w:val="16"/>
              </w:rPr>
              <w:t>U6</w:t>
            </w:r>
          </w:p>
        </w:tc>
        <w:tc>
          <w:tcPr>
            <w:tcW w:type="dxa" w:w="4025"/>
            <w:vAlign w:val="center"/>
            <w:shd w:val="clear" w:color="auto" w:fill="F4F7FB"/>
          </w:tcPr>
          <w:p>
            <w:pPr>
              <w:spacing w:before="0" w:after="0" w:line="240" w:lineRule="auto"/>
            </w:pPr>
            <w:r/>
            <w:r>
              <w:rPr>
                <w:rFonts w:ascii="Calibri" w:hAnsi="Calibri"/>
                <w:b w:val="0"/>
                <w:sz w:val="16"/>
              </w:rPr>
              <w:t>SeguimientoGpsService::registrarPunto()</w:t>
            </w:r>
          </w:p>
        </w:tc>
        <w:tc>
          <w:tcPr>
            <w:tcW w:type="dxa" w:w="4479"/>
            <w:vAlign w:val="center"/>
            <w:shd w:val="clear" w:color="auto" w:fill="F4F7FB"/>
          </w:tcPr>
          <w:p>
            <w:pPr>
              <w:spacing w:before="0" w:after="0" w:line="240" w:lineRule="auto"/>
            </w:pPr>
            <w:r/>
            <w:r>
              <w:rPr>
                <w:rFonts w:ascii="Calibri" w:hAnsi="Calibri"/>
                <w:b w:val="0"/>
                <w:sz w:val="16"/>
              </w:rPr>
              <w:t>app/Services/SeguimientoGpsService.php:21-75</w:t>
            </w:r>
          </w:p>
        </w:tc>
        <w:tc>
          <w:tcPr>
            <w:tcW w:type="dxa" w:w="624"/>
            <w:vAlign w:val="center"/>
            <w:shd w:val="clear" w:color="auto" w:fill="F4F7FB"/>
          </w:tcPr>
          <w:p>
            <w:pPr>
              <w:spacing w:before="0" w:after="0" w:line="240" w:lineRule="auto"/>
              <w:jc w:val="center"/>
            </w:pPr>
            <w:r/>
            <w:r>
              <w:rPr>
                <w:rFonts w:ascii="Calibri" w:hAnsi="Calibri"/>
                <w:b w:val="0"/>
                <w:sz w:val="16"/>
              </w:rPr>
              <w:t>3</w:t>
            </w:r>
          </w:p>
        </w:tc>
      </w:tr>
      <w:tr>
        <w:trPr>
          <w:cantSplit w:val="true"/>
        </w:trPr>
        <w:tc>
          <w:tcPr>
            <w:tcW w:type="dxa" w:w="850"/>
            <w:vAlign w:val="center"/>
          </w:tcPr>
          <w:p>
            <w:pPr>
              <w:spacing w:before="0" w:after="0" w:line="240" w:lineRule="auto"/>
              <w:jc w:val="center"/>
            </w:pPr>
            <w:r/>
            <w:r>
              <w:rPr>
                <w:rFonts w:ascii="Calibri" w:hAnsi="Calibri"/>
                <w:b/>
                <w:sz w:val="16"/>
              </w:rPr>
              <w:t>U7</w:t>
            </w:r>
          </w:p>
        </w:tc>
        <w:tc>
          <w:tcPr>
            <w:tcW w:type="dxa" w:w="4025"/>
            <w:vAlign w:val="center"/>
          </w:tcPr>
          <w:p>
            <w:pPr>
              <w:spacing w:before="0" w:after="0" w:line="240" w:lineRule="auto"/>
            </w:pPr>
            <w:r/>
            <w:r>
              <w:rPr>
                <w:rFonts w:ascii="Calibri" w:hAnsi="Calibri"/>
                <w:b w:val="0"/>
                <w:sz w:val="16"/>
              </w:rPr>
              <w:t>SeguimientoGpsService::registrarLote()</w:t>
            </w:r>
          </w:p>
        </w:tc>
        <w:tc>
          <w:tcPr>
            <w:tcW w:type="dxa" w:w="4479"/>
            <w:vAlign w:val="center"/>
          </w:tcPr>
          <w:p>
            <w:pPr>
              <w:spacing w:before="0" w:after="0" w:line="240" w:lineRule="auto"/>
            </w:pPr>
            <w:r/>
            <w:r>
              <w:rPr>
                <w:rFonts w:ascii="Calibri" w:hAnsi="Calibri"/>
                <w:b w:val="0"/>
                <w:sz w:val="16"/>
              </w:rPr>
              <w:t>app/Services/SeguimientoGpsService.php:80-121</w:t>
            </w:r>
          </w:p>
        </w:tc>
        <w:tc>
          <w:tcPr>
            <w:tcW w:type="dxa" w:w="624"/>
            <w:vAlign w:val="center"/>
          </w:tcPr>
          <w:p>
            <w:pPr>
              <w:spacing w:before="0" w:after="0" w:line="240" w:lineRule="auto"/>
              <w:jc w:val="center"/>
            </w:pPr>
            <w:r/>
            <w:r>
              <w:rPr>
                <w:rFonts w:ascii="Calibri" w:hAnsi="Calibri"/>
                <w:b w:val="0"/>
                <w:sz w:val="16"/>
              </w:rPr>
              <w:t>6</w:t>
            </w:r>
          </w:p>
        </w:tc>
      </w:tr>
      <w:tr>
        <w:trPr>
          <w:cantSplit w:val="true"/>
        </w:trPr>
        <w:tc>
          <w:tcPr>
            <w:tcW w:type="dxa" w:w="850"/>
            <w:vAlign w:val="center"/>
            <w:shd w:val="clear" w:color="auto" w:fill="F4F7FB"/>
          </w:tcPr>
          <w:p>
            <w:pPr>
              <w:spacing w:before="0" w:after="0" w:line="240" w:lineRule="auto"/>
              <w:jc w:val="center"/>
            </w:pPr>
            <w:r/>
            <w:r>
              <w:rPr>
                <w:rFonts w:ascii="Calibri" w:hAnsi="Calibri"/>
                <w:b/>
                <w:sz w:val="16"/>
              </w:rPr>
              <w:t>U8</w:t>
            </w:r>
          </w:p>
        </w:tc>
        <w:tc>
          <w:tcPr>
            <w:tcW w:type="dxa" w:w="4025"/>
            <w:vAlign w:val="center"/>
            <w:shd w:val="clear" w:color="auto" w:fill="F4F7FB"/>
          </w:tcPr>
          <w:p>
            <w:pPr>
              <w:spacing w:before="0" w:after="0" w:line="240" w:lineRule="auto"/>
            </w:pPr>
            <w:r/>
            <w:r>
              <w:rPr>
                <w:rFonts w:ascii="Calibri" w:hAnsi="Calibri"/>
                <w:b w:val="0"/>
                <w:sz w:val="16"/>
              </w:rPr>
              <w:t>SeguimientoGpsService::validarRangoTemporal()</w:t>
            </w:r>
          </w:p>
        </w:tc>
        <w:tc>
          <w:tcPr>
            <w:tcW w:type="dxa" w:w="4479"/>
            <w:vAlign w:val="center"/>
            <w:shd w:val="clear" w:color="auto" w:fill="F4F7FB"/>
          </w:tcPr>
          <w:p>
            <w:pPr>
              <w:spacing w:before="0" w:after="0" w:line="240" w:lineRule="auto"/>
            </w:pPr>
            <w:r/>
            <w:r>
              <w:rPr>
                <w:rFonts w:ascii="Calibri" w:hAnsi="Calibri"/>
                <w:b w:val="0"/>
                <w:sz w:val="16"/>
              </w:rPr>
              <w:t>app/Services/SeguimientoGpsService.php:126-136</w:t>
            </w:r>
          </w:p>
        </w:tc>
        <w:tc>
          <w:tcPr>
            <w:tcW w:type="dxa" w:w="624"/>
            <w:vAlign w:val="center"/>
            <w:shd w:val="clear" w:color="auto" w:fill="F4F7FB"/>
          </w:tcPr>
          <w:p>
            <w:pPr>
              <w:spacing w:before="0" w:after="0" w:line="240" w:lineRule="auto"/>
              <w:jc w:val="center"/>
            </w:pPr>
            <w:r/>
            <w:r>
              <w:rPr>
                <w:rFonts w:ascii="Calibri" w:hAnsi="Calibri"/>
                <w:b w:val="0"/>
                <w:sz w:val="16"/>
              </w:rPr>
              <w:t>2</w:t>
            </w:r>
          </w:p>
        </w:tc>
      </w:tr>
      <w:tr>
        <w:trPr>
          <w:cantSplit w:val="true"/>
        </w:trPr>
        <w:tc>
          <w:tcPr>
            <w:tcW w:type="dxa" w:w="850"/>
            <w:vAlign w:val="center"/>
          </w:tcPr>
          <w:p>
            <w:pPr>
              <w:spacing w:before="0" w:after="0" w:line="240" w:lineRule="auto"/>
              <w:jc w:val="center"/>
            </w:pPr>
            <w:r/>
            <w:r>
              <w:rPr>
                <w:rFonts w:ascii="Calibri" w:hAnsi="Calibri"/>
                <w:b/>
                <w:sz w:val="16"/>
              </w:rPr>
              <w:t>U9</w:t>
            </w:r>
          </w:p>
        </w:tc>
        <w:tc>
          <w:tcPr>
            <w:tcW w:type="dxa" w:w="4025"/>
            <w:vAlign w:val="center"/>
          </w:tcPr>
          <w:p>
            <w:pPr>
              <w:spacing w:before="0" w:after="0" w:line="240" w:lineRule="auto"/>
            </w:pPr>
            <w:r/>
            <w:r>
              <w:rPr>
                <w:rFonts w:ascii="Calibri" w:hAnsi="Calibri"/>
                <w:b w:val="0"/>
                <w:sz w:val="16"/>
              </w:rPr>
              <w:t>ControlRecorridoService::evaluarPunto()</w:t>
            </w:r>
          </w:p>
        </w:tc>
        <w:tc>
          <w:tcPr>
            <w:tcW w:type="dxa" w:w="4479"/>
            <w:vAlign w:val="center"/>
          </w:tcPr>
          <w:p>
            <w:pPr>
              <w:spacing w:before="0" w:after="0" w:line="240" w:lineRule="auto"/>
            </w:pPr>
            <w:r/>
            <w:r>
              <w:rPr>
                <w:rFonts w:ascii="Calibri" w:hAnsi="Calibri"/>
                <w:b w:val="0"/>
                <w:sz w:val="16"/>
              </w:rPr>
              <w:t>app/Services/ControlRecorridoService.php:28-134</w:t>
            </w:r>
          </w:p>
        </w:tc>
        <w:tc>
          <w:tcPr>
            <w:tcW w:type="dxa" w:w="624"/>
            <w:vAlign w:val="center"/>
          </w:tcPr>
          <w:p>
            <w:pPr>
              <w:spacing w:before="0" w:after="0" w:line="240" w:lineRule="auto"/>
              <w:jc w:val="center"/>
            </w:pPr>
            <w:r/>
            <w:r>
              <w:rPr>
                <w:rFonts w:ascii="Calibri" w:hAnsi="Calibri"/>
                <w:b w:val="0"/>
                <w:sz w:val="16"/>
              </w:rPr>
              <w:t>9</w:t>
            </w:r>
          </w:p>
        </w:tc>
      </w:tr>
      <w:tr>
        <w:trPr>
          <w:cantSplit w:val="true"/>
        </w:trPr>
        <w:tc>
          <w:tcPr>
            <w:tcW w:type="dxa" w:w="850"/>
            <w:vAlign w:val="center"/>
            <w:shd w:val="clear" w:color="auto" w:fill="F4F7FB"/>
          </w:tcPr>
          <w:p>
            <w:pPr>
              <w:spacing w:before="0" w:after="0" w:line="240" w:lineRule="auto"/>
              <w:jc w:val="center"/>
            </w:pPr>
            <w:r/>
            <w:r>
              <w:rPr>
                <w:rFonts w:ascii="Calibri" w:hAnsi="Calibri"/>
                <w:b/>
                <w:sz w:val="16"/>
              </w:rPr>
              <w:t>U10</w:t>
            </w:r>
          </w:p>
        </w:tc>
        <w:tc>
          <w:tcPr>
            <w:tcW w:type="dxa" w:w="4025"/>
            <w:vAlign w:val="center"/>
            <w:shd w:val="clear" w:color="auto" w:fill="F4F7FB"/>
          </w:tcPr>
          <w:p>
            <w:pPr>
              <w:spacing w:before="0" w:after="0" w:line="240" w:lineRule="auto"/>
            </w:pPr>
            <w:r/>
            <w:r>
              <w:rPr>
                <w:rFonts w:ascii="Calibri" w:hAnsi="Calibri"/>
                <w:b w:val="0"/>
                <w:sz w:val="16"/>
              </w:rPr>
              <w:t>ControlRecorridoService::calcularDistanciaMetros()</w:t>
            </w:r>
          </w:p>
        </w:tc>
        <w:tc>
          <w:tcPr>
            <w:tcW w:type="dxa" w:w="4479"/>
            <w:vAlign w:val="center"/>
            <w:shd w:val="clear" w:color="auto" w:fill="F4F7FB"/>
          </w:tcPr>
          <w:p>
            <w:pPr>
              <w:spacing w:before="0" w:after="0" w:line="240" w:lineRule="auto"/>
            </w:pPr>
            <w:r/>
            <w:r>
              <w:rPr>
                <w:rFonts w:ascii="Calibri" w:hAnsi="Calibri"/>
                <w:b w:val="0"/>
                <w:sz w:val="16"/>
              </w:rPr>
              <w:t>app/Services/ControlRecorridoService.php:139-153</w:t>
            </w:r>
          </w:p>
        </w:tc>
        <w:tc>
          <w:tcPr>
            <w:tcW w:type="dxa" w:w="624"/>
            <w:vAlign w:val="center"/>
            <w:shd w:val="clear" w:color="auto" w:fill="F4F7FB"/>
          </w:tcPr>
          <w:p>
            <w:pPr>
              <w:spacing w:before="0" w:after="0" w:line="240" w:lineRule="auto"/>
              <w:jc w:val="center"/>
            </w:pPr>
            <w:r/>
            <w:r>
              <w:rPr>
                <w:rFonts w:ascii="Calibri" w:hAnsi="Calibri"/>
                <w:b w:val="0"/>
                <w:sz w:val="16"/>
              </w:rPr>
              <w:t>1</w:t>
            </w:r>
          </w:p>
        </w:tc>
      </w:tr>
      <w:tr>
        <w:trPr>
          <w:cantSplit w:val="true"/>
        </w:trPr>
        <w:tc>
          <w:tcPr>
            <w:tcW w:type="dxa" w:w="850"/>
            <w:vAlign w:val="center"/>
          </w:tcPr>
          <w:p>
            <w:pPr>
              <w:spacing w:before="0" w:after="0" w:line="240" w:lineRule="auto"/>
              <w:jc w:val="center"/>
            </w:pPr>
            <w:r/>
            <w:r>
              <w:rPr>
                <w:rFonts w:ascii="Calibri" w:hAnsi="Calibri"/>
                <w:b/>
                <w:sz w:val="16"/>
              </w:rPr>
              <w:t>U11</w:t>
            </w:r>
          </w:p>
        </w:tc>
        <w:tc>
          <w:tcPr>
            <w:tcW w:type="dxa" w:w="4025"/>
            <w:vAlign w:val="center"/>
          </w:tcPr>
          <w:p>
            <w:pPr>
              <w:spacing w:before="0" w:after="0" w:line="240" w:lineRule="auto"/>
            </w:pPr>
            <w:r/>
            <w:r>
              <w:rPr>
                <w:rFonts w:ascii="Calibri" w:hAnsi="Calibri"/>
                <w:b w:val="0"/>
                <w:sz w:val="16"/>
              </w:rPr>
              <w:t>SeguimientoGpsApiController::guardarUbicacion()</w:t>
            </w:r>
          </w:p>
        </w:tc>
        <w:tc>
          <w:tcPr>
            <w:tcW w:type="dxa" w:w="4479"/>
            <w:vAlign w:val="center"/>
          </w:tcPr>
          <w:p>
            <w:pPr>
              <w:spacing w:before="0" w:after="0" w:line="240" w:lineRule="auto"/>
            </w:pPr>
            <w:r/>
            <w:r>
              <w:rPr>
                <w:rFonts w:ascii="Calibri" w:hAnsi="Calibri"/>
                <w:b w:val="0"/>
                <w:sz w:val="16"/>
              </w:rPr>
              <w:t>app/Http/Controllers/Api/SeguimientoGpsApiController.php:22-39</w:t>
            </w:r>
          </w:p>
        </w:tc>
        <w:tc>
          <w:tcPr>
            <w:tcW w:type="dxa" w:w="624"/>
            <w:vAlign w:val="center"/>
          </w:tcPr>
          <w:p>
            <w:pPr>
              <w:spacing w:before="0" w:after="0" w:line="240" w:lineRule="auto"/>
              <w:jc w:val="center"/>
            </w:pPr>
            <w:r/>
            <w:r>
              <w:rPr>
                <w:rFonts w:ascii="Calibri" w:hAnsi="Calibri"/>
                <w:b w:val="0"/>
                <w:sz w:val="16"/>
              </w:rPr>
              <w:t>2</w:t>
            </w:r>
          </w:p>
        </w:tc>
      </w:tr>
      <w:tr>
        <w:trPr>
          <w:cantSplit w:val="true"/>
        </w:trPr>
        <w:tc>
          <w:tcPr>
            <w:tcW w:type="dxa" w:w="850"/>
            <w:vAlign w:val="center"/>
            <w:shd w:val="clear" w:color="auto" w:fill="F4F7FB"/>
          </w:tcPr>
          <w:p>
            <w:pPr>
              <w:spacing w:before="0" w:after="0" w:line="240" w:lineRule="auto"/>
              <w:jc w:val="center"/>
            </w:pPr>
            <w:r/>
            <w:r>
              <w:rPr>
                <w:rFonts w:ascii="Calibri" w:hAnsi="Calibri"/>
                <w:b/>
                <w:sz w:val="16"/>
              </w:rPr>
              <w:t>U12</w:t>
            </w:r>
          </w:p>
        </w:tc>
        <w:tc>
          <w:tcPr>
            <w:tcW w:type="dxa" w:w="4025"/>
            <w:vAlign w:val="center"/>
            <w:shd w:val="clear" w:color="auto" w:fill="F4F7FB"/>
          </w:tcPr>
          <w:p>
            <w:pPr>
              <w:spacing w:before="0" w:after="0" w:line="240" w:lineRule="auto"/>
            </w:pPr>
            <w:r/>
            <w:r>
              <w:rPr>
                <w:rFonts w:ascii="Calibri" w:hAnsi="Calibri"/>
                <w:b w:val="0"/>
                <w:sz w:val="16"/>
              </w:rPr>
              <w:t>AsignacionTurnoApi::miAsignacionActual()</w:t>
            </w:r>
          </w:p>
        </w:tc>
        <w:tc>
          <w:tcPr>
            <w:tcW w:type="dxa" w:w="4479"/>
            <w:vAlign w:val="center"/>
            <w:shd w:val="clear" w:color="auto" w:fill="F4F7FB"/>
          </w:tcPr>
          <w:p>
            <w:pPr>
              <w:spacing w:before="0" w:after="0" w:line="240" w:lineRule="auto"/>
            </w:pPr>
            <w:r/>
            <w:r>
              <w:rPr>
                <w:rFonts w:ascii="Calibri" w:hAnsi="Calibri"/>
                <w:b w:val="0"/>
                <w:sz w:val="16"/>
              </w:rPr>
              <w:t>app/Http/Controllers/Api/AsignacionTurnoApi.php:137-175</w:t>
            </w:r>
          </w:p>
        </w:tc>
        <w:tc>
          <w:tcPr>
            <w:tcW w:type="dxa" w:w="624"/>
            <w:vAlign w:val="center"/>
            <w:shd w:val="clear" w:color="auto" w:fill="F4F7FB"/>
          </w:tcPr>
          <w:p>
            <w:pPr>
              <w:spacing w:before="0" w:after="0" w:line="240" w:lineRule="auto"/>
              <w:jc w:val="center"/>
            </w:pPr>
            <w:r/>
            <w:r>
              <w:rPr>
                <w:rFonts w:ascii="Calibri" w:hAnsi="Calibri"/>
                <w:b w:val="0"/>
                <w:sz w:val="16"/>
              </w:rPr>
              <w:t>4</w:t>
            </w:r>
          </w:p>
        </w:tc>
      </w:tr>
    </w:tbl>
    <w:p>
      <w:pPr>
        <w:spacing w:after="0"/>
      </w:pPr>
    </w:p>
    <w:p>
      <w:pPr>
        <w:spacing w:after="80"/>
      </w:pPr>
      <w:r>
        <w:rPr>
          <w:b w:val="0"/>
          <w:i/>
          <w:color w:val="595959"/>
          <w:sz w:val="18"/>
        </w:rPr>
        <w:t>La suma de V(G) es 42 caminos independientes. Los 10 caminos de la sección 13 cubren los de mayor riesgo; el resto queda cubierto por los casos de decisión y de condición.</w:t>
      </w:r>
    </w:p>
    <w:p>
      <w:pPr>
        <w:pStyle w:val="Heading2"/>
      </w:pPr>
      <w:r>
        <w:t>9.4 Ejecución y herramientas</w:t>
      </w:r>
    </w:p>
    <w:p>
      <w:pPr>
        <w:spacing w:after="40"/>
        <w:ind w:left="397" w:hanging="397"/>
      </w:pPr>
      <w:r>
        <w:rPr>
          <w:b/>
          <w:sz w:val="18"/>
        </w:rPr>
        <w:t xml:space="preserve">1.  </w:t>
      </w:r>
      <w:r>
        <w:rPr>
          <w:sz w:val="18"/>
        </w:rPr>
        <w:t>Las pruebas se escriben con PHPUnit sobre la base de pruebas del proyecto (RefreshDatabase). Para las unidades de servicio puede invocarse el método directamente; para los controladores se usa el cliente HTTP de Laravel con Sanctum.</w:t>
      </w:r>
    </w:p>
    <w:p>
      <w:pPr>
        <w:spacing w:after="40"/>
        <w:ind w:left="397" w:hanging="397"/>
      </w:pPr>
      <w:r>
        <w:rPr>
          <w:b/>
          <w:sz w:val="18"/>
        </w:rPr>
        <w:t xml:space="preserve">2.  </w:t>
      </w:r>
      <w:r>
        <w:rPr>
          <w:sz w:val="18"/>
        </w:rPr>
        <w:t>Cada ficha indica el estado inicial necesario. Los casos que dependen de la hora del servidor (hora_salida, hora_llegada, margen de 2 minutos) se validan con viaje en el tiempo (travelTo) para que el resultado sea reproducible.</w:t>
      </w:r>
    </w:p>
    <w:p>
      <w:pPr>
        <w:spacing w:after="40"/>
        <w:ind w:left="397" w:hanging="397"/>
      </w:pPr>
      <w:r>
        <w:rPr>
          <w:b/>
          <w:sz w:val="18"/>
        </w:rPr>
        <w:t xml:space="preserve">3.  </w:t>
      </w:r>
      <w:r>
        <w:rPr>
          <w:sz w:val="18"/>
        </w:rPr>
        <w:t>La suite existente del proyecto se ejecutó como línea base el 22/10/2026: 16 pruebas y 60 aserciones aprobadas (SeguimientoGpsApiTest, AsignacionTurnoDriverApiTest y ControlRecorridoTest). Esa suite no ejecuta estas fichas; solo confirma que el entorno de pruebas funciona.</w:t>
      </w:r>
    </w:p>
    <w:p>
      <w:pPr>
        <w:spacing w:after="40"/>
        <w:ind w:left="397" w:hanging="397"/>
      </w:pPr>
      <w:r>
        <w:rPr>
          <w:b/>
          <w:sz w:val="18"/>
        </w:rPr>
        <w:t xml:space="preserve">4.  </w:t>
      </w:r>
      <w:r>
        <w:rPr>
          <w:sz w:val="18"/>
        </w:rPr>
        <w:t>Para medir el porcentaje de cobertura se necesita Xdebug o PCOV. El entorno actual (PHP 8.4 sobre Laragon) no los tiene cargados, por lo que las métricas de cobertura quedan pendientes de habilitar la extensión y ejecutar php artisan test --coverage.</w:t>
      </w:r>
    </w:p>
    <w:tbl>
      <w:tblPr>
        <w:tblW w:type="auto" w:w="0"/>
        <w:jc w:val="center"/>
        <w:tblLayout w:type="fixed"/>
        <w:tblLook w:firstColumn="1" w:firstRow="1" w:lastColumn="0" w:lastRow="0" w:noHBand="0" w:noVBand="1" w:val="04A0"/>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CellMar>
          <w:top w:w="90" w:type="dxa"/>
          <w:left w:w="140" w:type="dxa"/>
          <w:bottom w:w="90" w:type="dxa"/>
          <w:right w:w="140" w:type="dxa"/>
        </w:tblCellMar>
      </w:tblPr>
      <w:tblGrid>
        <w:gridCol w:w="9978"/>
      </w:tblGrid>
      <w:tr>
        <w:tc>
          <w:tcPr>
            <w:tcW w:type="dxa" w:w="9978"/>
            <w:shd w:val="clear" w:color="auto" w:fill="EAF1FB"/>
          </w:tcPr>
          <w:p>
            <w:pPr>
              <w:spacing w:after="0"/>
            </w:pPr>
            <w:r>
              <w:rPr>
                <w:i/>
                <w:color w:val="0B3C78"/>
                <w:sz w:val="18"/>
              </w:rPr>
              <w:t>Las 31 fichas se entregan diseñadas y sin ejecutar. Al completarlas se debe reemplazar «Pendiente de ejecución» por el resultado real y marcar Aprobado o Fallido, tal como se hace en la parte de caja negra.</w:t>
            </w:r>
          </w:p>
        </w:tc>
      </w:tr>
    </w:tbl>
    <w:p>
      <w:pPr>
        <w:spacing w:after="0"/>
      </w:pPr>
    </w:p>
    <w:p>
      <w:r>
        <w:br w:type="page"/>
      </w:r>
    </w:p>
    <w:p>
      <w:pPr>
        <w:pStyle w:val="Heading1"/>
        <w:pBdr>
          <w:bottom w:val="single" w:sz="10" w:space="2" w:color="0B3C78"/>
        </w:pBdr>
      </w:pPr>
      <w:r>
        <w:t>10. COBERTURA DE INSTRUCCIONES</w:t>
      </w:r>
    </w:p>
    <w:p>
      <w:pPr>
        <w:spacing w:after="80"/>
      </w:pPr>
      <w:r>
        <w:rPr>
          <w:b w:val="0"/>
          <w:i w:val="0"/>
          <w:sz w:val="21"/>
        </w:rPr>
        <w:t>Cada ficha presenta el código de la unidad y los datos necesarios para que todas sus instrucciones se ejecuten al menos una vez. El resultado esperado describe el efecto observable de esas instrucciones: registro creado, campos modificados, contadores y valores devueltos.</w:t>
      </w:r>
    </w:p>
    <w:p>
      <w:pPr>
        <w:pStyle w:val="Heading2"/>
      </w:pPr>
      <w:r>
        <w:t>10.1 U1 — Alta de la asignación</w:t>
      </w:r>
    </w:p>
    <w:p>
      <w:pPr>
        <w:keepNext/>
        <w:spacing w:before="120" w:after="60"/>
      </w:pPr>
      <w:r>
        <w:rPr>
          <w:b/>
          <w:color w:val="1F5C99"/>
          <w:sz w:val="17"/>
        </w:rPr>
        <w:t>Código 1. U1 · app/Services/AsignacionTurnoService.php, líneas 14-24.</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14      public function crear(array $datos): AsignacionTurno</w:t>
            </w:r>
            <w:r>
              <w:rPr>
                <w:sz w:val="13"/>
              </w:rPr>
              <w:br/>
            </w:r>
            <w:r>
              <w:rPr>
                <w:rFonts w:ascii="Consolas" w:hAnsi="Consolas"/>
                <w:color w:val="1B2B3A"/>
                <w:sz w:val="13"/>
              </w:rPr>
              <w:t xml:space="preserve">  15      {</w:t>
            </w:r>
            <w:r>
              <w:rPr>
                <w:sz w:val="13"/>
              </w:rPr>
              <w:br/>
            </w:r>
            <w:r>
              <w:rPr>
                <w:rFonts w:ascii="Consolas" w:hAnsi="Consolas"/>
                <w:color w:val="1B2B3A"/>
                <w:sz w:val="13"/>
              </w:rPr>
              <w:t xml:space="preserve">  16          $this-&gt;validarTurnoActivo($datos['turno_id']);</w:t>
            </w:r>
            <w:r>
              <w:rPr>
                <w:sz w:val="13"/>
              </w:rPr>
              <w:br/>
            </w:r>
            <w:r>
              <w:rPr>
                <w:rFonts w:ascii="Consolas" w:hAnsi="Consolas"/>
                <w:color w:val="1B2B3A"/>
                <w:sz w:val="13"/>
              </w:rPr>
              <w:t xml:space="preserve">  17          $this-&gt;validarDisponibilidad($datos);</w:t>
            </w:r>
            <w:r>
              <w:rPr>
                <w:sz w:val="13"/>
              </w:rPr>
              <w:br/>
            </w:r>
            <w:r>
              <w:rPr>
                <w:rFonts w:ascii="Consolas" w:hAnsi="Consolas"/>
                <w:color w:val="1B2B3A"/>
                <w:sz w:val="13"/>
              </w:rPr>
              <w:t xml:space="preserve">  18  </w:t>
            </w:r>
            <w:r>
              <w:rPr>
                <w:sz w:val="13"/>
              </w:rPr>
              <w:br/>
            </w:r>
            <w:r>
              <w:rPr>
                <w:rFonts w:ascii="Consolas" w:hAnsi="Consolas"/>
                <w:color w:val="1B2B3A"/>
                <w:sz w:val="13"/>
              </w:rPr>
              <w:t xml:space="preserve">  19  </w:t>
            </w:r>
            <w:r>
              <w:rPr>
                <w:sz w:val="13"/>
              </w:rPr>
              <w:br/>
            </w:r>
            <w:r>
              <w:rPr>
                <w:rFonts w:ascii="Consolas" w:hAnsi="Consolas"/>
                <w:color w:val="1B2B3A"/>
                <w:sz w:val="13"/>
              </w:rPr>
              <w:t xml:space="preserve">  20          $datos['estado'] = 'pendiente';</w:t>
            </w:r>
            <w:r>
              <w:rPr>
                <w:sz w:val="13"/>
              </w:rPr>
              <w:br/>
            </w:r>
            <w:r>
              <w:rPr>
                <w:rFonts w:ascii="Consolas" w:hAnsi="Consolas"/>
                <w:color w:val="1B2B3A"/>
                <w:sz w:val="13"/>
              </w:rPr>
              <w:t xml:space="preserve">  21          unset($datos['hora_salida'], $datos['hora_llegada']);</w:t>
            </w:r>
            <w:r>
              <w:rPr>
                <w:sz w:val="13"/>
              </w:rPr>
              <w:br/>
            </w:r>
            <w:r>
              <w:rPr>
                <w:rFonts w:ascii="Consolas" w:hAnsi="Consolas"/>
                <w:color w:val="1B2B3A"/>
                <w:sz w:val="13"/>
              </w:rPr>
              <w:t xml:space="preserve">  22  </w:t>
            </w:r>
            <w:r>
              <w:rPr>
                <w:sz w:val="13"/>
              </w:rPr>
              <w:br/>
            </w:r>
            <w:r>
              <w:rPr>
                <w:rFonts w:ascii="Consolas" w:hAnsi="Consolas"/>
                <w:color w:val="1B2B3A"/>
                <w:sz w:val="13"/>
              </w:rPr>
              <w:t xml:space="preserve">  23          return AsignacionTurno::create($datos);</w:t>
            </w:r>
            <w:r>
              <w:rPr>
                <w:sz w:val="13"/>
              </w:rPr>
              <w:br/>
            </w:r>
            <w:r>
              <w:rPr>
                <w:rFonts w:ascii="Consolas" w:hAnsi="Consolas"/>
                <w:color w:val="1B2B3A"/>
                <w:sz w:val="13"/>
              </w:rPr>
              <w:t xml:space="preserve">  24      }</w:t>
            </w:r>
          </w:p>
        </w:tc>
      </w:tr>
    </w:tbl>
    <w:p>
      <w:pPr>
        <w:keepNext/>
        <w:spacing w:after="0"/>
      </w:pPr>
    </w:p>
    <w:p>
      <w:pPr>
        <w:keepNext/>
        <w:spacing w:before="120" w:after="60"/>
      </w:pPr>
      <w:r>
        <w:rPr>
          <w:b/>
          <w:color w:val="1F5C99"/>
          <w:sz w:val="17"/>
        </w:rPr>
        <w:t>Tabla 25. Ficha CB-I01 — cobertura de instrucciones: U1.</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CB-I01 · U1</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las cinco instrucciones del alta, incluidas la imposición del estado pendiente y el descarte de las horas.</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Prueba unitaria del servicio con turno activo, C1 y M1 libres, fecha D0, ruta R1 y el arreglo con estado = «en_curso» y hora_salida = «05:00:00».</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Asignación creada con estado «pendiente», hora_salida y hora_llegada nulas.</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Mismo alta sin estado ni horas, con observaciones de 1000 caracteres.</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Asignación creada con la observación completa y sin error de base de datos.</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validarTurnoActivo(); validarDisponibilidad(); asignación de estado pendiente; unset de hora_salida y hora_llegada; create().</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10.2 U2 — Inicio del turno</w:t>
      </w:r>
    </w:p>
    <w:p>
      <w:pPr>
        <w:keepNext/>
        <w:spacing w:before="120" w:after="60"/>
      </w:pPr>
      <w:r>
        <w:rPr>
          <w:b/>
          <w:color w:val="1F5C99"/>
          <w:sz w:val="17"/>
        </w:rPr>
        <w:t>Código 2. U2 · app/Services/AsignacionTurnoService.php, líneas 42-62.</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42      public function iniciar(AsignacionTurno $asignacion, ?int $conductorId = null): AsignacionTurno</w:t>
            </w:r>
            <w:r>
              <w:rPr>
                <w:sz w:val="13"/>
              </w:rPr>
              <w:br/>
            </w:r>
            <w:r>
              <w:rPr>
                <w:rFonts w:ascii="Consolas" w:hAnsi="Consolas"/>
                <w:color w:val="1B2B3A"/>
                <w:sz w:val="13"/>
              </w:rPr>
              <w:t xml:space="preserve">  43      {</w:t>
            </w:r>
            <w:r>
              <w:rPr>
                <w:sz w:val="13"/>
              </w:rPr>
              <w:br/>
            </w:r>
            <w:r>
              <w:rPr>
                <w:rFonts w:ascii="Consolas" w:hAnsi="Consolas"/>
                <w:color w:val="1B2B3A"/>
                <w:sz w:val="13"/>
              </w:rPr>
              <w:t xml:space="preserve">  44          if ($conductorId !== null &amp;&amp; (int) $asignacion-&gt;conductor_id !== (int) $conductorId) {</w:t>
            </w:r>
            <w:r>
              <w:rPr>
                <w:sz w:val="13"/>
              </w:rPr>
              <w:br/>
            </w:r>
            <w:r>
              <w:rPr>
                <w:rFonts w:ascii="Consolas" w:hAnsi="Consolas"/>
                <w:color w:val="1B2B3A"/>
                <w:sz w:val="13"/>
              </w:rPr>
              <w:t xml:space="preserve">  45              throw ValidationException::withMessages([</w:t>
            </w:r>
            <w:r>
              <w:rPr>
                <w:sz w:val="13"/>
              </w:rPr>
              <w:br/>
            </w:r>
            <w:r>
              <w:rPr>
                <w:rFonts w:ascii="Consolas" w:hAnsi="Consolas"/>
                <w:color w:val="1B2B3A"/>
                <w:sz w:val="13"/>
              </w:rPr>
              <w:t xml:space="preserve">  46                  'conductor' =&gt; 'No tienes autorización para iniciar esta asignación de turno.',</w:t>
            </w:r>
            <w:r>
              <w:rPr>
                <w:sz w:val="13"/>
              </w:rPr>
              <w:br/>
            </w:r>
            <w:r>
              <w:rPr>
                <w:rFonts w:ascii="Consolas" w:hAnsi="Consolas"/>
                <w:color w:val="1B2B3A"/>
                <w:sz w:val="13"/>
              </w:rPr>
              <w:t xml:space="preserve">  47              ]);</w:t>
            </w:r>
            <w:r>
              <w:rPr>
                <w:sz w:val="13"/>
              </w:rPr>
              <w:br/>
            </w:r>
            <w:r>
              <w:rPr>
                <w:rFonts w:ascii="Consolas" w:hAnsi="Consolas"/>
                <w:color w:val="1B2B3A"/>
                <w:sz w:val="13"/>
              </w:rPr>
              <w:t xml:space="preserve">  48          }</w:t>
            </w:r>
            <w:r>
              <w:rPr>
                <w:sz w:val="13"/>
              </w:rPr>
              <w:br/>
            </w:r>
            <w:r>
              <w:rPr>
                <w:rFonts w:ascii="Consolas" w:hAnsi="Consolas"/>
                <w:color w:val="1B2B3A"/>
                <w:sz w:val="13"/>
              </w:rPr>
              <w:t xml:space="preserve">  49  </w:t>
            </w:r>
            <w:r>
              <w:rPr>
                <w:sz w:val="13"/>
              </w:rPr>
              <w:br/>
            </w:r>
            <w:r>
              <w:rPr>
                <w:rFonts w:ascii="Consolas" w:hAnsi="Consolas"/>
                <w:color w:val="1B2B3A"/>
                <w:sz w:val="13"/>
              </w:rPr>
              <w:t xml:space="preserve">  50          if ($asignacion-&gt;estado !== 'pendiente') {</w:t>
            </w:r>
            <w:r>
              <w:rPr>
                <w:sz w:val="13"/>
              </w:rPr>
              <w:br/>
            </w:r>
            <w:r>
              <w:rPr>
                <w:rFonts w:ascii="Consolas" w:hAnsi="Consolas"/>
                <w:color w:val="1B2B3A"/>
                <w:sz w:val="13"/>
              </w:rPr>
              <w:t xml:space="preserve">  51              throw ValidationException::withMessages([</w:t>
            </w:r>
            <w:r>
              <w:rPr>
                <w:sz w:val="13"/>
              </w:rPr>
              <w:br/>
            </w:r>
            <w:r>
              <w:rPr>
                <w:rFonts w:ascii="Consolas" w:hAnsi="Consolas"/>
                <w:color w:val="1B2B3A"/>
                <w:sz w:val="13"/>
              </w:rPr>
              <w:t xml:space="preserve">  52                  'estado' =&gt; "La asignación no puede iniciarse porque su estado actual es '{$asignacion-&gt;estado}'.",</w:t>
            </w:r>
            <w:r>
              <w:rPr>
                <w:sz w:val="13"/>
              </w:rPr>
              <w:br/>
            </w:r>
            <w:r>
              <w:rPr>
                <w:rFonts w:ascii="Consolas" w:hAnsi="Consolas"/>
                <w:color w:val="1B2B3A"/>
                <w:sz w:val="13"/>
              </w:rPr>
              <w:t xml:space="preserve">  53              ]);</w:t>
            </w:r>
            <w:r>
              <w:rPr>
                <w:sz w:val="13"/>
              </w:rPr>
              <w:br/>
            </w:r>
            <w:r>
              <w:rPr>
                <w:rFonts w:ascii="Consolas" w:hAnsi="Consolas"/>
                <w:color w:val="1B2B3A"/>
                <w:sz w:val="13"/>
              </w:rPr>
              <w:t xml:space="preserve">  54          }</w:t>
            </w:r>
            <w:r>
              <w:rPr>
                <w:sz w:val="13"/>
              </w:rPr>
              <w:br/>
            </w:r>
            <w:r>
              <w:rPr>
                <w:rFonts w:ascii="Consolas" w:hAnsi="Consolas"/>
                <w:color w:val="1B2B3A"/>
                <w:sz w:val="13"/>
              </w:rPr>
              <w:t xml:space="preserve">  55  </w:t>
            </w:r>
            <w:r>
              <w:rPr>
                <w:sz w:val="13"/>
              </w:rPr>
              <w:br/>
            </w:r>
            <w:r>
              <w:rPr>
                <w:rFonts w:ascii="Consolas" w:hAnsi="Consolas"/>
                <w:color w:val="1B2B3A"/>
                <w:sz w:val="13"/>
              </w:rPr>
              <w:t xml:space="preserve">  56          $asignacion-&gt;update([</w:t>
            </w:r>
            <w:r>
              <w:rPr>
                <w:sz w:val="13"/>
              </w:rPr>
              <w:br/>
            </w:r>
            <w:r>
              <w:rPr>
                <w:rFonts w:ascii="Consolas" w:hAnsi="Consolas"/>
                <w:color w:val="1B2B3A"/>
                <w:sz w:val="13"/>
              </w:rPr>
              <w:t xml:space="preserve">  57              'estado' =&gt; 'en_curso',</w:t>
            </w:r>
            <w:r>
              <w:rPr>
                <w:sz w:val="13"/>
              </w:rPr>
              <w:br/>
            </w:r>
            <w:r>
              <w:rPr>
                <w:rFonts w:ascii="Consolas" w:hAnsi="Consolas"/>
                <w:color w:val="1B2B3A"/>
                <w:sz w:val="13"/>
              </w:rPr>
              <w:t xml:space="preserve">  58              'hora_salida' =&gt; now()-&gt;format('H:i:s'),</w:t>
            </w:r>
            <w:r>
              <w:rPr>
                <w:sz w:val="13"/>
              </w:rPr>
              <w:br/>
            </w:r>
            <w:r>
              <w:rPr>
                <w:rFonts w:ascii="Consolas" w:hAnsi="Consolas"/>
                <w:color w:val="1B2B3A"/>
                <w:sz w:val="13"/>
              </w:rPr>
              <w:t xml:space="preserve">  59          ]);</w:t>
            </w:r>
            <w:r>
              <w:rPr>
                <w:sz w:val="13"/>
              </w:rPr>
              <w:br/>
            </w:r>
            <w:r>
              <w:rPr>
                <w:rFonts w:ascii="Consolas" w:hAnsi="Consolas"/>
                <w:color w:val="1B2B3A"/>
                <w:sz w:val="13"/>
              </w:rPr>
              <w:t xml:space="preserve">  60  </w:t>
            </w:r>
            <w:r>
              <w:rPr>
                <w:sz w:val="13"/>
              </w:rPr>
              <w:br/>
            </w:r>
            <w:r>
              <w:rPr>
                <w:rFonts w:ascii="Consolas" w:hAnsi="Consolas"/>
                <w:color w:val="1B2B3A"/>
                <w:sz w:val="13"/>
              </w:rPr>
              <w:t xml:space="preserve">  61          return $asignacion-&gt;fresh(['turno', 'conductor', 'micro.interno', 'ruta.paradas']);</w:t>
            </w:r>
            <w:r>
              <w:rPr>
                <w:sz w:val="13"/>
              </w:rPr>
              <w:br/>
            </w:r>
            <w:r>
              <w:rPr>
                <w:rFonts w:ascii="Consolas" w:hAnsi="Consolas"/>
                <w:color w:val="1B2B3A"/>
                <w:sz w:val="13"/>
              </w:rPr>
              <w:t xml:space="preserve">  62      }</w:t>
            </w:r>
          </w:p>
        </w:tc>
      </w:tr>
    </w:tbl>
    <w:p>
      <w:pPr>
        <w:keepNext/>
        <w:spacing w:after="0"/>
      </w:pPr>
    </w:p>
    <w:p>
      <w:pPr>
        <w:keepNext/>
        <w:spacing w:before="120" w:after="60"/>
      </w:pPr>
      <w:r>
        <w:rPr>
          <w:b/>
          <w:color w:val="1F5C99"/>
          <w:sz w:val="17"/>
        </w:rPr>
        <w:t>Tabla 26. Ficha CB-I02 — cobertura de instrucciones: U2.</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CB-I02 · U2</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las instrucciones del inicio: las dos validaciones, la actualización y la recarga con relaciones.</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Asignación de C1 en estado pendiente; se invoca iniciar() con el identificador de C1.</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Estado «en_curso» y hora_salida igual a la hora del servidor; las dos condiciones de rechazo no se activan.</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Sobre el resultado anterior se inspeccionan las relaciones devueltas por fresh().</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objeto devuelto incluye turno, conductor, micro.interno y ruta.paradas cargados.</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if de autorización (falso); if de estado (falso); update de estado y hora_salida; return con fresh() y cuatro relaciones.</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10.3 U3 — Finalización del turno</w:t>
      </w:r>
    </w:p>
    <w:p>
      <w:pPr>
        <w:keepNext/>
        <w:spacing w:before="120" w:after="60"/>
      </w:pPr>
      <w:r>
        <w:rPr>
          <w:b/>
          <w:color w:val="1F5C99"/>
          <w:sz w:val="17"/>
        </w:rPr>
        <w:t>Código 3. U3 · app/Services/AsignacionTurnoService.php, líneas 67-95.</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67      public function finalizar(AsignacionTurno $asignacion, ?int $conductorId = null, ?string $observaciones = null): AsignacionTurno</w:t>
            </w:r>
            <w:r>
              <w:rPr>
                <w:sz w:val="13"/>
              </w:rPr>
              <w:br/>
            </w:r>
            <w:r>
              <w:rPr>
                <w:rFonts w:ascii="Consolas" w:hAnsi="Consolas"/>
                <w:color w:val="1B2B3A"/>
                <w:sz w:val="13"/>
              </w:rPr>
              <w:t xml:space="preserve">  68      {</w:t>
            </w:r>
            <w:r>
              <w:rPr>
                <w:sz w:val="13"/>
              </w:rPr>
              <w:br/>
            </w:r>
            <w:r>
              <w:rPr>
                <w:rFonts w:ascii="Consolas" w:hAnsi="Consolas"/>
                <w:color w:val="1B2B3A"/>
                <w:sz w:val="13"/>
              </w:rPr>
              <w:t xml:space="preserve">  69          if ($conductorId !== null &amp;&amp; (int) $asignacion-&gt;conductor_id !== (int) $conductorId) {</w:t>
            </w:r>
            <w:r>
              <w:rPr>
                <w:sz w:val="13"/>
              </w:rPr>
              <w:br/>
            </w:r>
            <w:r>
              <w:rPr>
                <w:rFonts w:ascii="Consolas" w:hAnsi="Consolas"/>
                <w:color w:val="1B2B3A"/>
                <w:sz w:val="13"/>
              </w:rPr>
              <w:t xml:space="preserve">  70              throw ValidationException::withMessages([</w:t>
            </w:r>
            <w:r>
              <w:rPr>
                <w:sz w:val="13"/>
              </w:rPr>
              <w:br/>
            </w:r>
            <w:r>
              <w:rPr>
                <w:rFonts w:ascii="Consolas" w:hAnsi="Consolas"/>
                <w:color w:val="1B2B3A"/>
                <w:sz w:val="13"/>
              </w:rPr>
              <w:t xml:space="preserve">  71                  'conductor' =&gt; 'No tienes autorización para finalizar esta asignación de turno.',</w:t>
            </w:r>
            <w:r>
              <w:rPr>
                <w:sz w:val="13"/>
              </w:rPr>
              <w:br/>
            </w:r>
            <w:r>
              <w:rPr>
                <w:rFonts w:ascii="Consolas" w:hAnsi="Consolas"/>
                <w:color w:val="1B2B3A"/>
                <w:sz w:val="13"/>
              </w:rPr>
              <w:t xml:space="preserve">  72              ]);</w:t>
            </w:r>
            <w:r>
              <w:rPr>
                <w:sz w:val="13"/>
              </w:rPr>
              <w:br/>
            </w:r>
            <w:r>
              <w:rPr>
                <w:rFonts w:ascii="Consolas" w:hAnsi="Consolas"/>
                <w:color w:val="1B2B3A"/>
                <w:sz w:val="13"/>
              </w:rPr>
              <w:t xml:space="preserve">  73          }</w:t>
            </w:r>
            <w:r>
              <w:rPr>
                <w:sz w:val="13"/>
              </w:rPr>
              <w:br/>
            </w:r>
            <w:r>
              <w:rPr>
                <w:rFonts w:ascii="Consolas" w:hAnsi="Consolas"/>
                <w:color w:val="1B2B3A"/>
                <w:sz w:val="13"/>
              </w:rPr>
              <w:t xml:space="preserve">  74  </w:t>
            </w:r>
            <w:r>
              <w:rPr>
                <w:sz w:val="13"/>
              </w:rPr>
              <w:br/>
            </w:r>
            <w:r>
              <w:rPr>
                <w:rFonts w:ascii="Consolas" w:hAnsi="Consolas"/>
                <w:color w:val="1B2B3A"/>
                <w:sz w:val="13"/>
              </w:rPr>
              <w:t xml:space="preserve">  75          if (! in_array($asignacion-&gt;estado, ['en_curso', 'retrasado'])) {</w:t>
            </w:r>
            <w:r>
              <w:rPr>
                <w:sz w:val="13"/>
              </w:rPr>
              <w:br/>
            </w:r>
            <w:r>
              <w:rPr>
                <w:rFonts w:ascii="Consolas" w:hAnsi="Consolas"/>
                <w:color w:val="1B2B3A"/>
                <w:sz w:val="13"/>
              </w:rPr>
              <w:t xml:space="preserve">  76              throw ValidationException::withMessages([</w:t>
            </w:r>
            <w:r>
              <w:rPr>
                <w:sz w:val="13"/>
              </w:rPr>
              <w:br/>
            </w:r>
            <w:r>
              <w:rPr>
                <w:rFonts w:ascii="Consolas" w:hAnsi="Consolas"/>
                <w:color w:val="1B2B3A"/>
                <w:sz w:val="13"/>
              </w:rPr>
              <w:t xml:space="preserve">  77                  'estado' =&gt; "La asignación no puede finalizarse porque su estado actual es '{$asignacion-&gt;estado}'.",</w:t>
            </w:r>
            <w:r>
              <w:rPr>
                <w:sz w:val="13"/>
              </w:rPr>
              <w:br/>
            </w:r>
            <w:r>
              <w:rPr>
                <w:rFonts w:ascii="Consolas" w:hAnsi="Consolas"/>
                <w:color w:val="1B2B3A"/>
                <w:sz w:val="13"/>
              </w:rPr>
              <w:t xml:space="preserve">  78              ]);</w:t>
            </w:r>
            <w:r>
              <w:rPr>
                <w:sz w:val="13"/>
              </w:rPr>
              <w:br/>
            </w:r>
            <w:r>
              <w:rPr>
                <w:rFonts w:ascii="Consolas" w:hAnsi="Consolas"/>
                <w:color w:val="1B2B3A"/>
                <w:sz w:val="13"/>
              </w:rPr>
              <w:t xml:space="preserve">  79          }</w:t>
            </w:r>
            <w:r>
              <w:rPr>
                <w:sz w:val="13"/>
              </w:rPr>
              <w:br/>
            </w:r>
            <w:r>
              <w:rPr>
                <w:rFonts w:ascii="Consolas" w:hAnsi="Consolas"/>
                <w:color w:val="1B2B3A"/>
                <w:sz w:val="13"/>
              </w:rPr>
              <w:t xml:space="preserve">  80  </w:t>
            </w:r>
            <w:r>
              <w:rPr>
                <w:sz w:val="13"/>
              </w:rPr>
              <w:br/>
            </w:r>
            <w:r>
              <w:rPr>
                <w:rFonts w:ascii="Consolas" w:hAnsi="Consolas"/>
                <w:color w:val="1B2B3A"/>
                <w:sz w:val="13"/>
              </w:rPr>
              <w:t xml:space="preserve">  81          $cambios = [</w:t>
            </w:r>
            <w:r>
              <w:rPr>
                <w:sz w:val="13"/>
              </w:rPr>
              <w:br/>
            </w:r>
            <w:r>
              <w:rPr>
                <w:rFonts w:ascii="Consolas" w:hAnsi="Consolas"/>
                <w:color w:val="1B2B3A"/>
                <w:sz w:val="13"/>
              </w:rPr>
              <w:t xml:space="preserve">  82              'estado' =&gt; 'completado',</w:t>
            </w:r>
            <w:r>
              <w:rPr>
                <w:sz w:val="13"/>
              </w:rPr>
              <w:br/>
            </w:r>
            <w:r>
              <w:rPr>
                <w:rFonts w:ascii="Consolas" w:hAnsi="Consolas"/>
                <w:color w:val="1B2B3A"/>
                <w:sz w:val="13"/>
              </w:rPr>
              <w:t xml:space="preserve">  83              'hora_llegada' =&gt; now()-&gt;format('H:i:s'),</w:t>
            </w:r>
            <w:r>
              <w:rPr>
                <w:sz w:val="13"/>
              </w:rPr>
              <w:br/>
            </w:r>
            <w:r>
              <w:rPr>
                <w:rFonts w:ascii="Consolas" w:hAnsi="Consolas"/>
                <w:color w:val="1B2B3A"/>
                <w:sz w:val="13"/>
              </w:rPr>
              <w:t xml:space="preserve">  84          ];</w:t>
            </w:r>
            <w:r>
              <w:rPr>
                <w:sz w:val="13"/>
              </w:rPr>
              <w:br/>
            </w:r>
            <w:r>
              <w:rPr>
                <w:rFonts w:ascii="Consolas" w:hAnsi="Consolas"/>
                <w:color w:val="1B2B3A"/>
                <w:sz w:val="13"/>
              </w:rPr>
              <w:t xml:space="preserve">  85  </w:t>
            </w:r>
            <w:r>
              <w:rPr>
                <w:sz w:val="13"/>
              </w:rPr>
              <w:br/>
            </w:r>
            <w:r>
              <w:rPr>
                <w:rFonts w:ascii="Consolas" w:hAnsi="Consolas"/>
                <w:color w:val="1B2B3A"/>
                <w:sz w:val="13"/>
              </w:rPr>
              <w:t xml:space="preserve">  86          // Antes el cuerpo de la petición se ignoraba por completo y las</w:t>
            </w:r>
            <w:r>
              <w:rPr>
                <w:sz w:val="13"/>
              </w:rPr>
              <w:br/>
            </w:r>
            <w:r>
              <w:rPr>
                <w:rFonts w:ascii="Consolas" w:hAnsi="Consolas"/>
                <w:color w:val="1B2B3A"/>
                <w:sz w:val="13"/>
              </w:rPr>
              <w:t xml:space="preserve">  87          // observaciones enviadas por el conductor se perdian en silencio.</w:t>
            </w:r>
            <w:r>
              <w:rPr>
                <w:sz w:val="13"/>
              </w:rPr>
              <w:br/>
            </w:r>
            <w:r>
              <w:rPr>
                <w:rFonts w:ascii="Consolas" w:hAnsi="Consolas"/>
                <w:color w:val="1B2B3A"/>
                <w:sz w:val="13"/>
              </w:rPr>
              <w:t xml:space="preserve">  88          if ($observaciones !== null &amp;&amp; trim($observaciones) !== '') {</w:t>
            </w:r>
            <w:r>
              <w:rPr>
                <w:sz w:val="13"/>
              </w:rPr>
              <w:br/>
            </w:r>
            <w:r>
              <w:rPr>
                <w:rFonts w:ascii="Consolas" w:hAnsi="Consolas"/>
                <w:color w:val="1B2B3A"/>
                <w:sz w:val="13"/>
              </w:rPr>
              <w:t xml:space="preserve">  89              $cambios['observaciones'] = $observaciones;</w:t>
            </w:r>
            <w:r>
              <w:rPr>
                <w:sz w:val="13"/>
              </w:rPr>
              <w:br/>
            </w:r>
            <w:r>
              <w:rPr>
                <w:rFonts w:ascii="Consolas" w:hAnsi="Consolas"/>
                <w:color w:val="1B2B3A"/>
                <w:sz w:val="13"/>
              </w:rPr>
              <w:t xml:space="preserve">  90          }</w:t>
            </w:r>
            <w:r>
              <w:rPr>
                <w:sz w:val="13"/>
              </w:rPr>
              <w:br/>
            </w:r>
            <w:r>
              <w:rPr>
                <w:rFonts w:ascii="Consolas" w:hAnsi="Consolas"/>
                <w:color w:val="1B2B3A"/>
                <w:sz w:val="13"/>
              </w:rPr>
              <w:t xml:space="preserve">  91  </w:t>
            </w:r>
            <w:r>
              <w:rPr>
                <w:sz w:val="13"/>
              </w:rPr>
              <w:br/>
            </w:r>
            <w:r>
              <w:rPr>
                <w:rFonts w:ascii="Consolas" w:hAnsi="Consolas"/>
                <w:color w:val="1B2B3A"/>
                <w:sz w:val="13"/>
              </w:rPr>
              <w:t xml:space="preserve">  92          $asignacion-&gt;update($cambios);</w:t>
            </w:r>
            <w:r>
              <w:rPr>
                <w:sz w:val="13"/>
              </w:rPr>
              <w:br/>
            </w:r>
            <w:r>
              <w:rPr>
                <w:rFonts w:ascii="Consolas" w:hAnsi="Consolas"/>
                <w:color w:val="1B2B3A"/>
                <w:sz w:val="13"/>
              </w:rPr>
              <w:t xml:space="preserve">  93  </w:t>
            </w:r>
            <w:r>
              <w:rPr>
                <w:sz w:val="13"/>
              </w:rPr>
              <w:br/>
            </w:r>
            <w:r>
              <w:rPr>
                <w:rFonts w:ascii="Consolas" w:hAnsi="Consolas"/>
                <w:color w:val="1B2B3A"/>
                <w:sz w:val="13"/>
              </w:rPr>
              <w:t xml:space="preserve">  94          return $asignacion-&gt;fresh(['turno', 'conductor', 'micro.interno', 'ruta.paradas']);</w:t>
            </w:r>
            <w:r>
              <w:rPr>
                <w:sz w:val="13"/>
              </w:rPr>
              <w:br/>
            </w:r>
            <w:r>
              <w:rPr>
                <w:rFonts w:ascii="Consolas" w:hAnsi="Consolas"/>
                <w:color w:val="1B2B3A"/>
                <w:sz w:val="13"/>
              </w:rPr>
              <w:t xml:space="preserve">  95      }</w:t>
            </w:r>
          </w:p>
        </w:tc>
      </w:tr>
    </w:tbl>
    <w:p>
      <w:pPr>
        <w:keepNext/>
        <w:spacing w:after="0"/>
      </w:pPr>
    </w:p>
    <w:p>
      <w:pPr>
        <w:keepNext/>
        <w:spacing w:before="120" w:after="60"/>
      </w:pPr>
      <w:r>
        <w:rPr>
          <w:b/>
          <w:color w:val="1F5C99"/>
          <w:sz w:val="17"/>
        </w:rPr>
        <w:t>Tabla 27. Ficha CB-I03 — cobertura de instrucciones: U3.</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CB-I03 · U3</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las instrucciones de la finalización en sus dos variantes: con observaciones y sin ellas.</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Asignación en_curso de C1; se finaliza con observaciones = «Viaje sin novedades».</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Estado «completado», hora_llegada del servidor y observaciones guardadas.</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Otra asignación en_curso de C1; se finaliza con observaciones = null.</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Estado «completado» y hora_llegada registrada; las observaciones previas no se modifican.</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Ambos if de rechazo (falsos); construcción de $cambios; if de observaciones en sus dos resultados; update() y return con fresh().</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10.4 U5 — Disponibilidad de conductor y micro</w:t>
      </w:r>
    </w:p>
    <w:p>
      <w:pPr>
        <w:keepNext/>
        <w:spacing w:before="120" w:after="60"/>
      </w:pPr>
      <w:r>
        <w:rPr>
          <w:b/>
          <w:color w:val="1F5C99"/>
          <w:sz w:val="17"/>
        </w:rPr>
        <w:t>Código 4. U5 · app/Services/AsignacionTurnoService.php, líneas 124-153.</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124      protected function validarDisponibilidad(array $datos, ?int $exceptId = null): void</w:t>
            </w:r>
            <w:r>
              <w:rPr>
                <w:sz w:val="13"/>
              </w:rPr>
              <w:br/>
            </w:r>
            <w:r>
              <w:rPr>
                <w:rFonts w:ascii="Consolas" w:hAnsi="Consolas"/>
                <w:color w:val="1B2B3A"/>
                <w:sz w:val="13"/>
              </w:rPr>
              <w:t xml:space="preserve"> 125      {</w:t>
            </w:r>
            <w:r>
              <w:rPr>
                <w:sz w:val="13"/>
              </w:rPr>
              <w:br/>
            </w:r>
            <w:r>
              <w:rPr>
                <w:rFonts w:ascii="Consolas" w:hAnsi="Consolas"/>
                <w:color w:val="1B2B3A"/>
                <w:sz w:val="13"/>
              </w:rPr>
              <w:t xml:space="preserve"> 126          // 1. Validar conductor en fecha y turno (si la asignación no está cancelada)</w:t>
            </w:r>
            <w:r>
              <w:rPr>
                <w:sz w:val="13"/>
              </w:rPr>
              <w:br/>
            </w:r>
            <w:r>
              <w:rPr>
                <w:rFonts w:ascii="Consolas" w:hAnsi="Consolas"/>
                <w:color w:val="1B2B3A"/>
                <w:sz w:val="13"/>
              </w:rPr>
              <w:t xml:space="preserve"> 127          $conductorOcupado = AsignacionTurno::where('conductor_id', $datos['conductor_id'])</w:t>
            </w:r>
            <w:r>
              <w:rPr>
                <w:sz w:val="13"/>
              </w:rPr>
              <w:br/>
            </w:r>
            <w:r>
              <w:rPr>
                <w:rFonts w:ascii="Consolas" w:hAnsi="Consolas"/>
                <w:color w:val="1B2B3A"/>
                <w:sz w:val="13"/>
              </w:rPr>
              <w:t xml:space="preserve"> 128              -&gt;where('fecha', $datos['fecha'])</w:t>
            </w:r>
            <w:r>
              <w:rPr>
                <w:sz w:val="13"/>
              </w:rPr>
              <w:br/>
            </w:r>
            <w:r>
              <w:rPr>
                <w:rFonts w:ascii="Consolas" w:hAnsi="Consolas"/>
                <w:color w:val="1B2B3A"/>
                <w:sz w:val="13"/>
              </w:rPr>
              <w:t xml:space="preserve"> 129              -&gt;where('turno_id', $datos['turno_id'])</w:t>
            </w:r>
            <w:r>
              <w:rPr>
                <w:sz w:val="13"/>
              </w:rPr>
              <w:br/>
            </w:r>
            <w:r>
              <w:rPr>
                <w:rFonts w:ascii="Consolas" w:hAnsi="Consolas"/>
                <w:color w:val="1B2B3A"/>
                <w:sz w:val="13"/>
              </w:rPr>
              <w:t xml:space="preserve"> 130              -&gt;where('estado', '!=', 'cancelado')</w:t>
            </w:r>
            <w:r>
              <w:rPr>
                <w:sz w:val="13"/>
              </w:rPr>
              <w:br/>
            </w:r>
            <w:r>
              <w:rPr>
                <w:rFonts w:ascii="Consolas" w:hAnsi="Consolas"/>
                <w:color w:val="1B2B3A"/>
                <w:sz w:val="13"/>
              </w:rPr>
              <w:t xml:space="preserve"> 131              -&gt;when($exceptId, fn ($q) =&gt; $q-&gt;where('id', '!=', $exceptId))</w:t>
            </w:r>
            <w:r>
              <w:rPr>
                <w:sz w:val="13"/>
              </w:rPr>
              <w:br/>
            </w:r>
            <w:r>
              <w:rPr>
                <w:rFonts w:ascii="Consolas" w:hAnsi="Consolas"/>
                <w:color w:val="1B2B3A"/>
                <w:sz w:val="13"/>
              </w:rPr>
              <w:t xml:space="preserve"> 132              -&gt;exists();</w:t>
            </w:r>
            <w:r>
              <w:rPr>
                <w:sz w:val="13"/>
              </w:rPr>
              <w:br/>
            </w:r>
            <w:r>
              <w:rPr>
                <w:rFonts w:ascii="Consolas" w:hAnsi="Consolas"/>
                <w:color w:val="1B2B3A"/>
                <w:sz w:val="13"/>
              </w:rPr>
              <w:t xml:space="preserve"> 133  </w:t>
            </w:r>
            <w:r>
              <w:rPr>
                <w:sz w:val="13"/>
              </w:rPr>
              <w:br/>
            </w:r>
            <w:r>
              <w:rPr>
                <w:rFonts w:ascii="Consolas" w:hAnsi="Consolas"/>
                <w:color w:val="1B2B3A"/>
                <w:sz w:val="13"/>
              </w:rPr>
              <w:t xml:space="preserve"> 134          if ($conductorOcupado) {</w:t>
            </w:r>
            <w:r>
              <w:rPr>
                <w:sz w:val="13"/>
              </w:rPr>
              <w:br/>
            </w:r>
            <w:r>
              <w:rPr>
                <w:rFonts w:ascii="Consolas" w:hAnsi="Consolas"/>
                <w:color w:val="1B2B3A"/>
                <w:sz w:val="13"/>
              </w:rPr>
              <w:t xml:space="preserve"> 135              throw ValidationException::withMessages([</w:t>
            </w:r>
            <w:r>
              <w:rPr>
                <w:sz w:val="13"/>
              </w:rPr>
              <w:br/>
            </w:r>
            <w:r>
              <w:rPr>
                <w:rFonts w:ascii="Consolas" w:hAnsi="Consolas"/>
                <w:color w:val="1B2B3A"/>
                <w:sz w:val="13"/>
              </w:rPr>
              <w:t xml:space="preserve"> 136                  'conductor_id' =&gt; 'El conductor seleccionado ya tiene una asignación activa para este turno y fecha.',</w:t>
            </w:r>
            <w:r>
              <w:rPr>
                <w:sz w:val="13"/>
              </w:rPr>
              <w:br/>
            </w:r>
            <w:r>
              <w:rPr>
                <w:rFonts w:ascii="Consolas" w:hAnsi="Consolas"/>
                <w:color w:val="1B2B3A"/>
                <w:sz w:val="13"/>
              </w:rPr>
              <w:t xml:space="preserve"> 137              ]);</w:t>
            </w:r>
            <w:r>
              <w:rPr>
                <w:sz w:val="13"/>
              </w:rPr>
              <w:br/>
            </w:r>
            <w:r>
              <w:rPr>
                <w:rFonts w:ascii="Consolas" w:hAnsi="Consolas"/>
                <w:color w:val="1B2B3A"/>
                <w:sz w:val="13"/>
              </w:rPr>
              <w:t xml:space="preserve"> 138          }</w:t>
            </w:r>
            <w:r>
              <w:rPr>
                <w:sz w:val="13"/>
              </w:rPr>
              <w:br/>
            </w:r>
            <w:r>
              <w:rPr>
                <w:rFonts w:ascii="Consolas" w:hAnsi="Consolas"/>
                <w:color w:val="1B2B3A"/>
                <w:sz w:val="13"/>
              </w:rPr>
              <w:t xml:space="preserve"> 139  </w:t>
            </w:r>
            <w:r>
              <w:rPr>
                <w:sz w:val="13"/>
              </w:rPr>
              <w:br/>
            </w:r>
            <w:r>
              <w:rPr>
                <w:rFonts w:ascii="Consolas" w:hAnsi="Consolas"/>
                <w:color w:val="1B2B3A"/>
                <w:sz w:val="13"/>
              </w:rPr>
              <w:t xml:space="preserve"> 140          // 2. Validar micro en fecha y turno</w:t>
            </w:r>
            <w:r>
              <w:rPr>
                <w:sz w:val="13"/>
              </w:rPr>
              <w:br/>
            </w:r>
            <w:r>
              <w:rPr>
                <w:rFonts w:ascii="Consolas" w:hAnsi="Consolas"/>
                <w:color w:val="1B2B3A"/>
                <w:sz w:val="13"/>
              </w:rPr>
              <w:t xml:space="preserve"> 141          $microOcupado = AsignacionTurno::where('micro_id', $datos['micro_id'])</w:t>
            </w:r>
            <w:r>
              <w:rPr>
                <w:sz w:val="13"/>
              </w:rPr>
              <w:br/>
            </w:r>
            <w:r>
              <w:rPr>
                <w:rFonts w:ascii="Consolas" w:hAnsi="Consolas"/>
                <w:color w:val="1B2B3A"/>
                <w:sz w:val="13"/>
              </w:rPr>
              <w:t xml:space="preserve"> 142              -&gt;where('fecha', $datos['fecha'])</w:t>
            </w:r>
            <w:r>
              <w:rPr>
                <w:sz w:val="13"/>
              </w:rPr>
              <w:br/>
            </w:r>
            <w:r>
              <w:rPr>
                <w:rFonts w:ascii="Consolas" w:hAnsi="Consolas"/>
                <w:color w:val="1B2B3A"/>
                <w:sz w:val="13"/>
              </w:rPr>
              <w:t xml:space="preserve"> 143              -&gt;where('turno_id', $datos['turno_id'])</w:t>
            </w:r>
            <w:r>
              <w:rPr>
                <w:sz w:val="13"/>
              </w:rPr>
              <w:br/>
            </w:r>
            <w:r>
              <w:rPr>
                <w:rFonts w:ascii="Consolas" w:hAnsi="Consolas"/>
                <w:color w:val="1B2B3A"/>
                <w:sz w:val="13"/>
              </w:rPr>
              <w:t xml:space="preserve"> 144              -&gt;where('estado', '!=', 'cancelado')</w:t>
            </w:r>
            <w:r>
              <w:rPr>
                <w:sz w:val="13"/>
              </w:rPr>
              <w:br/>
            </w:r>
            <w:r>
              <w:rPr>
                <w:rFonts w:ascii="Consolas" w:hAnsi="Consolas"/>
                <w:color w:val="1B2B3A"/>
                <w:sz w:val="13"/>
              </w:rPr>
              <w:t xml:space="preserve"> 145              -&gt;when($exceptId, fn ($q) =&gt; $q-&gt;where('id', '!=', $exceptId))</w:t>
            </w:r>
            <w:r>
              <w:rPr>
                <w:sz w:val="13"/>
              </w:rPr>
              <w:br/>
            </w:r>
            <w:r>
              <w:rPr>
                <w:rFonts w:ascii="Consolas" w:hAnsi="Consolas"/>
                <w:color w:val="1B2B3A"/>
                <w:sz w:val="13"/>
              </w:rPr>
              <w:t xml:space="preserve"> 146              -&gt;exists();</w:t>
            </w:r>
            <w:r>
              <w:rPr>
                <w:sz w:val="13"/>
              </w:rPr>
              <w:br/>
            </w:r>
            <w:r>
              <w:rPr>
                <w:rFonts w:ascii="Consolas" w:hAnsi="Consolas"/>
                <w:color w:val="1B2B3A"/>
                <w:sz w:val="13"/>
              </w:rPr>
              <w:t xml:space="preserve"> 147  </w:t>
            </w:r>
            <w:r>
              <w:rPr>
                <w:sz w:val="13"/>
              </w:rPr>
              <w:br/>
            </w:r>
            <w:r>
              <w:rPr>
                <w:rFonts w:ascii="Consolas" w:hAnsi="Consolas"/>
                <w:color w:val="1B2B3A"/>
                <w:sz w:val="13"/>
              </w:rPr>
              <w:t xml:space="preserve"> 148          if ($microOcupado) {</w:t>
            </w:r>
            <w:r>
              <w:rPr>
                <w:sz w:val="13"/>
              </w:rPr>
              <w:br/>
            </w:r>
            <w:r>
              <w:rPr>
                <w:rFonts w:ascii="Consolas" w:hAnsi="Consolas"/>
                <w:color w:val="1B2B3A"/>
                <w:sz w:val="13"/>
              </w:rPr>
              <w:t xml:space="preserve"> 149              throw ValidationException::withMessages([</w:t>
            </w:r>
            <w:r>
              <w:rPr>
                <w:sz w:val="13"/>
              </w:rPr>
              <w:br/>
            </w:r>
            <w:r>
              <w:rPr>
                <w:rFonts w:ascii="Consolas" w:hAnsi="Consolas"/>
                <w:color w:val="1B2B3A"/>
                <w:sz w:val="13"/>
              </w:rPr>
              <w:t xml:space="preserve"> 150                  'micro_id' =&gt; 'El micro seleccionado ya se encuentra asignado a este turno y fecha.',</w:t>
            </w:r>
            <w:r>
              <w:rPr>
                <w:sz w:val="13"/>
              </w:rPr>
              <w:br/>
            </w:r>
            <w:r>
              <w:rPr>
                <w:rFonts w:ascii="Consolas" w:hAnsi="Consolas"/>
                <w:color w:val="1B2B3A"/>
                <w:sz w:val="13"/>
              </w:rPr>
              <w:t xml:space="preserve"> 151              ]);</w:t>
            </w:r>
            <w:r>
              <w:rPr>
                <w:sz w:val="13"/>
              </w:rPr>
              <w:br/>
            </w:r>
            <w:r>
              <w:rPr>
                <w:rFonts w:ascii="Consolas" w:hAnsi="Consolas"/>
                <w:color w:val="1B2B3A"/>
                <w:sz w:val="13"/>
              </w:rPr>
              <w:t xml:space="preserve"> 152          }</w:t>
            </w:r>
            <w:r>
              <w:rPr>
                <w:sz w:val="13"/>
              </w:rPr>
              <w:br/>
            </w:r>
            <w:r>
              <w:rPr>
                <w:rFonts w:ascii="Consolas" w:hAnsi="Consolas"/>
                <w:color w:val="1B2B3A"/>
                <w:sz w:val="13"/>
              </w:rPr>
              <w:t xml:space="preserve"> 153      }</w:t>
            </w:r>
          </w:p>
        </w:tc>
      </w:tr>
    </w:tbl>
    <w:p>
      <w:pPr>
        <w:keepNext/>
        <w:spacing w:after="0"/>
      </w:pPr>
    </w:p>
    <w:p>
      <w:pPr>
        <w:keepNext/>
        <w:spacing w:before="120" w:after="60"/>
      </w:pPr>
      <w:r>
        <w:rPr>
          <w:b/>
          <w:color w:val="1F5C99"/>
          <w:sz w:val="17"/>
        </w:rPr>
        <w:t>Tabla 28. Ficha CB-I04 — cobertura de instrucciones: U5.</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CB-I04 · U5</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las dos consultas de disponibilidad y la cláusula de exclusión que se usa al editar.</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Alta nueva (exceptId = null) con C1 y M1 libres en la fecha y turno.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Ambas consultas devuelven falso y el alta continúa; la cláusula when no se aplica.</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Edición de la asignación A1 sin cambiar conductor ni micro (exceptId = A1).</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Ambas consultas excluyen A1 y devuelven falso; la actualización se guarda sin error de duplicidad.</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Consulta exists() de conductor; consulta exists() de micro; when($exceptId) en las dos consultas; ambos if de rechazo (falsos).</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10.5 U6 — Ingesta de un punto GPS</w:t>
      </w:r>
    </w:p>
    <w:p>
      <w:pPr>
        <w:keepNext/>
        <w:spacing w:before="120" w:after="60"/>
      </w:pPr>
      <w:r>
        <w:rPr>
          <w:b/>
          <w:color w:val="1F5C99"/>
          <w:sz w:val="17"/>
        </w:rPr>
        <w:t>Código 5. U6 · app/Services/SeguimientoGpsService.php, líneas 21-75.</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1"/>
              </w:rPr>
              <w:t xml:space="preserve">  21      public function registrarPunto(AsignacionTurno $asignacion, array $datos): array</w:t>
            </w:r>
            <w:r>
              <w:rPr>
                <w:sz w:val="11"/>
              </w:rPr>
              <w:br/>
            </w:r>
            <w:r>
              <w:rPr>
                <w:rFonts w:ascii="Consolas" w:hAnsi="Consolas"/>
                <w:color w:val="1B2B3A"/>
                <w:sz w:val="11"/>
              </w:rPr>
              <w:t xml:space="preserve">  22      {</w:t>
            </w:r>
            <w:r>
              <w:rPr>
                <w:sz w:val="11"/>
              </w:rPr>
              <w:br/>
            </w:r>
            <w:r>
              <w:rPr>
                <w:rFonts w:ascii="Consolas" w:hAnsi="Consolas"/>
                <w:color w:val="1B2B3A"/>
                <w:sz w:val="11"/>
              </w:rPr>
              <w:t xml:space="preserve">  23          $this-&gt;validarRangoTemporal($datos['fecha_hora_gps']);</w:t>
            </w:r>
            <w:r>
              <w:rPr>
                <w:sz w:val="11"/>
              </w:rPr>
              <w:br/>
            </w:r>
            <w:r>
              <w:rPr>
                <w:rFonts w:ascii="Consolas" w:hAnsi="Consolas"/>
                <w:color w:val="1B2B3A"/>
                <w:sz w:val="11"/>
              </w:rPr>
              <w:t xml:space="preserve">  24  </w:t>
            </w:r>
            <w:r>
              <w:rPr>
                <w:sz w:val="11"/>
              </w:rPr>
              <w:br/>
            </w:r>
            <w:r>
              <w:rPr>
                <w:rFonts w:ascii="Consolas" w:hAnsi="Consolas"/>
                <w:color w:val="1B2B3A"/>
                <w:sz w:val="11"/>
              </w:rPr>
              <w:t xml:space="preserve">  25          if (in_array($asignacion-&gt;estado, ['completado', 'cancelado'], true)) {</w:t>
            </w:r>
            <w:r>
              <w:rPr>
                <w:sz w:val="11"/>
              </w:rPr>
              <w:br/>
            </w:r>
            <w:r>
              <w:rPr>
                <w:rFonts w:ascii="Consolas" w:hAnsi="Consolas"/>
                <w:color w:val="1B2B3A"/>
                <w:sz w:val="11"/>
              </w:rPr>
              <w:t xml:space="preserve">  26              throw ValidationException::withMessages([</w:t>
            </w:r>
            <w:r>
              <w:rPr>
                <w:sz w:val="11"/>
              </w:rPr>
              <w:br/>
            </w:r>
            <w:r>
              <w:rPr>
                <w:rFonts w:ascii="Consolas" w:hAnsi="Consolas"/>
                <w:color w:val="1B2B3A"/>
                <w:sz w:val="11"/>
              </w:rPr>
              <w:t xml:space="preserve">  27                  'asignacion_turno_id' =&gt; 'La asignación ya no acepta nuevos puntos GPS.',</w:t>
            </w:r>
            <w:r>
              <w:rPr>
                <w:sz w:val="11"/>
              </w:rPr>
              <w:br/>
            </w:r>
            <w:r>
              <w:rPr>
                <w:rFonts w:ascii="Consolas" w:hAnsi="Consolas"/>
                <w:color w:val="1B2B3A"/>
                <w:sz w:val="11"/>
              </w:rPr>
              <w:t xml:space="preserve">  28              ]);</w:t>
            </w:r>
            <w:r>
              <w:rPr>
                <w:sz w:val="11"/>
              </w:rPr>
              <w:br/>
            </w:r>
            <w:r>
              <w:rPr>
                <w:rFonts w:ascii="Consolas" w:hAnsi="Consolas"/>
                <w:color w:val="1B2B3A"/>
                <w:sz w:val="11"/>
              </w:rPr>
              <w:t xml:space="preserve">  29          }</w:t>
            </w:r>
            <w:r>
              <w:rPr>
                <w:sz w:val="11"/>
              </w:rPr>
              <w:br/>
            </w:r>
            <w:r>
              <w:rPr>
                <w:rFonts w:ascii="Consolas" w:hAnsi="Consolas"/>
                <w:color w:val="1B2B3A"/>
                <w:sz w:val="11"/>
              </w:rPr>
              <w:t xml:space="preserve">  30  </w:t>
            </w:r>
            <w:r>
              <w:rPr>
                <w:sz w:val="11"/>
              </w:rPr>
              <w:br/>
            </w:r>
            <w:r>
              <w:rPr>
                <w:rFonts w:ascii="Consolas" w:hAnsi="Consolas"/>
                <w:color w:val="1B2B3A"/>
                <w:sz w:val="11"/>
              </w:rPr>
              <w:t xml:space="preserve">  31          return DB::transaction(function () use ($asignacion, $datos) {</w:t>
            </w:r>
            <w:r>
              <w:rPr>
                <w:sz w:val="11"/>
              </w:rPr>
              <w:br/>
            </w:r>
            <w:r>
              <w:rPr>
                <w:rFonts w:ascii="Consolas" w:hAnsi="Consolas"/>
                <w:color w:val="1B2B3A"/>
                <w:sz w:val="11"/>
              </w:rPr>
              <w:t xml:space="preserve">  32              // Instancia temporal para calcular proximidad</w:t>
            </w:r>
            <w:r>
              <w:rPr>
                <w:sz w:val="11"/>
              </w:rPr>
              <w:br/>
            </w:r>
            <w:r>
              <w:rPr>
                <w:rFonts w:ascii="Consolas" w:hAnsi="Consolas"/>
                <w:color w:val="1B2B3A"/>
                <w:sz w:val="11"/>
              </w:rPr>
              <w:t xml:space="preserve">  33              $gpsTemp = new SeguimientoGps([</w:t>
            </w:r>
            <w:r>
              <w:rPr>
                <w:sz w:val="11"/>
              </w:rPr>
              <w:br/>
            </w:r>
            <w:r>
              <w:rPr>
                <w:rFonts w:ascii="Consolas" w:hAnsi="Consolas"/>
                <w:color w:val="1B2B3A"/>
                <w:sz w:val="11"/>
              </w:rPr>
              <w:t xml:space="preserve">  34                  'fecha_hora_gps' =&gt; $datos['fecha_hora_gps'],</w:t>
            </w:r>
            <w:r>
              <w:rPr>
                <w:sz w:val="11"/>
              </w:rPr>
              <w:br/>
            </w:r>
            <w:r>
              <w:rPr>
                <w:rFonts w:ascii="Consolas" w:hAnsi="Consolas"/>
                <w:color w:val="1B2B3A"/>
                <w:sz w:val="11"/>
              </w:rPr>
              <w:t xml:space="preserve">  35                  'latitud' =&gt; $datos['latitud'],</w:t>
            </w:r>
            <w:r>
              <w:rPr>
                <w:sz w:val="11"/>
              </w:rPr>
              <w:br/>
            </w:r>
            <w:r>
              <w:rPr>
                <w:rFonts w:ascii="Consolas" w:hAnsi="Consolas"/>
                <w:color w:val="1B2B3A"/>
                <w:sz w:val="11"/>
              </w:rPr>
              <w:t xml:space="preserve">  36                  'longitud' =&gt; $datos['longitud'],</w:t>
            </w:r>
            <w:r>
              <w:rPr>
                <w:sz w:val="11"/>
              </w:rPr>
              <w:br/>
            </w:r>
            <w:r>
              <w:rPr>
                <w:rFonts w:ascii="Consolas" w:hAnsi="Consolas"/>
                <w:color w:val="1B2B3A"/>
                <w:sz w:val="11"/>
              </w:rPr>
              <w:t xml:space="preserve">  37                  'velocidad' =&gt; $datos['velocidad'] ?? 0.0,</w:t>
            </w:r>
            <w:r>
              <w:rPr>
                <w:sz w:val="11"/>
              </w:rPr>
              <w:br/>
            </w:r>
            <w:r>
              <w:rPr>
                <w:rFonts w:ascii="Consolas" w:hAnsi="Consolas"/>
                <w:color w:val="1B2B3A"/>
                <w:sz w:val="11"/>
              </w:rPr>
              <w:t xml:space="preserve">  38              ]);</w:t>
            </w:r>
            <w:r>
              <w:rPr>
                <w:sz w:val="11"/>
              </w:rPr>
              <w:br/>
            </w:r>
            <w:r>
              <w:rPr>
                <w:rFonts w:ascii="Consolas" w:hAnsi="Consolas"/>
                <w:color w:val="1B2B3A"/>
                <w:sz w:val="11"/>
              </w:rPr>
              <w:t xml:space="preserve">  39  </w:t>
            </w:r>
            <w:r>
              <w:rPr>
                <w:sz w:val="11"/>
              </w:rPr>
              <w:br/>
            </w:r>
            <w:r>
              <w:rPr>
                <w:rFonts w:ascii="Consolas" w:hAnsi="Consolas"/>
                <w:color w:val="1B2B3A"/>
                <w:sz w:val="11"/>
              </w:rPr>
              <w:t xml:space="preserve">  40              // 1. Evaluar si la ubicación coincide con la siguiente parada esperada</w:t>
            </w:r>
            <w:r>
              <w:rPr>
                <w:sz w:val="11"/>
              </w:rPr>
              <w:br/>
            </w:r>
            <w:r>
              <w:rPr>
                <w:rFonts w:ascii="Consolas" w:hAnsi="Consolas"/>
                <w:color w:val="1B2B3A"/>
                <w:sz w:val="11"/>
              </w:rPr>
              <w:t xml:space="preserve">  41              $control = $this-&gt;controlRecorridoService-&gt;evaluarPunto($asignacion, $gpsTemp);</w:t>
            </w:r>
            <w:r>
              <w:rPr>
                <w:sz w:val="11"/>
              </w:rPr>
              <w:br/>
            </w:r>
            <w:r>
              <w:rPr>
                <w:rFonts w:ascii="Consolas" w:hAnsi="Consolas"/>
                <w:color w:val="1B2B3A"/>
                <w:sz w:val="11"/>
              </w:rPr>
              <w:t xml:space="preserve">  42  </w:t>
            </w:r>
            <w:r>
              <w:rPr>
                <w:sz w:val="11"/>
              </w:rPr>
              <w:br/>
            </w:r>
            <w:r>
              <w:rPr>
                <w:rFonts w:ascii="Consolas" w:hAnsi="Consolas"/>
                <w:color w:val="1B2B3A"/>
                <w:sz w:val="11"/>
              </w:rPr>
              <w:t xml:space="preserve">  43              // 2. Si no tocó una parada, asociar al control_recorrido general en ruta de la asignación</w:t>
            </w:r>
            <w:r>
              <w:rPr>
                <w:sz w:val="11"/>
              </w:rPr>
              <w:br/>
            </w:r>
            <w:r>
              <w:rPr>
                <w:rFonts w:ascii="Consolas" w:hAnsi="Consolas"/>
                <w:color w:val="1B2B3A"/>
                <w:sz w:val="11"/>
              </w:rPr>
              <w:t xml:space="preserve">  44              if (! $control) {</w:t>
            </w:r>
            <w:r>
              <w:rPr>
                <w:sz w:val="11"/>
              </w:rPr>
              <w:br/>
            </w:r>
            <w:r>
              <w:rPr>
                <w:rFonts w:ascii="Consolas" w:hAnsi="Consolas"/>
                <w:color w:val="1B2B3A"/>
                <w:sz w:val="11"/>
              </w:rPr>
              <w:t xml:space="preserve">  45                  $control = ControlRecorrido::firstOrCreate(</w:t>
            </w:r>
            <w:r>
              <w:rPr>
                <w:sz w:val="11"/>
              </w:rPr>
              <w:br/>
            </w:r>
            <w:r>
              <w:rPr>
                <w:rFonts w:ascii="Consolas" w:hAnsi="Consolas"/>
                <w:color w:val="1B2B3A"/>
                <w:sz w:val="11"/>
              </w:rPr>
              <w:t xml:space="preserve">  46                      ['asignacion_turno_id' =&gt; $asignacion-&gt;id, 'ruta_parada_id' =&gt; null],</w:t>
            </w:r>
            <w:r>
              <w:rPr>
                <w:sz w:val="11"/>
              </w:rPr>
              <w:br/>
            </w:r>
            <w:r>
              <w:rPr>
                <w:rFonts w:ascii="Consolas" w:hAnsi="Consolas"/>
                <w:color w:val="1B2B3A"/>
                <w:sz w:val="11"/>
              </w:rPr>
              <w:t xml:space="preserve">  47                      [</w:t>
            </w:r>
            <w:r>
              <w:rPr>
                <w:sz w:val="11"/>
              </w:rPr>
              <w:br/>
            </w:r>
            <w:r>
              <w:rPr>
                <w:rFonts w:ascii="Consolas" w:hAnsi="Consolas"/>
                <w:color w:val="1B2B3A"/>
                <w:sz w:val="11"/>
              </w:rPr>
              <w:t xml:space="preserve">  48                          'fecha_hora' =&gt; $datos['fecha_hora_gps'],</w:t>
            </w:r>
            <w:r>
              <w:rPr>
                <w:sz w:val="11"/>
              </w:rPr>
              <w:br/>
            </w:r>
            <w:r>
              <w:rPr>
                <w:rFonts w:ascii="Consolas" w:hAnsi="Consolas"/>
                <w:color w:val="1B2B3A"/>
                <w:sz w:val="11"/>
              </w:rPr>
              <w:t xml:space="preserve">  49                          'estado' =&gt; 'en_curso',</w:t>
            </w:r>
            <w:r>
              <w:rPr>
                <w:sz w:val="11"/>
              </w:rPr>
              <w:br/>
            </w:r>
            <w:r>
              <w:rPr>
                <w:rFonts w:ascii="Consolas" w:hAnsi="Consolas"/>
                <w:color w:val="1B2B3A"/>
                <w:sz w:val="11"/>
              </w:rPr>
              <w:t xml:space="preserve">  50                          'observacion' =&gt; 'Seguimiento en ruta',</w:t>
            </w:r>
            <w:r>
              <w:rPr>
                <w:sz w:val="11"/>
              </w:rPr>
              <w:br/>
            </w:r>
            <w:r>
              <w:rPr>
                <w:rFonts w:ascii="Consolas" w:hAnsi="Consolas"/>
                <w:color w:val="1B2B3A"/>
                <w:sz w:val="11"/>
              </w:rPr>
              <w:t xml:space="preserve">  51                      ]</w:t>
            </w:r>
            <w:r>
              <w:rPr>
                <w:sz w:val="11"/>
              </w:rPr>
              <w:br/>
            </w:r>
            <w:r>
              <w:rPr>
                <w:rFonts w:ascii="Consolas" w:hAnsi="Consolas"/>
                <w:color w:val="1B2B3A"/>
                <w:sz w:val="11"/>
              </w:rPr>
              <w:t xml:space="preserve">  52                  );</w:t>
            </w:r>
            <w:r>
              <w:rPr>
                <w:sz w:val="11"/>
              </w:rPr>
              <w:br/>
            </w:r>
            <w:r>
              <w:rPr>
                <w:rFonts w:ascii="Consolas" w:hAnsi="Consolas"/>
                <w:color w:val="1B2B3A"/>
                <w:sz w:val="11"/>
              </w:rPr>
              <w:t xml:space="preserve">  53              }</w:t>
            </w:r>
            <w:r>
              <w:rPr>
                <w:sz w:val="11"/>
              </w:rPr>
              <w:br/>
            </w:r>
            <w:r>
              <w:rPr>
                <w:rFonts w:ascii="Consolas" w:hAnsi="Consolas"/>
                <w:color w:val="1B2B3A"/>
                <w:sz w:val="11"/>
              </w:rPr>
              <w:t xml:space="preserve">  54  </w:t>
            </w:r>
            <w:r>
              <w:rPr>
                <w:sz w:val="11"/>
              </w:rPr>
              <w:br/>
            </w:r>
            <w:r>
              <w:rPr>
                <w:rFonts w:ascii="Consolas" w:hAnsi="Consolas"/>
                <w:color w:val="1B2B3A"/>
                <w:sz w:val="11"/>
              </w:rPr>
              <w:t xml:space="preserve">  55              // 3. Registrar el punto GPS apuntando estrictamente a su control_recorrido padre</w:t>
            </w:r>
            <w:r>
              <w:rPr>
                <w:sz w:val="11"/>
              </w:rPr>
              <w:br/>
            </w:r>
            <w:r>
              <w:rPr>
                <w:rFonts w:ascii="Consolas" w:hAnsi="Consolas"/>
                <w:color w:val="1B2B3A"/>
                <w:sz w:val="11"/>
              </w:rPr>
              <w:t xml:space="preserve">  56              $gps = SeguimientoGps::firstOrCreate(</w:t>
            </w:r>
            <w:r>
              <w:rPr>
                <w:sz w:val="11"/>
              </w:rPr>
              <w:br/>
            </w:r>
            <w:r>
              <w:rPr>
                <w:rFonts w:ascii="Consolas" w:hAnsi="Consolas"/>
                <w:color w:val="1B2B3A"/>
                <w:sz w:val="11"/>
              </w:rPr>
              <w:t xml:space="preserve">  57                  [</w:t>
            </w:r>
            <w:r>
              <w:rPr>
                <w:sz w:val="11"/>
              </w:rPr>
              <w:br/>
            </w:r>
            <w:r>
              <w:rPr>
                <w:rFonts w:ascii="Consolas" w:hAnsi="Consolas"/>
                <w:color w:val="1B2B3A"/>
                <w:sz w:val="11"/>
              </w:rPr>
              <w:t xml:space="preserve">  58                      'control_recorrido_id' =&gt; $control-&gt;id,</w:t>
            </w:r>
            <w:r>
              <w:rPr>
                <w:sz w:val="11"/>
              </w:rPr>
              <w:br/>
            </w:r>
            <w:r>
              <w:rPr>
                <w:rFonts w:ascii="Consolas" w:hAnsi="Consolas"/>
                <w:color w:val="1B2B3A"/>
                <w:sz w:val="11"/>
              </w:rPr>
              <w:t xml:space="preserve">  59                      'fecha_hora_gps' =&gt; $datos['fecha_hora_gps'],</w:t>
            </w:r>
            <w:r>
              <w:rPr>
                <w:sz w:val="11"/>
              </w:rPr>
              <w:br/>
            </w:r>
            <w:r>
              <w:rPr>
                <w:rFonts w:ascii="Consolas" w:hAnsi="Consolas"/>
                <w:color w:val="1B2B3A"/>
                <w:sz w:val="11"/>
              </w:rPr>
              <w:t xml:space="preserve">  60                  ],</w:t>
            </w:r>
            <w:r>
              <w:rPr>
                <w:sz w:val="11"/>
              </w:rPr>
              <w:br/>
            </w:r>
            <w:r>
              <w:rPr>
                <w:rFonts w:ascii="Consolas" w:hAnsi="Consolas"/>
                <w:color w:val="1B2B3A"/>
                <w:sz w:val="11"/>
              </w:rPr>
              <w:t xml:space="preserve">  61                  [</w:t>
            </w:r>
            <w:r>
              <w:rPr>
                <w:sz w:val="11"/>
              </w:rPr>
              <w:br/>
            </w:r>
            <w:r>
              <w:rPr>
                <w:rFonts w:ascii="Consolas" w:hAnsi="Consolas"/>
                <w:color w:val="1B2B3A"/>
                <w:sz w:val="11"/>
              </w:rPr>
              <w:t xml:space="preserve">  62                      'latitud' =&gt; $datos['latitud'],</w:t>
            </w:r>
            <w:r>
              <w:rPr>
                <w:sz w:val="11"/>
              </w:rPr>
              <w:br/>
            </w:r>
            <w:r>
              <w:rPr>
                <w:rFonts w:ascii="Consolas" w:hAnsi="Consolas"/>
                <w:color w:val="1B2B3A"/>
                <w:sz w:val="11"/>
              </w:rPr>
              <w:t xml:space="preserve">  63                      'longitud' =&gt; $datos['longitud'],</w:t>
            </w:r>
            <w:r>
              <w:rPr>
                <w:sz w:val="11"/>
              </w:rPr>
              <w:br/>
            </w:r>
            <w:r>
              <w:rPr>
                <w:rFonts w:ascii="Consolas" w:hAnsi="Consolas"/>
                <w:color w:val="1B2B3A"/>
                <w:sz w:val="11"/>
              </w:rPr>
              <w:t xml:space="preserve">  64                      'velocidad' =&gt; $datos['velocidad'] ?? 0.0,</w:t>
            </w:r>
            <w:r>
              <w:rPr>
                <w:sz w:val="11"/>
              </w:rPr>
              <w:br/>
            </w:r>
            <w:r>
              <w:rPr>
                <w:rFonts w:ascii="Consolas" w:hAnsi="Consolas"/>
                <w:color w:val="1B2B3A"/>
                <w:sz w:val="11"/>
              </w:rPr>
              <w:t xml:space="preserve">  65                      'fecha_hora_sincronizacion' =&gt; now(),</w:t>
            </w:r>
            <w:r>
              <w:rPr>
                <w:sz w:val="11"/>
              </w:rPr>
              <w:br/>
            </w:r>
            <w:r>
              <w:rPr>
                <w:rFonts w:ascii="Consolas" w:hAnsi="Consolas"/>
                <w:color w:val="1B2B3A"/>
                <w:sz w:val="11"/>
              </w:rPr>
              <w:t xml:space="preserve">  66                  ]</w:t>
            </w:r>
            <w:r>
              <w:rPr>
                <w:sz w:val="11"/>
              </w:rPr>
              <w:br/>
            </w:r>
            <w:r>
              <w:rPr>
                <w:rFonts w:ascii="Consolas" w:hAnsi="Consolas"/>
                <w:color w:val="1B2B3A"/>
                <w:sz w:val="11"/>
              </w:rPr>
              <w:t xml:space="preserve">  67              );</w:t>
            </w:r>
            <w:r>
              <w:rPr>
                <w:sz w:val="11"/>
              </w:rPr>
              <w:br/>
            </w:r>
            <w:r>
              <w:rPr>
                <w:rFonts w:ascii="Consolas" w:hAnsi="Consolas"/>
                <w:color w:val="1B2B3A"/>
                <w:sz w:val="11"/>
              </w:rPr>
              <w:t xml:space="preserve">  68  </w:t>
            </w:r>
            <w:r>
              <w:rPr>
                <w:sz w:val="11"/>
              </w:rPr>
              <w:br/>
            </w:r>
            <w:r>
              <w:rPr>
                <w:rFonts w:ascii="Consolas" w:hAnsi="Consolas"/>
                <w:color w:val="1B2B3A"/>
                <w:sz w:val="11"/>
              </w:rPr>
              <w:t xml:space="preserve">  69              return [</w:t>
            </w:r>
            <w:r>
              <w:rPr>
                <w:sz w:val="11"/>
              </w:rPr>
              <w:br/>
            </w:r>
            <w:r>
              <w:rPr>
                <w:rFonts w:ascii="Consolas" w:hAnsi="Consolas"/>
                <w:color w:val="1B2B3A"/>
                <w:sz w:val="11"/>
              </w:rPr>
              <w:t xml:space="preserve">  70                  'seguimiento_gps' =&gt; $gps,</w:t>
            </w:r>
            <w:r>
              <w:rPr>
                <w:sz w:val="11"/>
              </w:rPr>
              <w:br/>
            </w:r>
            <w:r>
              <w:rPr>
                <w:rFonts w:ascii="Consolas" w:hAnsi="Consolas"/>
                <w:color w:val="1B2B3A"/>
                <w:sz w:val="11"/>
              </w:rPr>
              <w:t xml:space="preserve">  71                  'control_recorrido' =&gt; $control,</w:t>
            </w:r>
            <w:r>
              <w:rPr>
                <w:sz w:val="11"/>
              </w:rPr>
              <w:br/>
            </w:r>
            <w:r>
              <w:rPr>
                <w:rFonts w:ascii="Consolas" w:hAnsi="Consolas"/>
                <w:color w:val="1B2B3A"/>
                <w:sz w:val="11"/>
              </w:rPr>
              <w:t xml:space="preserve">  72                  'asignacion_estado' =&gt; $asignacion-&gt;fresh()-&gt;estado,</w:t>
            </w:r>
            <w:r>
              <w:rPr>
                <w:sz w:val="11"/>
              </w:rPr>
              <w:br/>
            </w:r>
            <w:r>
              <w:rPr>
                <w:rFonts w:ascii="Consolas" w:hAnsi="Consolas"/>
                <w:color w:val="1B2B3A"/>
                <w:sz w:val="11"/>
              </w:rPr>
              <w:t xml:space="preserve">  73              ];</w:t>
            </w:r>
            <w:r>
              <w:rPr>
                <w:sz w:val="11"/>
              </w:rPr>
              <w:br/>
            </w:r>
            <w:r>
              <w:rPr>
                <w:rFonts w:ascii="Consolas" w:hAnsi="Consolas"/>
                <w:color w:val="1B2B3A"/>
                <w:sz w:val="11"/>
              </w:rPr>
              <w:t xml:space="preserve">  74          });</w:t>
            </w:r>
            <w:r>
              <w:rPr>
                <w:sz w:val="11"/>
              </w:rPr>
              <w:br/>
            </w:r>
            <w:r>
              <w:rPr>
                <w:rFonts w:ascii="Consolas" w:hAnsi="Consolas"/>
                <w:color w:val="1B2B3A"/>
                <w:sz w:val="11"/>
              </w:rPr>
              <w:t xml:space="preserve">  75      }</w:t>
            </w:r>
          </w:p>
        </w:tc>
      </w:tr>
    </w:tbl>
    <w:p>
      <w:pPr>
        <w:keepNext/>
        <w:spacing w:after="0"/>
      </w:pPr>
    </w:p>
    <w:p>
      <w:pPr>
        <w:keepNext/>
        <w:spacing w:before="120" w:after="60"/>
      </w:pPr>
      <w:r>
        <w:rPr>
          <w:b/>
          <w:color w:val="1F5C99"/>
          <w:sz w:val="17"/>
        </w:rPr>
        <w:t>Tabla 29. Ficha CB-I05 — cobertura de instrucciones: U6.</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CB-I05 · U6</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 ingesta completa cuando el punto no cumple una parada, incluidos el valor por defecto de la velocidad y la doble creación condicional.</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Asignación en_curso; payload sin la clave velocidad; punto a 500 m de la siguiente parada.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Punto guardado con velocidad 0.0; control general creado con ruta_parada_id nulo, estado «en_curso» y observación «Seguimiento en ruta»; el seguimiento queda vinculado a ese control.</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Se reenvía el mismo punto con la misma fecha_hora_gps.</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No se crea un segundo seguimiento ni un segundo control; el punto devuelto conserva el identificador anterior.</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validarRangoTemporal(); if de estado (falso); transacción; gpsTemp con velocidad por defecto; evaluarPunto(); if (!$control) verdadero; firstOrCreate de control y de seguimiento; return de tres claves.</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10.6 U7 — Sincronización por lote</w:t>
      </w:r>
    </w:p>
    <w:p>
      <w:pPr>
        <w:keepNext/>
        <w:spacing w:before="120" w:after="60"/>
      </w:pPr>
      <w:r>
        <w:rPr>
          <w:b/>
          <w:color w:val="1F5C99"/>
          <w:sz w:val="17"/>
        </w:rPr>
        <w:t>Código 6. U7 · app/Services/SeguimientoGpsService.php, líneas 80-121.</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2"/>
              </w:rPr>
              <w:t xml:space="preserve">  80      public function registrarLote(AsignacionTurno $asignacion, array $puntos): array</w:t>
            </w:r>
            <w:r>
              <w:rPr>
                <w:sz w:val="12"/>
              </w:rPr>
              <w:br/>
            </w:r>
            <w:r>
              <w:rPr>
                <w:rFonts w:ascii="Consolas" w:hAnsi="Consolas"/>
                <w:color w:val="1B2B3A"/>
                <w:sz w:val="12"/>
              </w:rPr>
              <w:t xml:space="preserve">  81      {</w:t>
            </w:r>
            <w:r>
              <w:rPr>
                <w:sz w:val="12"/>
              </w:rPr>
              <w:br/>
            </w:r>
            <w:r>
              <w:rPr>
                <w:rFonts w:ascii="Consolas" w:hAnsi="Consolas"/>
                <w:color w:val="1B2B3A"/>
                <w:sz w:val="12"/>
              </w:rPr>
              <w:t xml:space="preserve">  82          if (count($puntos) &gt; 300) {</w:t>
            </w:r>
            <w:r>
              <w:rPr>
                <w:sz w:val="12"/>
              </w:rPr>
              <w:br/>
            </w:r>
            <w:r>
              <w:rPr>
                <w:rFonts w:ascii="Consolas" w:hAnsi="Consolas"/>
                <w:color w:val="1B2B3A"/>
                <w:sz w:val="12"/>
              </w:rPr>
              <w:t xml:space="preserve">  83              throw ValidationException::withMessages([</w:t>
            </w:r>
            <w:r>
              <w:rPr>
                <w:sz w:val="12"/>
              </w:rPr>
              <w:br/>
            </w:r>
            <w:r>
              <w:rPr>
                <w:rFonts w:ascii="Consolas" w:hAnsi="Consolas"/>
                <w:color w:val="1B2B3A"/>
                <w:sz w:val="12"/>
              </w:rPr>
              <w:t xml:space="preserve">  84                  'ubicaciones' =&gt; 'El lote no puede exceder los 300 puntos por sincronización.',</w:t>
            </w:r>
            <w:r>
              <w:rPr>
                <w:sz w:val="12"/>
              </w:rPr>
              <w:br/>
            </w:r>
            <w:r>
              <w:rPr>
                <w:rFonts w:ascii="Consolas" w:hAnsi="Consolas"/>
                <w:color w:val="1B2B3A"/>
                <w:sz w:val="12"/>
              </w:rPr>
              <w:t xml:space="preserve">  85              ]);</w:t>
            </w:r>
            <w:r>
              <w:rPr>
                <w:sz w:val="12"/>
              </w:rPr>
              <w:br/>
            </w:r>
            <w:r>
              <w:rPr>
                <w:rFonts w:ascii="Consolas" w:hAnsi="Consolas"/>
                <w:color w:val="1B2B3A"/>
                <w:sz w:val="12"/>
              </w:rPr>
              <w:t xml:space="preserve">  86          }</w:t>
            </w:r>
            <w:r>
              <w:rPr>
                <w:sz w:val="12"/>
              </w:rPr>
              <w:br/>
            </w:r>
            <w:r>
              <w:rPr>
                <w:rFonts w:ascii="Consolas" w:hAnsi="Consolas"/>
                <w:color w:val="1B2B3A"/>
                <w:sz w:val="12"/>
              </w:rPr>
              <w:t xml:space="preserve">  87  </w:t>
            </w:r>
            <w:r>
              <w:rPr>
                <w:sz w:val="12"/>
              </w:rPr>
              <w:br/>
            </w:r>
            <w:r>
              <w:rPr>
                <w:rFonts w:ascii="Consolas" w:hAnsi="Consolas"/>
                <w:color w:val="1B2B3A"/>
                <w:sz w:val="12"/>
              </w:rPr>
              <w:t xml:space="preserve">  88          $guardados = 0;</w:t>
            </w:r>
            <w:r>
              <w:rPr>
                <w:sz w:val="12"/>
              </w:rPr>
              <w:br/>
            </w:r>
            <w:r>
              <w:rPr>
                <w:rFonts w:ascii="Consolas" w:hAnsi="Consolas"/>
                <w:color w:val="1B2B3A"/>
                <w:sz w:val="12"/>
              </w:rPr>
              <w:t xml:space="preserve">  89          $duplicados = 0;</w:t>
            </w:r>
            <w:r>
              <w:rPr>
                <w:sz w:val="12"/>
              </w:rPr>
              <w:br/>
            </w:r>
            <w:r>
              <w:rPr>
                <w:rFonts w:ascii="Consolas" w:hAnsi="Consolas"/>
                <w:color w:val="1B2B3A"/>
                <w:sz w:val="12"/>
              </w:rPr>
              <w:t xml:space="preserve">  90          $rechazados = [];</w:t>
            </w:r>
            <w:r>
              <w:rPr>
                <w:sz w:val="12"/>
              </w:rPr>
              <w:br/>
            </w:r>
            <w:r>
              <w:rPr>
                <w:rFonts w:ascii="Consolas" w:hAnsi="Consolas"/>
                <w:color w:val="1B2B3A"/>
                <w:sz w:val="12"/>
              </w:rPr>
              <w:t xml:space="preserve">  91  </w:t>
            </w:r>
            <w:r>
              <w:rPr>
                <w:sz w:val="12"/>
              </w:rPr>
              <w:br/>
            </w:r>
            <w:r>
              <w:rPr>
                <w:rFonts w:ascii="Consolas" w:hAnsi="Consolas"/>
                <w:color w:val="1B2B3A"/>
                <w:sz w:val="12"/>
              </w:rPr>
              <w:t xml:space="preserve">  92          foreach ($puntos as $index =&gt; $punto) {</w:t>
            </w:r>
            <w:r>
              <w:rPr>
                <w:sz w:val="12"/>
              </w:rPr>
              <w:br/>
            </w:r>
            <w:r>
              <w:rPr>
                <w:rFonts w:ascii="Consolas" w:hAnsi="Consolas"/>
                <w:color w:val="1B2B3A"/>
                <w:sz w:val="12"/>
              </w:rPr>
              <w:t xml:space="preserve">  93              try {</w:t>
            </w:r>
            <w:r>
              <w:rPr>
                <w:sz w:val="12"/>
              </w:rPr>
              <w:br/>
            </w:r>
            <w:r>
              <w:rPr>
                <w:rFonts w:ascii="Consolas" w:hAnsi="Consolas"/>
                <w:color w:val="1B2B3A"/>
                <w:sz w:val="12"/>
              </w:rPr>
              <w:t xml:space="preserve">  94                  if (empty($punto['fecha_hora_gps']) || ! isset($punto['latitud']) || ! isset($punto['longitud'])) {</w:t>
            </w:r>
            <w:r>
              <w:rPr>
                <w:sz w:val="12"/>
              </w:rPr>
              <w:br/>
            </w:r>
            <w:r>
              <w:rPr>
                <w:rFonts w:ascii="Consolas" w:hAnsi="Consolas"/>
                <w:color w:val="1B2B3A"/>
                <w:sz w:val="12"/>
              </w:rPr>
              <w:t xml:space="preserve">  95                      $rechazados[] = ['index' =&gt; $index, 'motivo' =&gt; 'Campos obligatorios faltantes'];</w:t>
            </w:r>
            <w:r>
              <w:rPr>
                <w:sz w:val="12"/>
              </w:rPr>
              <w:br/>
            </w:r>
            <w:r>
              <w:rPr>
                <w:rFonts w:ascii="Consolas" w:hAnsi="Consolas"/>
                <w:color w:val="1B2B3A"/>
                <w:sz w:val="12"/>
              </w:rPr>
              <w:t xml:space="preserve">  96  </w:t>
            </w:r>
            <w:r>
              <w:rPr>
                <w:sz w:val="12"/>
              </w:rPr>
              <w:br/>
            </w:r>
            <w:r>
              <w:rPr>
                <w:rFonts w:ascii="Consolas" w:hAnsi="Consolas"/>
                <w:color w:val="1B2B3A"/>
                <w:sz w:val="12"/>
              </w:rPr>
              <w:t xml:space="preserve">  97                      continue;</w:t>
            </w:r>
            <w:r>
              <w:rPr>
                <w:sz w:val="12"/>
              </w:rPr>
              <w:br/>
            </w:r>
            <w:r>
              <w:rPr>
                <w:rFonts w:ascii="Consolas" w:hAnsi="Consolas"/>
                <w:color w:val="1B2B3A"/>
                <w:sz w:val="12"/>
              </w:rPr>
              <w:t xml:space="preserve">  98                  }</w:t>
            </w:r>
            <w:r>
              <w:rPr>
                <w:sz w:val="12"/>
              </w:rPr>
              <w:br/>
            </w:r>
            <w:r>
              <w:rPr>
                <w:rFonts w:ascii="Consolas" w:hAnsi="Consolas"/>
                <w:color w:val="1B2B3A"/>
                <w:sz w:val="12"/>
              </w:rPr>
              <w:t xml:space="preserve">  99  </w:t>
            </w:r>
            <w:r>
              <w:rPr>
                <w:sz w:val="12"/>
              </w:rPr>
              <w:br/>
            </w:r>
            <w:r>
              <w:rPr>
                <w:rFonts w:ascii="Consolas" w:hAnsi="Consolas"/>
                <w:color w:val="1B2B3A"/>
                <w:sz w:val="12"/>
              </w:rPr>
              <w:t xml:space="preserve"> 100                  $this-&gt;validarRangoTemporal($punto['fecha_hora_gps']);</w:t>
            </w:r>
            <w:r>
              <w:rPr>
                <w:sz w:val="12"/>
              </w:rPr>
              <w:br/>
            </w:r>
            <w:r>
              <w:rPr>
                <w:rFonts w:ascii="Consolas" w:hAnsi="Consolas"/>
                <w:color w:val="1B2B3A"/>
                <w:sz w:val="12"/>
              </w:rPr>
              <w:t xml:space="preserve"> 101  </w:t>
            </w:r>
            <w:r>
              <w:rPr>
                <w:sz w:val="12"/>
              </w:rPr>
              <w:br/>
            </w:r>
            <w:r>
              <w:rPr>
                <w:rFonts w:ascii="Consolas" w:hAnsi="Consolas"/>
                <w:color w:val="1B2B3A"/>
                <w:sz w:val="12"/>
              </w:rPr>
              <w:t xml:space="preserve"> 102                  $resultado = $this-&gt;registrarPunto($asignacion, $punto);</w:t>
            </w:r>
            <w:r>
              <w:rPr>
                <w:sz w:val="12"/>
              </w:rPr>
              <w:br/>
            </w:r>
            <w:r>
              <w:rPr>
                <w:rFonts w:ascii="Consolas" w:hAnsi="Consolas"/>
                <w:color w:val="1B2B3A"/>
                <w:sz w:val="12"/>
              </w:rPr>
              <w:t xml:space="preserve"> 103  </w:t>
            </w:r>
            <w:r>
              <w:rPr>
                <w:sz w:val="12"/>
              </w:rPr>
              <w:br/>
            </w:r>
            <w:r>
              <w:rPr>
                <w:rFonts w:ascii="Consolas" w:hAnsi="Consolas"/>
                <w:color w:val="1B2B3A"/>
                <w:sz w:val="12"/>
              </w:rPr>
              <w:t xml:space="preserve"> 104                  if ($resultado['seguimiento_gps']-&gt;wasRecentlyCreated) {</w:t>
            </w:r>
            <w:r>
              <w:rPr>
                <w:sz w:val="12"/>
              </w:rPr>
              <w:br/>
            </w:r>
            <w:r>
              <w:rPr>
                <w:rFonts w:ascii="Consolas" w:hAnsi="Consolas"/>
                <w:color w:val="1B2B3A"/>
                <w:sz w:val="12"/>
              </w:rPr>
              <w:t xml:space="preserve"> 105                      $guardados++;</w:t>
            </w:r>
            <w:r>
              <w:rPr>
                <w:sz w:val="12"/>
              </w:rPr>
              <w:br/>
            </w:r>
            <w:r>
              <w:rPr>
                <w:rFonts w:ascii="Consolas" w:hAnsi="Consolas"/>
                <w:color w:val="1B2B3A"/>
                <w:sz w:val="12"/>
              </w:rPr>
              <w:t xml:space="preserve"> 106                  } else {</w:t>
            </w:r>
            <w:r>
              <w:rPr>
                <w:sz w:val="12"/>
              </w:rPr>
              <w:br/>
            </w:r>
            <w:r>
              <w:rPr>
                <w:rFonts w:ascii="Consolas" w:hAnsi="Consolas"/>
                <w:color w:val="1B2B3A"/>
                <w:sz w:val="12"/>
              </w:rPr>
              <w:t xml:space="preserve"> 107                      $duplicados++;</w:t>
            </w:r>
            <w:r>
              <w:rPr>
                <w:sz w:val="12"/>
              </w:rPr>
              <w:br/>
            </w:r>
            <w:r>
              <w:rPr>
                <w:rFonts w:ascii="Consolas" w:hAnsi="Consolas"/>
                <w:color w:val="1B2B3A"/>
                <w:sz w:val="12"/>
              </w:rPr>
              <w:t xml:space="preserve"> 108                  }</w:t>
            </w:r>
            <w:r>
              <w:rPr>
                <w:sz w:val="12"/>
              </w:rPr>
              <w:br/>
            </w:r>
            <w:r>
              <w:rPr>
                <w:rFonts w:ascii="Consolas" w:hAnsi="Consolas"/>
                <w:color w:val="1B2B3A"/>
                <w:sz w:val="12"/>
              </w:rPr>
              <w:t xml:space="preserve"> 109              } catch (\Throwable $e) {</w:t>
            </w:r>
            <w:r>
              <w:rPr>
                <w:sz w:val="12"/>
              </w:rPr>
              <w:br/>
            </w:r>
            <w:r>
              <w:rPr>
                <w:rFonts w:ascii="Consolas" w:hAnsi="Consolas"/>
                <w:color w:val="1B2B3A"/>
                <w:sz w:val="12"/>
              </w:rPr>
              <w:t xml:space="preserve"> 110                  $rechazados[] = ['index' =&gt; $index, 'motivo' =&gt; $e-&gt;getMessage()];</w:t>
            </w:r>
            <w:r>
              <w:rPr>
                <w:sz w:val="12"/>
              </w:rPr>
              <w:br/>
            </w:r>
            <w:r>
              <w:rPr>
                <w:rFonts w:ascii="Consolas" w:hAnsi="Consolas"/>
                <w:color w:val="1B2B3A"/>
                <w:sz w:val="12"/>
              </w:rPr>
              <w:t xml:space="preserve"> 111              }</w:t>
            </w:r>
            <w:r>
              <w:rPr>
                <w:sz w:val="12"/>
              </w:rPr>
              <w:br/>
            </w:r>
            <w:r>
              <w:rPr>
                <w:rFonts w:ascii="Consolas" w:hAnsi="Consolas"/>
                <w:color w:val="1B2B3A"/>
                <w:sz w:val="12"/>
              </w:rPr>
              <w:t xml:space="preserve"> 112          }</w:t>
            </w:r>
            <w:r>
              <w:rPr>
                <w:sz w:val="12"/>
              </w:rPr>
              <w:br/>
            </w:r>
            <w:r>
              <w:rPr>
                <w:rFonts w:ascii="Consolas" w:hAnsi="Consolas"/>
                <w:color w:val="1B2B3A"/>
                <w:sz w:val="12"/>
              </w:rPr>
              <w:t xml:space="preserve"> 113  </w:t>
            </w:r>
            <w:r>
              <w:rPr>
                <w:sz w:val="12"/>
              </w:rPr>
              <w:br/>
            </w:r>
            <w:r>
              <w:rPr>
                <w:rFonts w:ascii="Consolas" w:hAnsi="Consolas"/>
                <w:color w:val="1B2B3A"/>
                <w:sz w:val="12"/>
              </w:rPr>
              <w:t xml:space="preserve"> 114          return [</w:t>
            </w:r>
            <w:r>
              <w:rPr>
                <w:sz w:val="12"/>
              </w:rPr>
              <w:br/>
            </w:r>
            <w:r>
              <w:rPr>
                <w:rFonts w:ascii="Consolas" w:hAnsi="Consolas"/>
                <w:color w:val="1B2B3A"/>
                <w:sz w:val="12"/>
              </w:rPr>
              <w:t xml:space="preserve"> 115              'total_procesados' =&gt; count($puntos),</w:t>
            </w:r>
            <w:r>
              <w:rPr>
                <w:sz w:val="12"/>
              </w:rPr>
              <w:br/>
            </w:r>
            <w:r>
              <w:rPr>
                <w:rFonts w:ascii="Consolas" w:hAnsi="Consolas"/>
                <w:color w:val="1B2B3A"/>
                <w:sz w:val="12"/>
              </w:rPr>
              <w:t xml:space="preserve"> 116              'guardados' =&gt; $guardados,</w:t>
            </w:r>
            <w:r>
              <w:rPr>
                <w:sz w:val="12"/>
              </w:rPr>
              <w:br/>
            </w:r>
            <w:r>
              <w:rPr>
                <w:rFonts w:ascii="Consolas" w:hAnsi="Consolas"/>
                <w:color w:val="1B2B3A"/>
                <w:sz w:val="12"/>
              </w:rPr>
              <w:t xml:space="preserve"> 117              'duplicados_omitidos' =&gt; $duplicados,</w:t>
            </w:r>
            <w:r>
              <w:rPr>
                <w:sz w:val="12"/>
              </w:rPr>
              <w:br/>
            </w:r>
            <w:r>
              <w:rPr>
                <w:rFonts w:ascii="Consolas" w:hAnsi="Consolas"/>
                <w:color w:val="1B2B3A"/>
                <w:sz w:val="12"/>
              </w:rPr>
              <w:t xml:space="preserve"> 118              'rechazados' =&gt; $rechazados,</w:t>
            </w:r>
            <w:r>
              <w:rPr>
                <w:sz w:val="12"/>
              </w:rPr>
              <w:br/>
            </w:r>
            <w:r>
              <w:rPr>
                <w:rFonts w:ascii="Consolas" w:hAnsi="Consolas"/>
                <w:color w:val="1B2B3A"/>
                <w:sz w:val="12"/>
              </w:rPr>
              <w:t xml:space="preserve"> 119              'asignacion_estado' =&gt; $asignacion-&gt;fresh()-&gt;estado,</w:t>
            </w:r>
            <w:r>
              <w:rPr>
                <w:sz w:val="12"/>
              </w:rPr>
              <w:br/>
            </w:r>
            <w:r>
              <w:rPr>
                <w:rFonts w:ascii="Consolas" w:hAnsi="Consolas"/>
                <w:color w:val="1B2B3A"/>
                <w:sz w:val="12"/>
              </w:rPr>
              <w:t xml:space="preserve"> 120          ];</w:t>
            </w:r>
            <w:r>
              <w:rPr>
                <w:sz w:val="12"/>
              </w:rPr>
              <w:br/>
            </w:r>
            <w:r>
              <w:rPr>
                <w:rFonts w:ascii="Consolas" w:hAnsi="Consolas"/>
                <w:color w:val="1B2B3A"/>
                <w:sz w:val="12"/>
              </w:rPr>
              <w:t xml:space="preserve"> 121      }</w:t>
            </w:r>
          </w:p>
        </w:tc>
      </w:tr>
    </w:tbl>
    <w:p>
      <w:pPr>
        <w:keepNext/>
        <w:spacing w:after="0"/>
      </w:pPr>
    </w:p>
    <w:p>
      <w:pPr>
        <w:keepNext/>
        <w:spacing w:before="120" w:after="60"/>
      </w:pPr>
      <w:r>
        <w:rPr>
          <w:b/>
          <w:color w:val="1F5C99"/>
          <w:sz w:val="17"/>
        </w:rPr>
        <w:t>Tabla 30. Ficha CB-I06 — cobertura de instrucciones: U7.</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CB-I06 · U7</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el recorrido del lote con sus tres contadores y el rechazo individual sin abandonar el proceso.</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Lote de cuatro puntos: dos válidos nuevos, uno repetido y uno sin longitud.</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Respuesta 200 con total_procesados = 4, guardados = 2, duplicados_omitidos = 1 y un rechazado con index 3 y motivo «Campos obligatorios faltantes».</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Lote de un único punto válido.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total_procesados = 1, guardados = 1, duplicados_omitidos = 0 y rechazados vacío.</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Control de tamaño; inicialización de contadores; foreach; if de campos faltantes con continue; try/catch; if wasRecentlyCreated; return de cinco claves.</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10.7 U9 — Evaluación de la parada</w:t>
      </w:r>
    </w:p>
    <w:p>
      <w:pPr>
        <w:keepNext/>
        <w:spacing w:before="120" w:after="60"/>
      </w:pPr>
      <w:r>
        <w:rPr>
          <w:b/>
          <w:color w:val="1F5C99"/>
          <w:sz w:val="17"/>
        </w:rPr>
        <w:t>Código 7. U9 · app/Services/ControlRecorridoService.php, líneas 86-134.</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1"/>
              </w:rPr>
              <w:t xml:space="preserve">  86          $paradaLat = (float) $siguienteParada-&gt;parada-&gt;latitud;</w:t>
            </w:r>
            <w:r>
              <w:rPr>
                <w:sz w:val="11"/>
              </w:rPr>
              <w:br/>
            </w:r>
            <w:r>
              <w:rPr>
                <w:rFonts w:ascii="Consolas" w:hAnsi="Consolas"/>
                <w:color w:val="1B2B3A"/>
                <w:sz w:val="11"/>
              </w:rPr>
              <w:t xml:space="preserve">  87          $paradaLng = (float) $siguienteParada-&gt;parada-&gt;longitud;</w:t>
            </w:r>
            <w:r>
              <w:rPr>
                <w:sz w:val="11"/>
              </w:rPr>
              <w:br/>
            </w:r>
            <w:r>
              <w:rPr>
                <w:rFonts w:ascii="Consolas" w:hAnsi="Consolas"/>
                <w:color w:val="1B2B3A"/>
                <w:sz w:val="11"/>
              </w:rPr>
              <w:t xml:space="preserve">  88  </w:t>
            </w:r>
            <w:r>
              <w:rPr>
                <w:sz w:val="11"/>
              </w:rPr>
              <w:br/>
            </w:r>
            <w:r>
              <w:rPr>
                <w:rFonts w:ascii="Consolas" w:hAnsi="Consolas"/>
                <w:color w:val="1B2B3A"/>
                <w:sz w:val="11"/>
              </w:rPr>
              <w:t xml:space="preserve">  89          // Calcular distancia Haversine</w:t>
            </w:r>
            <w:r>
              <w:rPr>
                <w:sz w:val="11"/>
              </w:rPr>
              <w:br/>
            </w:r>
            <w:r>
              <w:rPr>
                <w:rFonts w:ascii="Consolas" w:hAnsi="Consolas"/>
                <w:color w:val="1B2B3A"/>
                <w:sz w:val="11"/>
              </w:rPr>
              <w:t xml:space="preserve">  90          $distancia = $this-&gt;calcularDistanciaMetros(</w:t>
            </w:r>
            <w:r>
              <w:rPr>
                <w:sz w:val="11"/>
              </w:rPr>
              <w:br/>
            </w:r>
            <w:r>
              <w:rPr>
                <w:rFonts w:ascii="Consolas" w:hAnsi="Consolas"/>
                <w:color w:val="1B2B3A"/>
                <w:sz w:val="11"/>
              </w:rPr>
              <w:t xml:space="preserve">  91              (float) $gps-&gt;latitud,</w:t>
            </w:r>
            <w:r>
              <w:rPr>
                <w:sz w:val="11"/>
              </w:rPr>
              <w:br/>
            </w:r>
            <w:r>
              <w:rPr>
                <w:rFonts w:ascii="Consolas" w:hAnsi="Consolas"/>
                <w:color w:val="1B2B3A"/>
                <w:sz w:val="11"/>
              </w:rPr>
              <w:t xml:space="preserve">  92              (float) $gps-&gt;longitud,</w:t>
            </w:r>
            <w:r>
              <w:rPr>
                <w:sz w:val="11"/>
              </w:rPr>
              <w:br/>
            </w:r>
            <w:r>
              <w:rPr>
                <w:rFonts w:ascii="Consolas" w:hAnsi="Consolas"/>
                <w:color w:val="1B2B3A"/>
                <w:sz w:val="11"/>
              </w:rPr>
              <w:t xml:space="preserve">  93              $paradaLat,</w:t>
            </w:r>
            <w:r>
              <w:rPr>
                <w:sz w:val="11"/>
              </w:rPr>
              <w:br/>
            </w:r>
            <w:r>
              <w:rPr>
                <w:rFonts w:ascii="Consolas" w:hAnsi="Consolas"/>
                <w:color w:val="1B2B3A"/>
                <w:sz w:val="11"/>
              </w:rPr>
              <w:t xml:space="preserve">  94              $paradaLng</w:t>
            </w:r>
            <w:r>
              <w:rPr>
                <w:sz w:val="11"/>
              </w:rPr>
              <w:br/>
            </w:r>
            <w:r>
              <w:rPr>
                <w:rFonts w:ascii="Consolas" w:hAnsi="Consolas"/>
                <w:color w:val="1B2B3A"/>
                <w:sz w:val="11"/>
              </w:rPr>
              <w:t xml:space="preserve">  95          );</w:t>
            </w:r>
            <w:r>
              <w:rPr>
                <w:sz w:val="11"/>
              </w:rPr>
              <w:br/>
            </w:r>
            <w:r>
              <w:rPr>
                <w:rFonts w:ascii="Consolas" w:hAnsi="Consolas"/>
                <w:color w:val="1B2B3A"/>
                <w:sz w:val="11"/>
              </w:rPr>
              <w:t xml:space="preserve">  96  </w:t>
            </w:r>
            <w:r>
              <w:rPr>
                <w:sz w:val="11"/>
              </w:rPr>
              <w:br/>
            </w:r>
            <w:r>
              <w:rPr>
                <w:rFonts w:ascii="Consolas" w:hAnsi="Consolas"/>
                <w:color w:val="1B2B3A"/>
                <w:sz w:val="11"/>
              </w:rPr>
              <w:t xml:space="preserve">  97          // Si está dentro del radio de tolerancia, registrar parada cumplida</w:t>
            </w:r>
            <w:r>
              <w:rPr>
                <w:sz w:val="11"/>
              </w:rPr>
              <w:br/>
            </w:r>
            <w:r>
              <w:rPr>
                <w:rFonts w:ascii="Consolas" w:hAnsi="Consolas"/>
                <w:color w:val="1B2B3A"/>
                <w:sz w:val="11"/>
              </w:rPr>
              <w:t xml:space="preserve">  98          if ($distancia &lt;= self::RADIO_TOLERANCIA_METROS) {</w:t>
            </w:r>
            <w:r>
              <w:rPr>
                <w:sz w:val="11"/>
              </w:rPr>
              <w:br/>
            </w:r>
            <w:r>
              <w:rPr>
                <w:rFonts w:ascii="Consolas" w:hAnsi="Consolas"/>
                <w:color w:val="1B2B3A"/>
                <w:sz w:val="11"/>
              </w:rPr>
              <w:t xml:space="preserve">  99              $control = ControlRecorrido::create([</w:t>
            </w:r>
            <w:r>
              <w:rPr>
                <w:sz w:val="11"/>
              </w:rPr>
              <w:br/>
            </w:r>
            <w:r>
              <w:rPr>
                <w:rFonts w:ascii="Consolas" w:hAnsi="Consolas"/>
                <w:color w:val="1B2B3A"/>
                <w:sz w:val="11"/>
              </w:rPr>
              <w:t xml:space="preserve"> 100                  'asignacion_turno_id' =&gt; $asignacion-&gt;id,</w:t>
            </w:r>
            <w:r>
              <w:rPr>
                <w:sz w:val="11"/>
              </w:rPr>
              <w:br/>
            </w:r>
            <w:r>
              <w:rPr>
                <w:rFonts w:ascii="Consolas" w:hAnsi="Consolas"/>
                <w:color w:val="1B2B3A"/>
                <w:sz w:val="11"/>
              </w:rPr>
              <w:t xml:space="preserve"> 101                  'ruta_parada_id' =&gt; $siguienteParada-&gt;id,</w:t>
            </w:r>
            <w:r>
              <w:rPr>
                <w:sz w:val="11"/>
              </w:rPr>
              <w:br/>
            </w:r>
            <w:r>
              <w:rPr>
                <w:rFonts w:ascii="Consolas" w:hAnsi="Consolas"/>
                <w:color w:val="1B2B3A"/>
                <w:sz w:val="11"/>
              </w:rPr>
              <w:t xml:space="preserve"> 102                  'fecha_hora' =&gt; $gps-&gt;fecha_hora_gps,</w:t>
            </w:r>
            <w:r>
              <w:rPr>
                <w:sz w:val="11"/>
              </w:rPr>
              <w:br/>
            </w:r>
            <w:r>
              <w:rPr>
                <w:rFonts w:ascii="Consolas" w:hAnsi="Consolas"/>
                <w:color w:val="1B2B3A"/>
                <w:sz w:val="11"/>
              </w:rPr>
              <w:t xml:space="preserve"> 103                  'estado' =&gt; 'cumplido',</w:t>
            </w:r>
            <w:r>
              <w:rPr>
                <w:sz w:val="11"/>
              </w:rPr>
              <w:br/>
            </w:r>
            <w:r>
              <w:rPr>
                <w:rFonts w:ascii="Consolas" w:hAnsi="Consolas"/>
                <w:color w:val="1B2B3A"/>
                <w:sz w:val="11"/>
              </w:rPr>
              <w:t xml:space="preserve"> 104                  'distancia_metros' =&gt; round($distancia, 2),</w:t>
            </w:r>
            <w:r>
              <w:rPr>
                <w:sz w:val="11"/>
              </w:rPr>
              <w:br/>
            </w:r>
            <w:r>
              <w:rPr>
                <w:rFonts w:ascii="Consolas" w:hAnsi="Consolas"/>
                <w:color w:val="1B2B3A"/>
                <w:sz w:val="11"/>
              </w:rPr>
              <w:t xml:space="preserve"> 105                  'observacion' =&gt; "Parada cumplida [{$sentidoActivo}]: {$siguienteParada-&gt;parada-&gt;nombre} a {$distancia}m",</w:t>
            </w:r>
            <w:r>
              <w:rPr>
                <w:sz w:val="11"/>
              </w:rPr>
              <w:br/>
            </w:r>
            <w:r>
              <w:rPr>
                <w:rFonts w:ascii="Consolas" w:hAnsi="Consolas"/>
                <w:color w:val="1B2B3A"/>
                <w:sz w:val="11"/>
              </w:rPr>
              <w:t xml:space="preserve"> 106              ]);</w:t>
            </w:r>
            <w:r>
              <w:rPr>
                <w:sz w:val="11"/>
              </w:rPr>
              <w:br/>
            </w:r>
            <w:r>
              <w:rPr>
                <w:rFonts w:ascii="Consolas" w:hAnsi="Consolas"/>
                <w:color w:val="1B2B3A"/>
                <w:sz w:val="11"/>
              </w:rPr>
              <w:t xml:space="preserve"> 107  </w:t>
            </w:r>
            <w:r>
              <w:rPr>
                <w:sz w:val="11"/>
              </w:rPr>
              <w:br/>
            </w:r>
            <w:r>
              <w:rPr>
                <w:rFonts w:ascii="Consolas" w:hAnsi="Consolas"/>
                <w:color w:val="1B2B3A"/>
                <w:sz w:val="11"/>
              </w:rPr>
              <w:t xml:space="preserve"> 108              // Vincular el punto GPS a este control_recorrido</w:t>
            </w:r>
            <w:r>
              <w:rPr>
                <w:sz w:val="11"/>
              </w:rPr>
              <w:br/>
            </w:r>
            <w:r>
              <w:rPr>
                <w:rFonts w:ascii="Consolas" w:hAnsi="Consolas"/>
                <w:color w:val="1B2B3A"/>
                <w:sz w:val="11"/>
              </w:rPr>
              <w:t xml:space="preserve"> 109              $gps-&gt;update(['control_recorrido_id' =&gt; $control-&gt;id]);</w:t>
            </w:r>
            <w:r>
              <w:rPr>
                <w:sz w:val="11"/>
              </w:rPr>
              <w:br/>
            </w:r>
            <w:r>
              <w:rPr>
                <w:rFonts w:ascii="Consolas" w:hAnsi="Consolas"/>
                <w:color w:val="1B2B3A"/>
                <w:sz w:val="11"/>
              </w:rPr>
              <w:t xml:space="preserve"> 110  </w:t>
            </w:r>
            <w:r>
              <w:rPr>
                <w:sz w:val="11"/>
              </w:rPr>
              <w:br/>
            </w:r>
            <w:r>
              <w:rPr>
                <w:rFonts w:ascii="Consolas" w:hAnsi="Consolas"/>
                <w:color w:val="1B2B3A"/>
                <w:sz w:val="11"/>
              </w:rPr>
              <w:t xml:space="preserve"> 111              // ── Culminación automática ────────────────────────────────────</w:t>
            </w:r>
            <w:r>
              <w:rPr>
                <w:sz w:val="11"/>
              </w:rPr>
              <w:br/>
            </w:r>
            <w:r>
              <w:rPr>
                <w:rFonts w:ascii="Consolas" w:hAnsi="Consolas"/>
                <w:color w:val="1B2B3A"/>
                <w:sz w:val="11"/>
              </w:rPr>
              <w:t xml:space="preserve"> 112              // Se completa al cumplir la última parada:</w:t>
            </w:r>
            <w:r>
              <w:rPr>
                <w:sz w:val="11"/>
              </w:rPr>
              <w:br/>
            </w:r>
            <w:r>
              <w:rPr>
                <w:rFonts w:ascii="Consolas" w:hAnsi="Consolas"/>
                <w:color w:val="1B2B3A"/>
                <w:sz w:val="11"/>
              </w:rPr>
              <w:t xml:space="preserve"> 113              //   - Si hay Vuelta: al terminar la última parada de Vuelta.</w:t>
            </w:r>
            <w:r>
              <w:rPr>
                <w:sz w:val="11"/>
              </w:rPr>
              <w:br/>
            </w:r>
            <w:r>
              <w:rPr>
                <w:rFonts w:ascii="Consolas" w:hAnsi="Consolas"/>
                <w:color w:val="1B2B3A"/>
                <w:sz w:val="11"/>
              </w:rPr>
              <w:t xml:space="preserve"> 114              //   - Si no hay Vuelta: al terminar la última parada de Ida.</w:t>
            </w:r>
            <w:r>
              <w:rPr>
                <w:sz w:val="11"/>
              </w:rPr>
              <w:br/>
            </w:r>
            <w:r>
              <w:rPr>
                <w:rFonts w:ascii="Consolas" w:hAnsi="Consolas"/>
                <w:color w:val="1B2B3A"/>
                <w:sz w:val="11"/>
              </w:rPr>
              <w:t xml:space="preserve"> 115              $ultimaParadaTotal = $paradasVuelta-&gt;isNotEmpty()</w:t>
            </w:r>
            <w:r>
              <w:rPr>
                <w:sz w:val="11"/>
              </w:rPr>
              <w:br/>
            </w:r>
            <w:r>
              <w:rPr>
                <w:rFonts w:ascii="Consolas" w:hAnsi="Consolas"/>
                <w:color w:val="1B2B3A"/>
                <w:sz w:val="11"/>
              </w:rPr>
              <w:t xml:space="preserve"> 116                  ? $paradasVuelta-&gt;last()</w:t>
            </w:r>
            <w:r>
              <w:rPr>
                <w:sz w:val="11"/>
              </w:rPr>
              <w:br/>
            </w:r>
            <w:r>
              <w:rPr>
                <w:rFonts w:ascii="Consolas" w:hAnsi="Consolas"/>
                <w:color w:val="1B2B3A"/>
                <w:sz w:val="11"/>
              </w:rPr>
              <w:t xml:space="preserve"> 117                  : $paradasIda-&gt;last();</w:t>
            </w:r>
            <w:r>
              <w:rPr>
                <w:sz w:val="11"/>
              </w:rPr>
              <w:br/>
            </w:r>
            <w:r>
              <w:rPr>
                <w:rFonts w:ascii="Consolas" w:hAnsi="Consolas"/>
                <w:color w:val="1B2B3A"/>
                <w:sz w:val="11"/>
              </w:rPr>
              <w:t xml:space="preserve"> 118  </w:t>
            </w:r>
            <w:r>
              <w:rPr>
                <w:sz w:val="11"/>
              </w:rPr>
              <w:br/>
            </w:r>
            <w:r>
              <w:rPr>
                <w:rFonts w:ascii="Consolas" w:hAnsi="Consolas"/>
                <w:color w:val="1B2B3A"/>
                <w:sz w:val="11"/>
              </w:rPr>
              <w:t xml:space="preserve"> 119              $esUltimaParadaTotal = ($siguienteParada-&gt;id === $ultimaParadaTotal?-&gt;id);</w:t>
            </w:r>
            <w:r>
              <w:rPr>
                <w:sz w:val="11"/>
              </w:rPr>
              <w:br/>
            </w:r>
            <w:r>
              <w:rPr>
                <w:rFonts w:ascii="Consolas" w:hAnsi="Consolas"/>
                <w:color w:val="1B2B3A"/>
                <w:sz w:val="11"/>
              </w:rPr>
              <w:t xml:space="preserve"> 120  </w:t>
            </w:r>
            <w:r>
              <w:rPr>
                <w:sz w:val="11"/>
              </w:rPr>
              <w:br/>
            </w:r>
            <w:r>
              <w:rPr>
                <w:rFonts w:ascii="Consolas" w:hAnsi="Consolas"/>
                <w:color w:val="1B2B3A"/>
                <w:sz w:val="11"/>
              </w:rPr>
              <w:t xml:space="preserve"> 121              if ($esUltimaParadaTotal &amp;&amp; $asignacion-&gt;estado === 'en_curso') {</w:t>
            </w:r>
            <w:r>
              <w:rPr>
                <w:sz w:val="11"/>
              </w:rPr>
              <w:br/>
            </w:r>
            <w:r>
              <w:rPr>
                <w:rFonts w:ascii="Consolas" w:hAnsi="Consolas"/>
                <w:color w:val="1B2B3A"/>
                <w:sz w:val="11"/>
              </w:rPr>
              <w:t xml:space="preserve"> 122                  $asignacion-&gt;update([</w:t>
            </w:r>
            <w:r>
              <w:rPr>
                <w:sz w:val="11"/>
              </w:rPr>
              <w:br/>
            </w:r>
            <w:r>
              <w:rPr>
                <w:rFonts w:ascii="Consolas" w:hAnsi="Consolas"/>
                <w:color w:val="1B2B3A"/>
                <w:sz w:val="11"/>
              </w:rPr>
              <w:t xml:space="preserve"> 123                      'estado' =&gt; 'completado',</w:t>
            </w:r>
            <w:r>
              <w:rPr>
                <w:sz w:val="11"/>
              </w:rPr>
              <w:br/>
            </w:r>
            <w:r>
              <w:rPr>
                <w:rFonts w:ascii="Consolas" w:hAnsi="Consolas"/>
                <w:color w:val="1B2B3A"/>
                <w:sz w:val="11"/>
              </w:rPr>
              <w:t xml:space="preserve"> 124                      'hora_llegada' =&gt; now()-&gt;format('H:i:s'),</w:t>
            </w:r>
            <w:r>
              <w:rPr>
                <w:sz w:val="11"/>
              </w:rPr>
              <w:br/>
            </w:r>
            <w:r>
              <w:rPr>
                <w:rFonts w:ascii="Consolas" w:hAnsi="Consolas"/>
                <w:color w:val="1B2B3A"/>
                <w:sz w:val="11"/>
              </w:rPr>
              <w:t xml:space="preserve"> 125                  ]);</w:t>
            </w:r>
            <w:r>
              <w:rPr>
                <w:sz w:val="11"/>
              </w:rPr>
              <w:br/>
            </w:r>
            <w:r>
              <w:rPr>
                <w:rFonts w:ascii="Consolas" w:hAnsi="Consolas"/>
                <w:color w:val="1B2B3A"/>
                <w:sz w:val="11"/>
              </w:rPr>
              <w:t xml:space="preserve"> 126  </w:t>
            </w:r>
            <w:r>
              <w:rPr>
                <w:sz w:val="11"/>
              </w:rPr>
              <w:br/>
            </w:r>
            <w:r>
              <w:rPr>
                <w:rFonts w:ascii="Consolas" w:hAnsi="Consolas"/>
                <w:color w:val="1B2B3A"/>
                <w:sz w:val="11"/>
              </w:rPr>
              <w:t xml:space="preserve"> 127                  Log::info("Asignacion #{$asignacion-&gt;id} culminada automáticamente al cumplir la última parada [{$sentidoActivo}].");</w:t>
            </w:r>
            <w:r>
              <w:rPr>
                <w:sz w:val="11"/>
              </w:rPr>
              <w:br/>
            </w:r>
            <w:r>
              <w:rPr>
                <w:rFonts w:ascii="Consolas" w:hAnsi="Consolas"/>
                <w:color w:val="1B2B3A"/>
                <w:sz w:val="11"/>
              </w:rPr>
              <w:t xml:space="preserve"> 128              }</w:t>
            </w:r>
            <w:r>
              <w:rPr>
                <w:sz w:val="11"/>
              </w:rPr>
              <w:br/>
            </w:r>
            <w:r>
              <w:rPr>
                <w:rFonts w:ascii="Consolas" w:hAnsi="Consolas"/>
                <w:color w:val="1B2B3A"/>
                <w:sz w:val="11"/>
              </w:rPr>
              <w:t xml:space="preserve"> 129  </w:t>
            </w:r>
            <w:r>
              <w:rPr>
                <w:sz w:val="11"/>
              </w:rPr>
              <w:br/>
            </w:r>
            <w:r>
              <w:rPr>
                <w:rFonts w:ascii="Consolas" w:hAnsi="Consolas"/>
                <w:color w:val="1B2B3A"/>
                <w:sz w:val="11"/>
              </w:rPr>
              <w:t xml:space="preserve"> 130              return $control;</w:t>
            </w:r>
            <w:r>
              <w:rPr>
                <w:sz w:val="11"/>
              </w:rPr>
              <w:br/>
            </w:r>
            <w:r>
              <w:rPr>
                <w:rFonts w:ascii="Consolas" w:hAnsi="Consolas"/>
                <w:color w:val="1B2B3A"/>
                <w:sz w:val="11"/>
              </w:rPr>
              <w:t xml:space="preserve"> 131          }</w:t>
            </w:r>
            <w:r>
              <w:rPr>
                <w:sz w:val="11"/>
              </w:rPr>
              <w:br/>
            </w:r>
            <w:r>
              <w:rPr>
                <w:rFonts w:ascii="Consolas" w:hAnsi="Consolas"/>
                <w:color w:val="1B2B3A"/>
                <w:sz w:val="11"/>
              </w:rPr>
              <w:t xml:space="preserve"> 132  </w:t>
            </w:r>
            <w:r>
              <w:rPr>
                <w:sz w:val="11"/>
              </w:rPr>
              <w:br/>
            </w:r>
            <w:r>
              <w:rPr>
                <w:rFonts w:ascii="Consolas" w:hAnsi="Consolas"/>
                <w:color w:val="1B2B3A"/>
                <w:sz w:val="11"/>
              </w:rPr>
              <w:t xml:space="preserve"> 133          return null;</w:t>
            </w:r>
            <w:r>
              <w:rPr>
                <w:sz w:val="11"/>
              </w:rPr>
              <w:br/>
            </w:r>
            <w:r>
              <w:rPr>
                <w:rFonts w:ascii="Consolas" w:hAnsi="Consolas"/>
                <w:color w:val="1B2B3A"/>
                <w:sz w:val="11"/>
              </w:rPr>
              <w:t xml:space="preserve"> 134      }</w:t>
            </w:r>
          </w:p>
        </w:tc>
      </w:tr>
    </w:tbl>
    <w:p>
      <w:pPr>
        <w:keepNext/>
        <w:spacing w:after="0"/>
      </w:pPr>
    </w:p>
    <w:p>
      <w:pPr>
        <w:keepNext/>
        <w:spacing w:before="120" w:after="60"/>
      </w:pPr>
      <w:r>
        <w:rPr>
          <w:b/>
          <w:color w:val="1F5C99"/>
          <w:sz w:val="17"/>
        </w:rPr>
        <w:t>Tabla 31. Ficha CB-I07 — cobertura de instrucciones: U9.</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CB-I07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las instrucciones que registran una parada cumplida, vinculan el punto y calculan la última parada del recorrido.</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Ruta R1 (solo Ida, paradas I1 e I2); asignación en_curso sin paradas cumplidas; punto a 30 m de I1.</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Control creado en estado «cumplido» con distancia redondeada a dos decimales y observación «Parada cumplida [Ida]: … a 30.xx m»; el punto GPS queda vinculado al control; el estado sigue en_curso.</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Ruta R2 (con Vuelta); mismo punto a 30 m de I1.</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Parada I1 cumplida; la última parada total se resuelve como V2 y la asignación no se cierra.</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Distancia Haversine y comparación con el radio; create() del control; update() del seguimiento; selección de la última parada con ternario; cálculo de esUltimaParadaTotal; if de cierre (falso); return del control.</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10.8 U10 — Distancia Haversine</w:t>
      </w:r>
    </w:p>
    <w:p>
      <w:pPr>
        <w:keepNext/>
        <w:spacing w:before="120" w:after="60"/>
      </w:pPr>
      <w:r>
        <w:rPr>
          <w:b/>
          <w:color w:val="1F5C99"/>
          <w:sz w:val="17"/>
        </w:rPr>
        <w:t>Código 8. U10 · app/Services/ControlRecorridoService.php, líneas 139-153.</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139      public function calcularDistanciaMetros(float $lat1, float $lon1, float $lat2, float $lon2): float</w:t>
            </w:r>
            <w:r>
              <w:rPr>
                <w:sz w:val="13"/>
              </w:rPr>
              <w:br/>
            </w:r>
            <w:r>
              <w:rPr>
                <w:rFonts w:ascii="Consolas" w:hAnsi="Consolas"/>
                <w:color w:val="1B2B3A"/>
                <w:sz w:val="13"/>
              </w:rPr>
              <w:t xml:space="preserve"> 140      {</w:t>
            </w:r>
            <w:r>
              <w:rPr>
                <w:sz w:val="13"/>
              </w:rPr>
              <w:br/>
            </w:r>
            <w:r>
              <w:rPr>
                <w:rFonts w:ascii="Consolas" w:hAnsi="Consolas"/>
                <w:color w:val="1B2B3A"/>
                <w:sz w:val="13"/>
              </w:rPr>
              <w:t xml:space="preserve"> 141          $earthRadius = 6371000; // Radio de la Tierra en metros</w:t>
            </w:r>
            <w:r>
              <w:rPr>
                <w:sz w:val="13"/>
              </w:rPr>
              <w:br/>
            </w:r>
            <w:r>
              <w:rPr>
                <w:rFonts w:ascii="Consolas" w:hAnsi="Consolas"/>
                <w:color w:val="1B2B3A"/>
                <w:sz w:val="13"/>
              </w:rPr>
              <w:t xml:space="preserve"> 142  </w:t>
            </w:r>
            <w:r>
              <w:rPr>
                <w:sz w:val="13"/>
              </w:rPr>
              <w:br/>
            </w:r>
            <w:r>
              <w:rPr>
                <w:rFonts w:ascii="Consolas" w:hAnsi="Consolas"/>
                <w:color w:val="1B2B3A"/>
                <w:sz w:val="13"/>
              </w:rPr>
              <w:t xml:space="preserve"> 143          $dLat = deg2rad($lat2 - $lat1);</w:t>
            </w:r>
            <w:r>
              <w:rPr>
                <w:sz w:val="13"/>
              </w:rPr>
              <w:br/>
            </w:r>
            <w:r>
              <w:rPr>
                <w:rFonts w:ascii="Consolas" w:hAnsi="Consolas"/>
                <w:color w:val="1B2B3A"/>
                <w:sz w:val="13"/>
              </w:rPr>
              <w:t xml:space="preserve"> 144          $dLon = deg2rad($lon2 - $lon1);</w:t>
            </w:r>
            <w:r>
              <w:rPr>
                <w:sz w:val="13"/>
              </w:rPr>
              <w:br/>
            </w:r>
            <w:r>
              <w:rPr>
                <w:rFonts w:ascii="Consolas" w:hAnsi="Consolas"/>
                <w:color w:val="1B2B3A"/>
                <w:sz w:val="13"/>
              </w:rPr>
              <w:t xml:space="preserve"> 145  </w:t>
            </w:r>
            <w:r>
              <w:rPr>
                <w:sz w:val="13"/>
              </w:rPr>
              <w:br/>
            </w:r>
            <w:r>
              <w:rPr>
                <w:rFonts w:ascii="Consolas" w:hAnsi="Consolas"/>
                <w:color w:val="1B2B3A"/>
                <w:sz w:val="13"/>
              </w:rPr>
              <w:t xml:space="preserve"> 146          $a = sin($dLat / 2) * sin($dLat / 2) +</w:t>
            </w:r>
            <w:r>
              <w:rPr>
                <w:sz w:val="13"/>
              </w:rPr>
              <w:br/>
            </w:r>
            <w:r>
              <w:rPr>
                <w:rFonts w:ascii="Consolas" w:hAnsi="Consolas"/>
                <w:color w:val="1B2B3A"/>
                <w:sz w:val="13"/>
              </w:rPr>
              <w:t xml:space="preserve"> 147              cos(deg2rad($lat1)) * cos(deg2rad($lat2)) *</w:t>
            </w:r>
            <w:r>
              <w:rPr>
                <w:sz w:val="13"/>
              </w:rPr>
              <w:br/>
            </w:r>
            <w:r>
              <w:rPr>
                <w:rFonts w:ascii="Consolas" w:hAnsi="Consolas"/>
                <w:color w:val="1B2B3A"/>
                <w:sz w:val="13"/>
              </w:rPr>
              <w:t xml:space="preserve"> 148              sin($dLon / 2) * sin($dLon / 2);</w:t>
            </w:r>
            <w:r>
              <w:rPr>
                <w:sz w:val="13"/>
              </w:rPr>
              <w:br/>
            </w:r>
            <w:r>
              <w:rPr>
                <w:rFonts w:ascii="Consolas" w:hAnsi="Consolas"/>
                <w:color w:val="1B2B3A"/>
                <w:sz w:val="13"/>
              </w:rPr>
              <w:t xml:space="preserve"> 149  </w:t>
            </w:r>
            <w:r>
              <w:rPr>
                <w:sz w:val="13"/>
              </w:rPr>
              <w:br/>
            </w:r>
            <w:r>
              <w:rPr>
                <w:rFonts w:ascii="Consolas" w:hAnsi="Consolas"/>
                <w:color w:val="1B2B3A"/>
                <w:sz w:val="13"/>
              </w:rPr>
              <w:t xml:space="preserve"> 150          $c = 2 * atan2(sqrt($a), sqrt(1 - $a));</w:t>
            </w:r>
            <w:r>
              <w:rPr>
                <w:sz w:val="13"/>
              </w:rPr>
              <w:br/>
            </w:r>
            <w:r>
              <w:rPr>
                <w:rFonts w:ascii="Consolas" w:hAnsi="Consolas"/>
                <w:color w:val="1B2B3A"/>
                <w:sz w:val="13"/>
              </w:rPr>
              <w:t xml:space="preserve"> 151  </w:t>
            </w:r>
            <w:r>
              <w:rPr>
                <w:sz w:val="13"/>
              </w:rPr>
              <w:br/>
            </w:r>
            <w:r>
              <w:rPr>
                <w:rFonts w:ascii="Consolas" w:hAnsi="Consolas"/>
                <w:color w:val="1B2B3A"/>
                <w:sz w:val="13"/>
              </w:rPr>
              <w:t xml:space="preserve"> 152          return $earthRadius * $c;</w:t>
            </w:r>
            <w:r>
              <w:rPr>
                <w:sz w:val="13"/>
              </w:rPr>
              <w:br/>
            </w:r>
            <w:r>
              <w:rPr>
                <w:rFonts w:ascii="Consolas" w:hAnsi="Consolas"/>
                <w:color w:val="1B2B3A"/>
                <w:sz w:val="13"/>
              </w:rPr>
              <w:t xml:space="preserve"> 153      }</w:t>
            </w:r>
          </w:p>
        </w:tc>
      </w:tr>
    </w:tbl>
    <w:p>
      <w:pPr>
        <w:keepNext/>
        <w:spacing w:after="0"/>
      </w:pPr>
    </w:p>
    <w:p>
      <w:pPr>
        <w:keepNext/>
        <w:spacing w:before="120" w:after="60"/>
      </w:pPr>
      <w:r>
        <w:rPr>
          <w:b/>
          <w:color w:val="1F5C99"/>
          <w:sz w:val="17"/>
        </w:rPr>
        <w:t>Tabla 32. Ficha CB-I08 — cobertura de instrucciones: U10.</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CB-I08 · U10</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Ejecutar las seis instrucciones aritméticas del cálculo y comprobar el valor devuelto.</w:t>
            </w:r>
          </w:p>
        </w:tc>
      </w:tr>
      <w:tr>
        <w:trPr>
          <w:cantSplit w:val="true"/>
        </w:trPr>
        <w:tc>
          <w:tcPr>
            <w:tcW w:type="dxa" w:w="2381"/>
            <w:shd w:val="clear" w:color="auto" w:fill="EAF1FB"/>
            <w:vAlign w:val="center"/>
          </w:tcPr>
          <w:p>
            <w:pPr>
              <w:keepNext/>
              <w:spacing w:before="0" w:after="0"/>
            </w:pPr>
            <w:r>
              <w:rPr>
                <w:b/>
                <w:color w:val="0B3C78"/>
                <w:sz w:val="16"/>
              </w:rPr>
              <w:t>Caso de prueba 1</w:t>
            </w:r>
          </w:p>
        </w:tc>
        <w:tc>
          <w:tcPr>
            <w:tcW w:type="dxa" w:w="7597"/>
          </w:tcPr>
          <w:p>
            <w:pPr>
              <w:keepNext/>
              <w:spacing w:before="0" w:after="0" w:line="252" w:lineRule="auto"/>
            </w:pPr>
            <w:r>
              <w:rPr>
                <w:color w:val="222222"/>
                <w:sz w:val="16"/>
              </w:rPr>
              <w:t>Coordenada de origen igual a la de destino.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0.0 metros.</w:t>
            </w:r>
          </w:p>
        </w:tc>
      </w:tr>
      <w:tr>
        <w:trPr>
          <w:cantSplit w:val="true"/>
        </w:trPr>
        <w:tc>
          <w:tcPr>
            <w:tcW w:type="dxa" w:w="2381"/>
            <w:shd w:val="clear" w:color="auto" w:fill="EAF1FB"/>
            <w:vAlign w:val="center"/>
          </w:tcPr>
          <w:p>
            <w:pPr>
              <w:keepNext/>
              <w:spacing w:before="0" w:after="0"/>
            </w:pPr>
            <w:r>
              <w:rPr>
                <w:b/>
                <w:color w:val="0B3C78"/>
                <w:sz w:val="16"/>
              </w:rPr>
              <w:t>Caso de prueba 2</w:t>
            </w:r>
          </w:p>
        </w:tc>
        <w:tc>
          <w:tcPr>
            <w:tcW w:type="dxa" w:w="7597"/>
          </w:tcPr>
          <w:p>
            <w:pPr>
              <w:keepNext/>
              <w:spacing w:before="0" w:after="0" w:line="252" w:lineRule="auto"/>
            </w:pPr>
            <w:r>
              <w:rPr>
                <w:color w:val="222222"/>
                <w:sz w:val="16"/>
              </w:rPr>
              <w:t>Origen (-17.78300000, -63.18200000) y destino (-17.78400000, -63.18200000).</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111,19 metros con tolerancia de ± 0,05 m (un grado de latitud equivale a 111 194,9 m).</w:t>
            </w:r>
          </w:p>
        </w:tc>
      </w:tr>
      <w:tr>
        <w:trPr>
          <w:cantSplit w:val="true"/>
        </w:trPr>
        <w:tc>
          <w:tcPr>
            <w:tcW w:type="dxa" w:w="2381"/>
            <w:shd w:val="clear" w:color="auto" w:fill="EAF1FB"/>
            <w:vAlign w:val="center"/>
          </w:tcPr>
          <w:p>
            <w:pPr>
              <w:keepNext/>
              <w:spacing w:before="0" w:after="0"/>
            </w:pPr>
            <w:r>
              <w:rPr>
                <w:b/>
                <w:color w:val="0B3C78"/>
                <w:sz w:val="16"/>
              </w:rPr>
              <w:t>Instrucciones cubiertas</w:t>
            </w:r>
          </w:p>
        </w:tc>
        <w:tc>
          <w:tcPr>
            <w:tcW w:type="dxa" w:w="7597"/>
          </w:tcPr>
          <w:p>
            <w:pPr>
              <w:keepNext/>
              <w:spacing w:before="0" w:after="0" w:line="252" w:lineRule="auto"/>
            </w:pPr>
            <w:r>
              <w:rPr>
                <w:color w:val="222222"/>
                <w:sz w:val="16"/>
              </w:rPr>
              <w:t>deg2rad de las diferencias; cálculo de a; cálculo de c con atan2; multiplicación por el radio terrestre; return.</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10.9 Instrucciones no alcanzables</w:t>
      </w:r>
    </w:p>
    <w:p>
      <w:pPr>
        <w:spacing w:after="80"/>
      </w:pPr>
      <w:r>
        <w:rPr>
          <w:b w:val="0"/>
          <w:i w:val="0"/>
          <w:sz w:val="21"/>
        </w:rPr>
        <w:t>La lectura del código revela dos bloques que no pueden ejecutarse con los llamadores actuales. Se documentan como hallazgo, porque la cobertura de instrucciones no puede ser del 100 % sobre código muerto.</w:t>
      </w:r>
    </w:p>
    <w:p>
      <w:pPr>
        <w:pStyle w:val="ListBullet"/>
        <w:spacing w:after="40"/>
      </w:pPr>
      <w:r>
        <w:rPr>
          <w:sz w:val="18"/>
        </w:rPr>
        <w:t>U9, líneas 73-75: la comprobación «if ($secuenciaActiva-&gt;isEmpty())» es inalcanzable. La rama anterior exige paradas de Ida no vacías y la rama elseif exige paradas de Vuelta no vacías; el else retorna antes. Ningún camino llega a esa condición.</w:t>
      </w:r>
    </w:p>
    <w:p>
      <w:pPr>
        <w:pStyle w:val="ListBullet"/>
        <w:spacing w:after="40"/>
      </w:pPr>
      <w:r>
        <w:rPr>
          <w:sz w:val="18"/>
        </w:rPr>
        <w:t>U1, línea 21: el unset de hora_salida y hora_llegada es defensivo. Los dos controladores validan el payload y descartan esas claves antes de llamar al servicio, por lo que la instrucción nunca modifica el arreglo en el flujo actual.</w:t>
      </w:r>
    </w:p>
    <w:p>
      <w:r>
        <w:br w:type="page"/>
      </w:r>
    </w:p>
    <w:p>
      <w:pPr>
        <w:pStyle w:val="Heading1"/>
        <w:pBdr>
          <w:bottom w:val="single" w:sz="10" w:space="2" w:color="0B3C78"/>
        </w:pBdr>
      </w:pPr>
      <w:r>
        <w:t>11. COBERTURA DE DECISIONES O RAMAS</w:t>
      </w:r>
    </w:p>
    <w:p>
      <w:pPr>
        <w:spacing w:after="80"/>
      </w:pPr>
      <w:r>
        <w:rPr>
          <w:b w:val="0"/>
          <w:i w:val="0"/>
          <w:sz w:val="21"/>
        </w:rPr>
        <w:t>Cada ficha aísla una decisión del código y ejecuta sus dos resultados. La columna «Rama recorrida» indica si se tomó la rama verdadera o la falsa, de modo que la cobertura pueda verificarse ficha por ficha.</w:t>
      </w:r>
    </w:p>
    <w:p>
      <w:pPr>
        <w:pStyle w:val="Heading2"/>
      </w:pPr>
      <w:r>
        <w:t>11.1 U4 — Turno activo</w:t>
      </w:r>
    </w:p>
    <w:p>
      <w:pPr>
        <w:keepNext/>
        <w:spacing w:before="120" w:after="60"/>
      </w:pPr>
      <w:r>
        <w:rPr>
          <w:b/>
          <w:color w:val="1F5C99"/>
          <w:sz w:val="17"/>
        </w:rPr>
        <w:t>Código 9. U4 · app/Services/AsignacionTurnoService.php, líneas 110-119.</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110      protected function validarTurnoActivo(int $turnoId): void</w:t>
            </w:r>
            <w:r>
              <w:rPr>
                <w:sz w:val="13"/>
              </w:rPr>
              <w:br/>
            </w:r>
            <w:r>
              <w:rPr>
                <w:rFonts w:ascii="Consolas" w:hAnsi="Consolas"/>
                <w:color w:val="1B2B3A"/>
                <w:sz w:val="13"/>
              </w:rPr>
              <w:t xml:space="preserve"> 111      {</w:t>
            </w:r>
            <w:r>
              <w:rPr>
                <w:sz w:val="13"/>
              </w:rPr>
              <w:br/>
            </w:r>
            <w:r>
              <w:rPr>
                <w:rFonts w:ascii="Consolas" w:hAnsi="Consolas"/>
                <w:color w:val="1B2B3A"/>
                <w:sz w:val="13"/>
              </w:rPr>
              <w:t xml:space="preserve"> 112          $turno = Turno::findOrFail($turnoId);</w:t>
            </w:r>
            <w:r>
              <w:rPr>
                <w:sz w:val="13"/>
              </w:rPr>
              <w:br/>
            </w:r>
            <w:r>
              <w:rPr>
                <w:rFonts w:ascii="Consolas" w:hAnsi="Consolas"/>
                <w:color w:val="1B2B3A"/>
                <w:sz w:val="13"/>
              </w:rPr>
              <w:t xml:space="preserve"> 113  </w:t>
            </w:r>
            <w:r>
              <w:rPr>
                <w:sz w:val="13"/>
              </w:rPr>
              <w:br/>
            </w:r>
            <w:r>
              <w:rPr>
                <w:rFonts w:ascii="Consolas" w:hAnsi="Consolas"/>
                <w:color w:val="1B2B3A"/>
                <w:sz w:val="13"/>
              </w:rPr>
              <w:t xml:space="preserve"> 114          if ($turno-&gt;estado !== 'activo') {</w:t>
            </w:r>
            <w:r>
              <w:rPr>
                <w:sz w:val="13"/>
              </w:rPr>
              <w:br/>
            </w:r>
            <w:r>
              <w:rPr>
                <w:rFonts w:ascii="Consolas" w:hAnsi="Consolas"/>
                <w:color w:val="1B2B3A"/>
                <w:sz w:val="13"/>
              </w:rPr>
              <w:t xml:space="preserve"> 115              throw ValidationException::withMessages([</w:t>
            </w:r>
            <w:r>
              <w:rPr>
                <w:sz w:val="13"/>
              </w:rPr>
              <w:br/>
            </w:r>
            <w:r>
              <w:rPr>
                <w:rFonts w:ascii="Consolas" w:hAnsi="Consolas"/>
                <w:color w:val="1B2B3A"/>
                <w:sz w:val="13"/>
              </w:rPr>
              <w:t xml:space="preserve"> 116                  'turno_id' =&gt; 'El turno seleccionado está inactivo.',</w:t>
            </w:r>
            <w:r>
              <w:rPr>
                <w:sz w:val="13"/>
              </w:rPr>
              <w:br/>
            </w:r>
            <w:r>
              <w:rPr>
                <w:rFonts w:ascii="Consolas" w:hAnsi="Consolas"/>
                <w:color w:val="1B2B3A"/>
                <w:sz w:val="13"/>
              </w:rPr>
              <w:t xml:space="preserve"> 117              ]);</w:t>
            </w:r>
            <w:r>
              <w:rPr>
                <w:sz w:val="13"/>
              </w:rPr>
              <w:br/>
            </w:r>
            <w:r>
              <w:rPr>
                <w:rFonts w:ascii="Consolas" w:hAnsi="Consolas"/>
                <w:color w:val="1B2B3A"/>
                <w:sz w:val="13"/>
              </w:rPr>
              <w:t xml:space="preserve"> 118          }</w:t>
            </w:r>
            <w:r>
              <w:rPr>
                <w:sz w:val="13"/>
              </w:rPr>
              <w:br/>
            </w:r>
            <w:r>
              <w:rPr>
                <w:rFonts w:ascii="Consolas" w:hAnsi="Consolas"/>
                <w:color w:val="1B2B3A"/>
                <w:sz w:val="13"/>
              </w:rPr>
              <w:t xml:space="preserve"> 119      }</w:t>
            </w:r>
          </w:p>
        </w:tc>
      </w:tr>
    </w:tbl>
    <w:p>
      <w:pPr>
        <w:keepNext/>
        <w:spacing w:after="0"/>
      </w:pPr>
    </w:p>
    <w:p>
      <w:pPr>
        <w:keepNext/>
        <w:spacing w:before="120" w:after="60"/>
      </w:pPr>
      <w:r>
        <w:rPr>
          <w:b/>
          <w:color w:val="1F5C99"/>
          <w:sz w:val="17"/>
        </w:rPr>
        <w:t>Tabla 33. Ficha CB-D01 — cobertura de decisiones: turno activo.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CB-D01 · U4</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validación del estado del turno.</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$turno-&gt;estado !== «activo»</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Turno TA con estado «activo».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alta continúa y la asignación se crea.</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Turno TI con estado «inactivo».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mensaje «El turno seleccionado está inactivo» sobre turno_id; no se crea nada.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11.2 U2 — Autorización del conductor</w:t>
      </w:r>
    </w:p>
    <w:p>
      <w:pPr>
        <w:keepNext/>
        <w:spacing w:before="120" w:after="60"/>
      </w:pPr>
      <w:r>
        <w:rPr>
          <w:b/>
          <w:color w:val="1F5C99"/>
          <w:sz w:val="17"/>
        </w:rPr>
        <w:t>Código 10. U2 · app/Services/AsignacionTurnoService.php, líneas 44-48.</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44          if ($conductorId !== null &amp;&amp; (int) $asignacion-&gt;conductor_id !== (int) $conductorId) {</w:t>
            </w:r>
            <w:r>
              <w:rPr>
                <w:sz w:val="13"/>
              </w:rPr>
              <w:br/>
            </w:r>
            <w:r>
              <w:rPr>
                <w:rFonts w:ascii="Consolas" w:hAnsi="Consolas"/>
                <w:color w:val="1B2B3A"/>
                <w:sz w:val="13"/>
              </w:rPr>
              <w:t xml:space="preserve">  45              throw ValidationException::withMessages([</w:t>
            </w:r>
            <w:r>
              <w:rPr>
                <w:sz w:val="13"/>
              </w:rPr>
              <w:br/>
            </w:r>
            <w:r>
              <w:rPr>
                <w:rFonts w:ascii="Consolas" w:hAnsi="Consolas"/>
                <w:color w:val="1B2B3A"/>
                <w:sz w:val="13"/>
              </w:rPr>
              <w:t xml:space="preserve">  46                  'conductor' =&gt; 'No tienes autorización para iniciar esta asignación de turno.',</w:t>
            </w:r>
            <w:r>
              <w:rPr>
                <w:sz w:val="13"/>
              </w:rPr>
              <w:br/>
            </w:r>
            <w:r>
              <w:rPr>
                <w:rFonts w:ascii="Consolas" w:hAnsi="Consolas"/>
                <w:color w:val="1B2B3A"/>
                <w:sz w:val="13"/>
              </w:rPr>
              <w:t xml:space="preserve">  47              ]);</w:t>
            </w:r>
            <w:r>
              <w:rPr>
                <w:sz w:val="13"/>
              </w:rPr>
              <w:br/>
            </w:r>
            <w:r>
              <w:rPr>
                <w:rFonts w:ascii="Consolas" w:hAnsi="Consolas"/>
                <w:color w:val="1B2B3A"/>
                <w:sz w:val="13"/>
              </w:rPr>
              <w:t xml:space="preserve">  48          }</w:t>
            </w:r>
          </w:p>
        </w:tc>
      </w:tr>
    </w:tbl>
    <w:p>
      <w:pPr>
        <w:keepNext/>
        <w:spacing w:after="0"/>
      </w:pPr>
    </w:p>
    <w:p>
      <w:pPr>
        <w:keepNext/>
        <w:spacing w:before="120" w:after="60"/>
      </w:pPr>
      <w:r>
        <w:rPr>
          <w:b/>
          <w:color w:val="1F5C99"/>
          <w:sz w:val="17"/>
        </w:rPr>
        <w:t>Tabla 34. Ficha CB-D02 — cobertura de decisiones: autorización del conductor.</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CB-D02 · U2</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validación de pertenencia de la asignación.</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Identificador recibido no nulo y distinto del conductor de la asignación.</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C1 inicia su propia asignación (identificadores iguales).</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inicio continúa y el estado pasa a en_curso.</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C2 intenta iniciar la asignación de C1.</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mensaje «No tienes autorización para iniciar esta asignación de turno» sobre conductor; el estado no cambia.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11.3 U2 — Estado inicial del turno</w:t>
      </w:r>
    </w:p>
    <w:p>
      <w:pPr>
        <w:keepNext/>
        <w:spacing w:before="120" w:after="60"/>
      </w:pPr>
      <w:r>
        <w:rPr>
          <w:b/>
          <w:color w:val="1F5C99"/>
          <w:sz w:val="17"/>
        </w:rPr>
        <w:t>Código 11. U2 · app/Services/AsignacionTurnoService.php, líneas 50-54.</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50          if ($asignacion-&gt;estado !== 'pendiente') {</w:t>
            </w:r>
            <w:r>
              <w:rPr>
                <w:sz w:val="13"/>
              </w:rPr>
              <w:br/>
            </w:r>
            <w:r>
              <w:rPr>
                <w:rFonts w:ascii="Consolas" w:hAnsi="Consolas"/>
                <w:color w:val="1B2B3A"/>
                <w:sz w:val="13"/>
              </w:rPr>
              <w:t xml:space="preserve">  51              throw ValidationException::withMessages([</w:t>
            </w:r>
            <w:r>
              <w:rPr>
                <w:sz w:val="13"/>
              </w:rPr>
              <w:br/>
            </w:r>
            <w:r>
              <w:rPr>
                <w:rFonts w:ascii="Consolas" w:hAnsi="Consolas"/>
                <w:color w:val="1B2B3A"/>
                <w:sz w:val="13"/>
              </w:rPr>
              <w:t xml:space="preserve">  52                  'estado' =&gt; "La asignación no puede iniciarse porque su estado actual es '{$asignacion-&gt;estado}'.",</w:t>
            </w:r>
            <w:r>
              <w:rPr>
                <w:sz w:val="13"/>
              </w:rPr>
              <w:br/>
            </w:r>
            <w:r>
              <w:rPr>
                <w:rFonts w:ascii="Consolas" w:hAnsi="Consolas"/>
                <w:color w:val="1B2B3A"/>
                <w:sz w:val="13"/>
              </w:rPr>
              <w:t xml:space="preserve">  53              ]);</w:t>
            </w:r>
            <w:r>
              <w:rPr>
                <w:sz w:val="13"/>
              </w:rPr>
              <w:br/>
            </w:r>
            <w:r>
              <w:rPr>
                <w:rFonts w:ascii="Consolas" w:hAnsi="Consolas"/>
                <w:color w:val="1B2B3A"/>
                <w:sz w:val="13"/>
              </w:rPr>
              <w:t xml:space="preserve">  54          }</w:t>
            </w:r>
          </w:p>
        </w:tc>
      </w:tr>
    </w:tbl>
    <w:p>
      <w:pPr>
        <w:keepNext/>
        <w:spacing w:after="0"/>
      </w:pPr>
    </w:p>
    <w:p>
      <w:pPr>
        <w:keepNext/>
        <w:spacing w:before="120" w:after="60"/>
      </w:pPr>
      <w:r>
        <w:rPr>
          <w:b/>
          <w:color w:val="1F5C99"/>
          <w:sz w:val="17"/>
        </w:rPr>
        <w:t>Tabla 35. Ficha CB-D03 — cobertura de decisiones: estado inicial del turno.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CB-D03 · U2</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validación del estado antes de iniciar.</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$asignacion-&gt;estado !== «pendiente»</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Asignación en estado pendiente.</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Estado en_curso y hora_salida registrada.</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Asignación ya en estado en_curso; se intenta iniciar de nuevo.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mensaje «La asignación no puede iniciarse porque su estado actual es 'en_curso'»; el estado y la hora_salida no cambian.</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11.4 U3 — Estado permitido para finalizar</w:t>
      </w:r>
    </w:p>
    <w:p>
      <w:pPr>
        <w:keepNext/>
        <w:spacing w:before="120" w:after="60"/>
      </w:pPr>
      <w:r>
        <w:rPr>
          <w:b/>
          <w:color w:val="1F5C99"/>
          <w:sz w:val="17"/>
        </w:rPr>
        <w:t>Código 12. U3 · app/Services/AsignacionTurnoService.php, líneas 75-79.</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75          if (! in_array($asignacion-&gt;estado, ['en_curso', 'retrasado'])) {</w:t>
            </w:r>
            <w:r>
              <w:rPr>
                <w:sz w:val="13"/>
              </w:rPr>
              <w:br/>
            </w:r>
            <w:r>
              <w:rPr>
                <w:rFonts w:ascii="Consolas" w:hAnsi="Consolas"/>
                <w:color w:val="1B2B3A"/>
                <w:sz w:val="13"/>
              </w:rPr>
              <w:t xml:space="preserve">  76              throw ValidationException::withMessages([</w:t>
            </w:r>
            <w:r>
              <w:rPr>
                <w:sz w:val="13"/>
              </w:rPr>
              <w:br/>
            </w:r>
            <w:r>
              <w:rPr>
                <w:rFonts w:ascii="Consolas" w:hAnsi="Consolas"/>
                <w:color w:val="1B2B3A"/>
                <w:sz w:val="13"/>
              </w:rPr>
              <w:t xml:space="preserve">  77                  'estado' =&gt; "La asignación no puede finalizarse porque su estado actual es '{$asignacion-&gt;estado}'.",</w:t>
            </w:r>
            <w:r>
              <w:rPr>
                <w:sz w:val="13"/>
              </w:rPr>
              <w:br/>
            </w:r>
            <w:r>
              <w:rPr>
                <w:rFonts w:ascii="Consolas" w:hAnsi="Consolas"/>
                <w:color w:val="1B2B3A"/>
                <w:sz w:val="13"/>
              </w:rPr>
              <w:t xml:space="preserve">  78              ]);</w:t>
            </w:r>
            <w:r>
              <w:rPr>
                <w:sz w:val="13"/>
              </w:rPr>
              <w:br/>
            </w:r>
            <w:r>
              <w:rPr>
                <w:rFonts w:ascii="Consolas" w:hAnsi="Consolas"/>
                <w:color w:val="1B2B3A"/>
                <w:sz w:val="13"/>
              </w:rPr>
              <w:t xml:space="preserve">  79          }</w:t>
            </w:r>
          </w:p>
        </w:tc>
      </w:tr>
    </w:tbl>
    <w:p>
      <w:pPr>
        <w:keepNext/>
        <w:spacing w:after="0"/>
      </w:pPr>
    </w:p>
    <w:p>
      <w:pPr>
        <w:keepNext/>
        <w:spacing w:before="120" w:after="60"/>
      </w:pPr>
      <w:r>
        <w:rPr>
          <w:b/>
          <w:color w:val="1F5C99"/>
          <w:sz w:val="17"/>
        </w:rPr>
        <w:t>Tabla 36. Ficha CB-D04 — cobertura de decisiones: estados permitidos al finalizar.</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CB-D04 · U3</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 aceptación de en_curso y retrasado y el rechazo de los demás estados.</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El estado no pertenece a [en_curso, retrasado].</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Asignación en estado en_curso.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Estado completado y hora_llegada registrada.</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Asignación en estado pendiente.</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mensaje «La asignación no puede finalizarse porque su estado actual es 'pendiente'»; sin cambios.</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11.5 U3 — Observaciones de la finalización</w:t>
      </w:r>
    </w:p>
    <w:p>
      <w:pPr>
        <w:keepNext/>
        <w:spacing w:before="120" w:after="60"/>
      </w:pPr>
      <w:r>
        <w:rPr>
          <w:b/>
          <w:color w:val="1F5C99"/>
          <w:sz w:val="17"/>
        </w:rPr>
        <w:t>Código 13. U3 · app/Services/AsignacionTurnoService.php, líneas 88-90.</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88          if ($observaciones !== null &amp;&amp; trim($observaciones) !== '') {</w:t>
            </w:r>
            <w:r>
              <w:rPr>
                <w:sz w:val="13"/>
              </w:rPr>
              <w:br/>
            </w:r>
            <w:r>
              <w:rPr>
                <w:rFonts w:ascii="Consolas" w:hAnsi="Consolas"/>
                <w:color w:val="1B2B3A"/>
                <w:sz w:val="13"/>
              </w:rPr>
              <w:t xml:space="preserve">  89              $cambios['observaciones'] = $observaciones;</w:t>
            </w:r>
            <w:r>
              <w:rPr>
                <w:sz w:val="13"/>
              </w:rPr>
              <w:br/>
            </w:r>
            <w:r>
              <w:rPr>
                <w:rFonts w:ascii="Consolas" w:hAnsi="Consolas"/>
                <w:color w:val="1B2B3A"/>
                <w:sz w:val="13"/>
              </w:rPr>
              <w:t xml:space="preserve">  90          }</w:t>
            </w:r>
          </w:p>
        </w:tc>
      </w:tr>
    </w:tbl>
    <w:p>
      <w:pPr>
        <w:keepNext/>
        <w:spacing w:after="0"/>
      </w:pPr>
    </w:p>
    <w:p>
      <w:pPr>
        <w:keepNext/>
        <w:spacing w:before="120" w:after="60"/>
      </w:pPr>
      <w:r>
        <w:rPr>
          <w:b/>
          <w:color w:val="1F5C99"/>
          <w:sz w:val="17"/>
        </w:rPr>
        <w:t>Tabla 37. Ficha CB-D05 — cobertura de decisiones: observaciones de la finalización.</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CB-D05 · U3</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Asignación de Turnos (módulo A)</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del agregado de observaciones.</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$observaciones !== null y trim($observaciones) !== "".</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Finalización con observaciones = «Viaje sin novedades».</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La observación se agrega a $cambios y se guarda junto con el estado completado.</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Finalización con observaciones = null.</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arreglo $cambios solo lleva estado y hora_llegada; la observación previa no se altera.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11.6 U6 — Estado que bloquea la ingesta</w:t>
      </w:r>
    </w:p>
    <w:p>
      <w:pPr>
        <w:keepNext/>
        <w:spacing w:before="120" w:after="60"/>
      </w:pPr>
      <w:r>
        <w:rPr>
          <w:b/>
          <w:color w:val="1F5C99"/>
          <w:sz w:val="17"/>
        </w:rPr>
        <w:t>Código 14. U6 · app/Services/SeguimientoGpsService.php, líneas 25-29.</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25          if (in_array($asignacion-&gt;estado, ['completado', 'cancelado'], true)) {</w:t>
            </w:r>
            <w:r>
              <w:rPr>
                <w:sz w:val="13"/>
              </w:rPr>
              <w:br/>
            </w:r>
            <w:r>
              <w:rPr>
                <w:rFonts w:ascii="Consolas" w:hAnsi="Consolas"/>
                <w:color w:val="1B2B3A"/>
                <w:sz w:val="13"/>
              </w:rPr>
              <w:t xml:space="preserve">  26              throw ValidationException::withMessages([</w:t>
            </w:r>
            <w:r>
              <w:rPr>
                <w:sz w:val="13"/>
              </w:rPr>
              <w:br/>
            </w:r>
            <w:r>
              <w:rPr>
                <w:rFonts w:ascii="Consolas" w:hAnsi="Consolas"/>
                <w:color w:val="1B2B3A"/>
                <w:sz w:val="13"/>
              </w:rPr>
              <w:t xml:space="preserve">  27                  'asignacion_turno_id' =&gt; 'La asignación ya no acepta nuevos puntos GPS.',</w:t>
            </w:r>
            <w:r>
              <w:rPr>
                <w:sz w:val="13"/>
              </w:rPr>
              <w:br/>
            </w:r>
            <w:r>
              <w:rPr>
                <w:rFonts w:ascii="Consolas" w:hAnsi="Consolas"/>
                <w:color w:val="1B2B3A"/>
                <w:sz w:val="13"/>
              </w:rPr>
              <w:t xml:space="preserve">  28              ]);</w:t>
            </w:r>
            <w:r>
              <w:rPr>
                <w:sz w:val="13"/>
              </w:rPr>
              <w:br/>
            </w:r>
            <w:r>
              <w:rPr>
                <w:rFonts w:ascii="Consolas" w:hAnsi="Consolas"/>
                <w:color w:val="1B2B3A"/>
                <w:sz w:val="13"/>
              </w:rPr>
              <w:t xml:space="preserve">  29          }</w:t>
            </w:r>
          </w:p>
        </w:tc>
      </w:tr>
    </w:tbl>
    <w:p>
      <w:pPr>
        <w:keepNext/>
        <w:spacing w:after="0"/>
      </w:pPr>
    </w:p>
    <w:p>
      <w:pPr>
        <w:keepNext/>
        <w:spacing w:before="120" w:after="60"/>
      </w:pPr>
      <w:r>
        <w:rPr>
          <w:b/>
          <w:color w:val="1F5C99"/>
          <w:sz w:val="17"/>
        </w:rPr>
        <w:t>Tabla 38. Ficha CB-D06 — cobertura de decisiones: bloqueo de la ingesta por estado.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CB-D06 · U6</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el rechazo de puntos en asignaciones completadas o canceladas.</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El estado está en [completado, cancelado].</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Asignación en estado en_curso; punto válido.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Punto procesado y registrado.</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Asignación en estado completado; punto válido.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mensaje «La asignación ya no acepta nuevos puntos GPS» sobre asignacion_turno_id; el punto no se guarda.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11.7 U6 — Punto fuera de las paradas</w:t>
      </w:r>
    </w:p>
    <w:p>
      <w:pPr>
        <w:keepNext/>
        <w:spacing w:before="120" w:after="60"/>
      </w:pPr>
      <w:r>
        <w:rPr>
          <w:b/>
          <w:color w:val="1F5C99"/>
          <w:sz w:val="17"/>
        </w:rPr>
        <w:t>Código 15. U6 · app/Services/SeguimientoGpsService.php, líneas 44-53.</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44              if (! $control) {</w:t>
            </w:r>
            <w:r>
              <w:rPr>
                <w:sz w:val="13"/>
              </w:rPr>
              <w:br/>
            </w:r>
            <w:r>
              <w:rPr>
                <w:rFonts w:ascii="Consolas" w:hAnsi="Consolas"/>
                <w:color w:val="1B2B3A"/>
                <w:sz w:val="13"/>
              </w:rPr>
              <w:t xml:space="preserve">  45                  $control = ControlRecorrido::firstOrCreate(</w:t>
            </w:r>
            <w:r>
              <w:rPr>
                <w:sz w:val="13"/>
              </w:rPr>
              <w:br/>
            </w:r>
            <w:r>
              <w:rPr>
                <w:rFonts w:ascii="Consolas" w:hAnsi="Consolas"/>
                <w:color w:val="1B2B3A"/>
                <w:sz w:val="13"/>
              </w:rPr>
              <w:t xml:space="preserve">  46                      ['asignacion_turno_id' =&gt; $asignacion-&gt;id, 'ruta_parada_id' =&gt; null],</w:t>
            </w:r>
            <w:r>
              <w:rPr>
                <w:sz w:val="13"/>
              </w:rPr>
              <w:br/>
            </w:r>
            <w:r>
              <w:rPr>
                <w:rFonts w:ascii="Consolas" w:hAnsi="Consolas"/>
                <w:color w:val="1B2B3A"/>
                <w:sz w:val="13"/>
              </w:rPr>
              <w:t xml:space="preserve">  47                      [</w:t>
            </w:r>
            <w:r>
              <w:rPr>
                <w:sz w:val="13"/>
              </w:rPr>
              <w:br/>
            </w:r>
            <w:r>
              <w:rPr>
                <w:rFonts w:ascii="Consolas" w:hAnsi="Consolas"/>
                <w:color w:val="1B2B3A"/>
                <w:sz w:val="13"/>
              </w:rPr>
              <w:t xml:space="preserve">  48                          'fecha_hora' =&gt; $datos['fecha_hora_gps'],</w:t>
            </w:r>
            <w:r>
              <w:rPr>
                <w:sz w:val="13"/>
              </w:rPr>
              <w:br/>
            </w:r>
            <w:r>
              <w:rPr>
                <w:rFonts w:ascii="Consolas" w:hAnsi="Consolas"/>
                <w:color w:val="1B2B3A"/>
                <w:sz w:val="13"/>
              </w:rPr>
              <w:t xml:space="preserve">  49                          'estado' =&gt; 'en_curso',</w:t>
            </w:r>
            <w:r>
              <w:rPr>
                <w:sz w:val="13"/>
              </w:rPr>
              <w:br/>
            </w:r>
            <w:r>
              <w:rPr>
                <w:rFonts w:ascii="Consolas" w:hAnsi="Consolas"/>
                <w:color w:val="1B2B3A"/>
                <w:sz w:val="13"/>
              </w:rPr>
              <w:t xml:space="preserve">  50                          'observacion' =&gt; 'Seguimiento en ruta',</w:t>
            </w:r>
            <w:r>
              <w:rPr>
                <w:sz w:val="13"/>
              </w:rPr>
              <w:br/>
            </w:r>
            <w:r>
              <w:rPr>
                <w:rFonts w:ascii="Consolas" w:hAnsi="Consolas"/>
                <w:color w:val="1B2B3A"/>
                <w:sz w:val="13"/>
              </w:rPr>
              <w:t xml:space="preserve">  51                      ]</w:t>
            </w:r>
            <w:r>
              <w:rPr>
                <w:sz w:val="13"/>
              </w:rPr>
              <w:br/>
            </w:r>
            <w:r>
              <w:rPr>
                <w:rFonts w:ascii="Consolas" w:hAnsi="Consolas"/>
                <w:color w:val="1B2B3A"/>
                <w:sz w:val="13"/>
              </w:rPr>
              <w:t xml:space="preserve">  52                  );</w:t>
            </w:r>
            <w:r>
              <w:rPr>
                <w:sz w:val="13"/>
              </w:rPr>
              <w:br/>
            </w:r>
            <w:r>
              <w:rPr>
                <w:rFonts w:ascii="Consolas" w:hAnsi="Consolas"/>
                <w:color w:val="1B2B3A"/>
                <w:sz w:val="13"/>
              </w:rPr>
              <w:t xml:space="preserve">  53              }</w:t>
            </w:r>
          </w:p>
        </w:tc>
      </w:tr>
    </w:tbl>
    <w:p>
      <w:pPr>
        <w:keepNext/>
        <w:spacing w:after="0"/>
      </w:pPr>
    </w:p>
    <w:p>
      <w:pPr>
        <w:keepNext/>
        <w:spacing w:before="120" w:after="60"/>
      </w:pPr>
      <w:r>
        <w:rPr>
          <w:b/>
          <w:color w:val="1F5C99"/>
          <w:sz w:val="17"/>
        </w:rPr>
        <w:t>Tabla 39. Ficha CB-D07 — cobertura de decisiones: asociación al control general.</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CB-D07 · U6</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asociación del punto a un control de recorrido.</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evaluarPunto() devuelve null (no se cumplió una parada).</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Punto a 500 m de la siguiente parada esperada.</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Se crea o reutiliza el control general de la asignación, con ruta_parada_id nulo.</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Punto a 30 m de la siguiente parada esperada.</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punto se vincula al control de la parada cumplida; no se crea control general.</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11.8 U7 — Tamaño del lote</w:t>
      </w:r>
    </w:p>
    <w:p>
      <w:pPr>
        <w:keepNext/>
        <w:spacing w:before="120" w:after="60"/>
      </w:pPr>
      <w:r>
        <w:rPr>
          <w:b/>
          <w:color w:val="1F5C99"/>
          <w:sz w:val="17"/>
        </w:rPr>
        <w:t>Código 16. U7 · app/Services/SeguimientoGpsService.php, líneas 82-86.</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82          if (count($puntos) &gt; 300) {</w:t>
            </w:r>
            <w:r>
              <w:rPr>
                <w:sz w:val="13"/>
              </w:rPr>
              <w:br/>
            </w:r>
            <w:r>
              <w:rPr>
                <w:rFonts w:ascii="Consolas" w:hAnsi="Consolas"/>
                <w:color w:val="1B2B3A"/>
                <w:sz w:val="13"/>
              </w:rPr>
              <w:t xml:space="preserve">  83              throw ValidationException::withMessages([</w:t>
            </w:r>
            <w:r>
              <w:rPr>
                <w:sz w:val="13"/>
              </w:rPr>
              <w:br/>
            </w:r>
            <w:r>
              <w:rPr>
                <w:rFonts w:ascii="Consolas" w:hAnsi="Consolas"/>
                <w:color w:val="1B2B3A"/>
                <w:sz w:val="13"/>
              </w:rPr>
              <w:t xml:space="preserve">  84                  'ubicaciones' =&gt; 'El lote no puede exceder los 300 puntos por sincronización.',</w:t>
            </w:r>
            <w:r>
              <w:rPr>
                <w:sz w:val="13"/>
              </w:rPr>
              <w:br/>
            </w:r>
            <w:r>
              <w:rPr>
                <w:rFonts w:ascii="Consolas" w:hAnsi="Consolas"/>
                <w:color w:val="1B2B3A"/>
                <w:sz w:val="13"/>
              </w:rPr>
              <w:t xml:space="preserve">  85              ]);</w:t>
            </w:r>
            <w:r>
              <w:rPr>
                <w:sz w:val="13"/>
              </w:rPr>
              <w:br/>
            </w:r>
            <w:r>
              <w:rPr>
                <w:rFonts w:ascii="Consolas" w:hAnsi="Consolas"/>
                <w:color w:val="1B2B3A"/>
                <w:sz w:val="13"/>
              </w:rPr>
              <w:t xml:space="preserve">  86          }</w:t>
            </w:r>
          </w:p>
        </w:tc>
      </w:tr>
    </w:tbl>
    <w:p>
      <w:pPr>
        <w:keepNext/>
        <w:spacing w:after="0"/>
      </w:pPr>
    </w:p>
    <w:p>
      <w:pPr>
        <w:keepNext/>
        <w:spacing w:before="120" w:after="60"/>
      </w:pPr>
      <w:r>
        <w:rPr>
          <w:b/>
          <w:color w:val="1F5C99"/>
          <w:sz w:val="17"/>
        </w:rPr>
        <w:t>Tabla 40. Ficha CB-D08 — cobertura de decisiones: tamaño del lote.</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CB-D08 · U7</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del límite de puntos por sincronización.</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count($puntos) &gt; 300</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Lote de 300 puntos válidos.</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lote se procesa y devuelve los contadores.</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Lote de 301 puntos válidos.</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mensaje «El lote no puede exceder los 300 puntos por sincronización» sobre ubicaciones; no se procesa ningún punto.</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11.9 U7 — Punto incompleto en el lote</w:t>
      </w:r>
    </w:p>
    <w:p>
      <w:pPr>
        <w:keepNext/>
        <w:spacing w:before="120" w:after="60"/>
      </w:pPr>
      <w:r>
        <w:rPr>
          <w:b/>
          <w:color w:val="1F5C99"/>
          <w:sz w:val="17"/>
        </w:rPr>
        <w:t>Código 17. U7 · app/Services/SeguimientoGpsService.php, líneas 94-98.</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94                  if (empty($punto['fecha_hora_gps']) || ! isset($punto['latitud']) || ! isset($punto['longitud'])) {</w:t>
            </w:r>
            <w:r>
              <w:rPr>
                <w:sz w:val="13"/>
              </w:rPr>
              <w:br/>
            </w:r>
            <w:r>
              <w:rPr>
                <w:rFonts w:ascii="Consolas" w:hAnsi="Consolas"/>
                <w:color w:val="1B2B3A"/>
                <w:sz w:val="13"/>
              </w:rPr>
              <w:t xml:space="preserve">  95                      $rechazados[] = ['index' =&gt; $index, 'motivo' =&gt; 'Campos obligatorios faltantes'];</w:t>
            </w:r>
            <w:r>
              <w:rPr>
                <w:sz w:val="13"/>
              </w:rPr>
              <w:br/>
            </w:r>
            <w:r>
              <w:rPr>
                <w:rFonts w:ascii="Consolas" w:hAnsi="Consolas"/>
                <w:color w:val="1B2B3A"/>
                <w:sz w:val="13"/>
              </w:rPr>
              <w:t xml:space="preserve">  96  </w:t>
            </w:r>
            <w:r>
              <w:rPr>
                <w:sz w:val="13"/>
              </w:rPr>
              <w:br/>
            </w:r>
            <w:r>
              <w:rPr>
                <w:rFonts w:ascii="Consolas" w:hAnsi="Consolas"/>
                <w:color w:val="1B2B3A"/>
                <w:sz w:val="13"/>
              </w:rPr>
              <w:t xml:space="preserve">  97                      continue;</w:t>
            </w:r>
            <w:r>
              <w:rPr>
                <w:sz w:val="13"/>
              </w:rPr>
              <w:br/>
            </w:r>
            <w:r>
              <w:rPr>
                <w:rFonts w:ascii="Consolas" w:hAnsi="Consolas"/>
                <w:color w:val="1B2B3A"/>
                <w:sz w:val="13"/>
              </w:rPr>
              <w:t xml:space="preserve">  98                  }</w:t>
            </w:r>
          </w:p>
        </w:tc>
      </w:tr>
    </w:tbl>
    <w:p>
      <w:pPr>
        <w:keepNext/>
        <w:spacing w:after="0"/>
      </w:pPr>
    </w:p>
    <w:p>
      <w:pPr>
        <w:keepNext/>
        <w:spacing w:before="120" w:after="60"/>
      </w:pPr>
      <w:r>
        <w:rPr>
          <w:b/>
          <w:color w:val="1F5C99"/>
          <w:sz w:val="17"/>
        </w:rPr>
        <w:t>Tabla 41. Ficha CB-D09 — cobertura de decisiones: punto incompleto en el lote.</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CB-D09 · U7</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validación de campos obligatorios del punto.</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Falta fecha_hora_gps, latitud o longitud.</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Lote de dos puntos: el segundo sin longitud.</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El punto se agrega a rechazados con index 1 y motivo «Campos obligatorios faltantes»; el primero se guarda y el lote termina con 200.</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Lote de dos puntos completos.</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Ambos puntos se procesan y rechazados queda vacío.</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11.10 U7 — Punto nuevo o duplicado</w:t>
      </w:r>
    </w:p>
    <w:p>
      <w:pPr>
        <w:keepNext/>
        <w:spacing w:before="120" w:after="60"/>
      </w:pPr>
      <w:r>
        <w:rPr>
          <w:b/>
          <w:color w:val="1F5C99"/>
          <w:sz w:val="17"/>
        </w:rPr>
        <w:t>Código 18. U7 · app/Services/SeguimientoGpsService.php, líneas 104-108.</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104                  if ($resultado['seguimiento_gps']-&gt;wasRecentlyCreated) {</w:t>
            </w:r>
            <w:r>
              <w:rPr>
                <w:sz w:val="13"/>
              </w:rPr>
              <w:br/>
            </w:r>
            <w:r>
              <w:rPr>
                <w:rFonts w:ascii="Consolas" w:hAnsi="Consolas"/>
                <w:color w:val="1B2B3A"/>
                <w:sz w:val="13"/>
              </w:rPr>
              <w:t xml:space="preserve"> 105                      $guardados++;</w:t>
            </w:r>
            <w:r>
              <w:rPr>
                <w:sz w:val="13"/>
              </w:rPr>
              <w:br/>
            </w:r>
            <w:r>
              <w:rPr>
                <w:rFonts w:ascii="Consolas" w:hAnsi="Consolas"/>
                <w:color w:val="1B2B3A"/>
                <w:sz w:val="13"/>
              </w:rPr>
              <w:t xml:space="preserve"> 106                  } else {</w:t>
            </w:r>
            <w:r>
              <w:rPr>
                <w:sz w:val="13"/>
              </w:rPr>
              <w:br/>
            </w:r>
            <w:r>
              <w:rPr>
                <w:rFonts w:ascii="Consolas" w:hAnsi="Consolas"/>
                <w:color w:val="1B2B3A"/>
                <w:sz w:val="13"/>
              </w:rPr>
              <w:t xml:space="preserve"> 107                      $duplicados++;</w:t>
            </w:r>
            <w:r>
              <w:rPr>
                <w:sz w:val="13"/>
              </w:rPr>
              <w:br/>
            </w:r>
            <w:r>
              <w:rPr>
                <w:rFonts w:ascii="Consolas" w:hAnsi="Consolas"/>
                <w:color w:val="1B2B3A"/>
                <w:sz w:val="13"/>
              </w:rPr>
              <w:t xml:space="preserve"> 108                  }</w:t>
            </w:r>
          </w:p>
        </w:tc>
      </w:tr>
    </w:tbl>
    <w:p>
      <w:pPr>
        <w:keepNext/>
        <w:spacing w:after="0"/>
      </w:pPr>
    </w:p>
    <w:p>
      <w:pPr>
        <w:keepNext/>
        <w:spacing w:before="120" w:after="60"/>
      </w:pPr>
      <w:r>
        <w:rPr>
          <w:b/>
          <w:color w:val="1F5C99"/>
          <w:sz w:val="17"/>
        </w:rPr>
        <w:t>Tabla 42. Ficha CB-D10 — cobertura de decisiones: punto nuevo o duplicado.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CB-D10 · U7</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del conteo de puntos guardados y omitidos.</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$resultado['seguimiento_gps']-&gt;wasRecentlyCreated</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Lote con un punto que no existía.</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guardados = 1 y duplicados_omitidos = 0.</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Se repite el mismo lote: el punto ya existe con la misma fecha_hora_gps.</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guardados = 0 y duplicados_omitidos = 1.</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11.11 U9 — Asignación sin ruta</w:t>
      </w:r>
    </w:p>
    <w:p>
      <w:pPr>
        <w:keepNext/>
        <w:spacing w:before="120" w:after="60"/>
      </w:pPr>
      <w:r>
        <w:rPr>
          <w:b/>
          <w:color w:val="1F5C99"/>
          <w:sz w:val="17"/>
        </w:rPr>
        <w:t>Código 19. U9 · app/Services/ControlRecorridoService.php, líneas 30-33.</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30          $ruta = $asignacion-&gt;ruta;</w:t>
            </w:r>
            <w:r>
              <w:rPr>
                <w:sz w:val="13"/>
              </w:rPr>
              <w:br/>
            </w:r>
            <w:r>
              <w:rPr>
                <w:rFonts w:ascii="Consolas" w:hAnsi="Consolas"/>
                <w:color w:val="1B2B3A"/>
                <w:sz w:val="13"/>
              </w:rPr>
              <w:t xml:space="preserve">  31          if (! $ruta) {</w:t>
            </w:r>
            <w:r>
              <w:rPr>
                <w:sz w:val="13"/>
              </w:rPr>
              <w:br/>
            </w:r>
            <w:r>
              <w:rPr>
                <w:rFonts w:ascii="Consolas" w:hAnsi="Consolas"/>
                <w:color w:val="1B2B3A"/>
                <w:sz w:val="13"/>
              </w:rPr>
              <w:t xml:space="preserve">  32              return null;</w:t>
            </w:r>
            <w:r>
              <w:rPr>
                <w:sz w:val="13"/>
              </w:rPr>
              <w:br/>
            </w:r>
            <w:r>
              <w:rPr>
                <w:rFonts w:ascii="Consolas" w:hAnsi="Consolas"/>
                <w:color w:val="1B2B3A"/>
                <w:sz w:val="13"/>
              </w:rPr>
              <w:t xml:space="preserve">  33          }</w:t>
            </w:r>
          </w:p>
        </w:tc>
      </w:tr>
    </w:tbl>
    <w:p>
      <w:pPr>
        <w:keepNext/>
        <w:spacing w:after="0"/>
      </w:pPr>
    </w:p>
    <w:p>
      <w:pPr>
        <w:keepNext/>
        <w:spacing w:before="120" w:after="60"/>
      </w:pPr>
      <w:r>
        <w:rPr>
          <w:b/>
          <w:color w:val="1F5C99"/>
          <w:sz w:val="17"/>
        </w:rPr>
        <w:t>Tabla 43. Ficha CB-D11 — cobertura de decisiones: asignación sin ruta.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CB-D11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comprobación de ruta.</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if (! $ruta)</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Asignación con ruta_id nulo; punto válido.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evaluarPunto() devuelve null y el punto se asocia al control general.</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Asignación con ruta R1; punto válido.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Se evalúa la secuencia de paradas y se calcula la distancia.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11.12 U9 — Geocerca de 80 metros</w:t>
      </w:r>
    </w:p>
    <w:p>
      <w:pPr>
        <w:keepNext/>
        <w:spacing w:before="120" w:after="60"/>
      </w:pPr>
      <w:r>
        <w:rPr>
          <w:b/>
          <w:color w:val="1F5C99"/>
          <w:sz w:val="17"/>
        </w:rPr>
        <w:t>Código 20. U9 · app/Services/ControlRecorridoService.php, líneas 98-99.</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97          // Si está dentro del radio de tolerancia, registrar parada cumplida</w:t>
            </w:r>
            <w:r>
              <w:rPr>
                <w:sz w:val="13"/>
              </w:rPr>
              <w:br/>
            </w:r>
            <w:r>
              <w:rPr>
                <w:rFonts w:ascii="Consolas" w:hAnsi="Consolas"/>
                <w:color w:val="1B2B3A"/>
                <w:sz w:val="13"/>
              </w:rPr>
              <w:t xml:space="preserve">  98          if ($distancia &lt;= self::RADIO_TOLERANCIA_METROS) {</w:t>
            </w:r>
            <w:r>
              <w:rPr>
                <w:sz w:val="13"/>
              </w:rPr>
              <w:br/>
            </w:r>
            <w:r>
              <w:rPr>
                <w:rFonts w:ascii="Consolas" w:hAnsi="Consolas"/>
                <w:color w:val="1B2B3A"/>
                <w:sz w:val="13"/>
              </w:rPr>
              <w:t xml:space="preserve">  99              $control = ControlRecorrido::create([</w:t>
            </w:r>
          </w:p>
        </w:tc>
      </w:tr>
    </w:tbl>
    <w:p>
      <w:pPr>
        <w:keepNext/>
        <w:spacing w:after="0"/>
      </w:pPr>
    </w:p>
    <w:p>
      <w:pPr>
        <w:keepNext/>
        <w:spacing w:before="120" w:after="60"/>
      </w:pPr>
      <w:r>
        <w:rPr>
          <w:b/>
          <w:color w:val="1F5C99"/>
          <w:sz w:val="17"/>
        </w:rPr>
        <w:t>Tabla 44. Ficha CB-D12 — cobertura de decisiones: geocerca de 80 metros.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CB-D12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comparación con el radio de tolerancia.</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$distancia &lt;= 80.0</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Punto a 79,9 m de la siguiente parada, calculado con Haversine.</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La parada se marca cumplida y se crea el control.</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Punto a 80,1 m de la siguiente parada.</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No se marca la parada; el método devuelve null y el punto va al control general.</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11.13 U9 — Cierre automático</w:t>
      </w:r>
    </w:p>
    <w:p>
      <w:pPr>
        <w:keepNext/>
        <w:spacing w:before="120" w:after="60"/>
      </w:pPr>
      <w:r>
        <w:rPr>
          <w:b/>
          <w:color w:val="1F5C99"/>
          <w:sz w:val="17"/>
        </w:rPr>
        <w:t>Código 21. U9 · app/Services/ControlRecorridoService.php, líneas 119-128.</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115              $ultimaParadaTotal = $paradasVuelta-&gt;isNotEmpty()</w:t>
            </w:r>
            <w:r>
              <w:rPr>
                <w:sz w:val="13"/>
              </w:rPr>
              <w:br/>
            </w:r>
            <w:r>
              <w:rPr>
                <w:rFonts w:ascii="Consolas" w:hAnsi="Consolas"/>
                <w:color w:val="1B2B3A"/>
                <w:sz w:val="13"/>
              </w:rPr>
              <w:t xml:space="preserve"> 116                  ? $paradasVuelta-&gt;last()</w:t>
            </w:r>
            <w:r>
              <w:rPr>
                <w:sz w:val="13"/>
              </w:rPr>
              <w:br/>
            </w:r>
            <w:r>
              <w:rPr>
                <w:rFonts w:ascii="Consolas" w:hAnsi="Consolas"/>
                <w:color w:val="1B2B3A"/>
                <w:sz w:val="13"/>
              </w:rPr>
              <w:t xml:space="preserve"> 117                  : $paradasIda-&gt;last();</w:t>
            </w:r>
            <w:r>
              <w:rPr>
                <w:sz w:val="13"/>
              </w:rPr>
              <w:br/>
            </w:r>
            <w:r>
              <w:rPr>
                <w:rFonts w:ascii="Consolas" w:hAnsi="Consolas"/>
                <w:color w:val="1B2B3A"/>
                <w:sz w:val="13"/>
              </w:rPr>
              <w:t xml:space="preserve"> 118  </w:t>
            </w:r>
            <w:r>
              <w:rPr>
                <w:sz w:val="13"/>
              </w:rPr>
              <w:br/>
            </w:r>
            <w:r>
              <w:rPr>
                <w:rFonts w:ascii="Consolas" w:hAnsi="Consolas"/>
                <w:color w:val="1B2B3A"/>
                <w:sz w:val="13"/>
              </w:rPr>
              <w:t xml:space="preserve"> 119              $esUltimaParadaTotal = ($siguienteParada-&gt;id === $ultimaParadaTotal?-&gt;id);</w:t>
            </w:r>
            <w:r>
              <w:rPr>
                <w:sz w:val="13"/>
              </w:rPr>
              <w:br/>
            </w:r>
            <w:r>
              <w:rPr>
                <w:rFonts w:ascii="Consolas" w:hAnsi="Consolas"/>
                <w:color w:val="1B2B3A"/>
                <w:sz w:val="13"/>
              </w:rPr>
              <w:t xml:space="preserve"> 120  </w:t>
            </w:r>
            <w:r>
              <w:rPr>
                <w:sz w:val="13"/>
              </w:rPr>
              <w:br/>
            </w:r>
            <w:r>
              <w:rPr>
                <w:rFonts w:ascii="Consolas" w:hAnsi="Consolas"/>
                <w:color w:val="1B2B3A"/>
                <w:sz w:val="13"/>
              </w:rPr>
              <w:t xml:space="preserve"> 121              if ($esUltimaParadaTotal &amp;&amp; $asignacion-&gt;estado === 'en_curso') {</w:t>
            </w:r>
            <w:r>
              <w:rPr>
                <w:sz w:val="13"/>
              </w:rPr>
              <w:br/>
            </w:r>
            <w:r>
              <w:rPr>
                <w:rFonts w:ascii="Consolas" w:hAnsi="Consolas"/>
                <w:color w:val="1B2B3A"/>
                <w:sz w:val="13"/>
              </w:rPr>
              <w:t xml:space="preserve"> 122                  $asignacion-&gt;update([</w:t>
            </w:r>
            <w:r>
              <w:rPr>
                <w:sz w:val="13"/>
              </w:rPr>
              <w:br/>
            </w:r>
            <w:r>
              <w:rPr>
                <w:rFonts w:ascii="Consolas" w:hAnsi="Consolas"/>
                <w:color w:val="1B2B3A"/>
                <w:sz w:val="13"/>
              </w:rPr>
              <w:t xml:space="preserve"> 123                      'estado' =&gt; 'completado',</w:t>
            </w:r>
            <w:r>
              <w:rPr>
                <w:sz w:val="13"/>
              </w:rPr>
              <w:br/>
            </w:r>
            <w:r>
              <w:rPr>
                <w:rFonts w:ascii="Consolas" w:hAnsi="Consolas"/>
                <w:color w:val="1B2B3A"/>
                <w:sz w:val="13"/>
              </w:rPr>
              <w:t xml:space="preserve"> 124                      'hora_llegada' =&gt; now()-&gt;format('H:i:s'),</w:t>
            </w:r>
            <w:r>
              <w:rPr>
                <w:sz w:val="13"/>
              </w:rPr>
              <w:br/>
            </w:r>
            <w:r>
              <w:rPr>
                <w:rFonts w:ascii="Consolas" w:hAnsi="Consolas"/>
                <w:color w:val="1B2B3A"/>
                <w:sz w:val="13"/>
              </w:rPr>
              <w:t xml:space="preserve"> 125                  ]);</w:t>
            </w:r>
            <w:r>
              <w:rPr>
                <w:sz w:val="13"/>
              </w:rPr>
              <w:br/>
            </w:r>
            <w:r>
              <w:rPr>
                <w:rFonts w:ascii="Consolas" w:hAnsi="Consolas"/>
                <w:color w:val="1B2B3A"/>
                <w:sz w:val="13"/>
              </w:rPr>
              <w:t xml:space="preserve"> 126  </w:t>
            </w:r>
            <w:r>
              <w:rPr>
                <w:sz w:val="13"/>
              </w:rPr>
              <w:br/>
            </w:r>
            <w:r>
              <w:rPr>
                <w:rFonts w:ascii="Consolas" w:hAnsi="Consolas"/>
                <w:color w:val="1B2B3A"/>
                <w:sz w:val="13"/>
              </w:rPr>
              <w:t xml:space="preserve"> 127                  Log::info("Asignacion #{$asignacion-&gt;id} culminada automáticamente al cumplir la última parada [{$sentidoActivo}].");</w:t>
            </w:r>
            <w:r>
              <w:rPr>
                <w:sz w:val="13"/>
              </w:rPr>
              <w:br/>
            </w:r>
            <w:r>
              <w:rPr>
                <w:rFonts w:ascii="Consolas" w:hAnsi="Consolas"/>
                <w:color w:val="1B2B3A"/>
                <w:sz w:val="13"/>
              </w:rPr>
              <w:t xml:space="preserve"> 128              }</w:t>
            </w:r>
          </w:p>
        </w:tc>
      </w:tr>
    </w:tbl>
    <w:p>
      <w:pPr>
        <w:keepNext/>
        <w:spacing w:after="0"/>
      </w:pPr>
    </w:p>
    <w:p>
      <w:pPr>
        <w:keepNext/>
        <w:spacing w:before="120" w:after="60"/>
      </w:pPr>
      <w:r>
        <w:rPr>
          <w:b/>
          <w:color w:val="1F5C99"/>
          <w:sz w:val="17"/>
        </w:rPr>
        <w:t>Tabla 45. Ficha CB-D13 — cobertura de decisiones: cierre automático del recorrido.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CB-D13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del cierre automático.</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Es la última parada total y el estado es en_curso.</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Ruta R2 con I1, I2 y V1 cumplidas; punto a 30 m de V2; estado en_curso.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La asignación pasa a completado, se registra hora_llegada y se escribe la entrada de bitácora del cierre.</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Misma situación con la asignación en estado retrasado.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La parada se marca cumplida, pero el estado sigue en retrasado y no se registra hora_llegada.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11.14 U11 — Autorización en la ingesta GPS</w:t>
      </w:r>
    </w:p>
    <w:p>
      <w:pPr>
        <w:keepNext/>
        <w:spacing w:before="120" w:after="60"/>
      </w:pPr>
      <w:r>
        <w:rPr>
          <w:b/>
          <w:color w:val="1F5C99"/>
          <w:sz w:val="17"/>
        </w:rPr>
        <w:t>Código 22. U11 · app/Http/Controllers/Api/SeguimientoGpsApiController.php, líneas 24-33.</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24          $asignacion = AsignacionTurno::noCanceladas()-&gt;findOrFail($asignacionId);</w:t>
            </w:r>
            <w:r>
              <w:rPr>
                <w:sz w:val="13"/>
              </w:rPr>
              <w:br/>
            </w:r>
            <w:r>
              <w:rPr>
                <w:rFonts w:ascii="Consolas" w:hAnsi="Consolas"/>
                <w:color w:val="1B2B3A"/>
                <w:sz w:val="13"/>
              </w:rPr>
              <w:t xml:space="preserve">  25          $conductor = $request-&gt;user()-&gt;conductor;</w:t>
            </w:r>
            <w:r>
              <w:rPr>
                <w:sz w:val="13"/>
              </w:rPr>
              <w:br/>
            </w:r>
            <w:r>
              <w:rPr>
                <w:rFonts w:ascii="Consolas" w:hAnsi="Consolas"/>
                <w:color w:val="1B2B3A"/>
                <w:sz w:val="13"/>
              </w:rPr>
              <w:t xml:space="preserve">  26  </w:t>
            </w:r>
            <w:r>
              <w:rPr>
                <w:sz w:val="13"/>
              </w:rPr>
              <w:br/>
            </w:r>
            <w:r>
              <w:rPr>
                <w:rFonts w:ascii="Consolas" w:hAnsi="Consolas"/>
                <w:color w:val="1B2B3A"/>
                <w:sz w:val="13"/>
              </w:rPr>
              <w:t xml:space="preserve">  27          if (! $conductor || (int) $asignacion-&gt;conductor_id !== (int) $conductor-&gt;id) {</w:t>
            </w:r>
            <w:r>
              <w:rPr>
                <w:sz w:val="13"/>
              </w:rPr>
              <w:br/>
            </w:r>
            <w:r>
              <w:rPr>
                <w:rFonts w:ascii="Consolas" w:hAnsi="Consolas"/>
                <w:color w:val="1B2B3A"/>
                <w:sz w:val="13"/>
              </w:rPr>
              <w:t xml:space="preserve">  28              return response()-&gt;json([</w:t>
            </w:r>
            <w:r>
              <w:rPr>
                <w:sz w:val="13"/>
              </w:rPr>
              <w:br/>
            </w:r>
            <w:r>
              <w:rPr>
                <w:rFonts w:ascii="Consolas" w:hAnsi="Consolas"/>
                <w:color w:val="1B2B3A"/>
                <w:sz w:val="13"/>
              </w:rPr>
              <w:t xml:space="preserve">  29                  'message' =&gt; 'No tienes autorización para reportar GPS en esta asignación.',</w:t>
            </w:r>
            <w:r>
              <w:rPr>
                <w:sz w:val="13"/>
              </w:rPr>
              <w:br/>
            </w:r>
            <w:r>
              <w:rPr>
                <w:rFonts w:ascii="Consolas" w:hAnsi="Consolas"/>
                <w:color w:val="1B2B3A"/>
                <w:sz w:val="13"/>
              </w:rPr>
              <w:t xml:space="preserve">  30              ], 403);</w:t>
            </w:r>
            <w:r>
              <w:rPr>
                <w:sz w:val="13"/>
              </w:rPr>
              <w:br/>
            </w:r>
            <w:r>
              <w:rPr>
                <w:rFonts w:ascii="Consolas" w:hAnsi="Consolas"/>
                <w:color w:val="1B2B3A"/>
                <w:sz w:val="13"/>
              </w:rPr>
              <w:t xml:space="preserve">  31          }</w:t>
            </w:r>
            <w:r>
              <w:rPr>
                <w:sz w:val="13"/>
              </w:rPr>
              <w:br/>
            </w:r>
            <w:r>
              <w:rPr>
                <w:rFonts w:ascii="Consolas" w:hAnsi="Consolas"/>
                <w:color w:val="1B2B3A"/>
                <w:sz w:val="13"/>
              </w:rPr>
              <w:t xml:space="preserve">  32  </w:t>
            </w:r>
            <w:r>
              <w:rPr>
                <w:sz w:val="13"/>
              </w:rPr>
              <w:br/>
            </w:r>
            <w:r>
              <w:rPr>
                <w:rFonts w:ascii="Consolas" w:hAnsi="Consolas"/>
                <w:color w:val="1B2B3A"/>
                <w:sz w:val="13"/>
              </w:rPr>
              <w:t xml:space="preserve">  33          $resultado = $this-&gt;seguimientoGpsService-&gt;registrarPunto($asignacion, $request-&gt;validated());</w:t>
            </w:r>
          </w:p>
        </w:tc>
      </w:tr>
    </w:tbl>
    <w:p>
      <w:pPr>
        <w:keepNext/>
        <w:spacing w:after="0"/>
      </w:pPr>
    </w:p>
    <w:p>
      <w:pPr>
        <w:keepNext/>
        <w:spacing w:before="120" w:after="60"/>
      </w:pPr>
      <w:r>
        <w:rPr>
          <w:b/>
          <w:color w:val="1F5C99"/>
          <w:sz w:val="17"/>
        </w:rPr>
        <w:t>Tabla 46. Ficha CB-D14 — cobertura de decisiones: autorización en la ingesta GPS.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CB-D14 · U11</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Comprobar las dos ramas de la autorización del punto GPS.</w:t>
            </w:r>
          </w:p>
        </w:tc>
      </w:tr>
      <w:tr>
        <w:trPr>
          <w:cantSplit w:val="true"/>
        </w:trPr>
        <w:tc>
          <w:tcPr>
            <w:tcW w:type="dxa" w:w="2381"/>
            <w:shd w:val="clear" w:color="auto" w:fill="EAF1FB"/>
            <w:vAlign w:val="center"/>
          </w:tcPr>
          <w:p>
            <w:pPr>
              <w:keepNext/>
              <w:spacing w:before="0" w:after="0"/>
            </w:pPr>
            <w:r>
              <w:rPr>
                <w:b/>
                <w:color w:val="0B3C78"/>
                <w:sz w:val="16"/>
              </w:rPr>
              <w:t>Condición evaluada</w:t>
            </w:r>
          </w:p>
        </w:tc>
        <w:tc>
          <w:tcPr>
            <w:tcW w:type="dxa" w:w="7597"/>
          </w:tcPr>
          <w:p>
            <w:pPr>
              <w:keepNext/>
              <w:spacing w:before="0" w:after="0" w:line="252" w:lineRule="auto"/>
            </w:pPr>
            <w:r>
              <w:rPr>
                <w:color w:val="222222"/>
                <w:sz w:val="16"/>
              </w:rPr>
              <w:t>El usuario no tiene perfil de conductor o el conductor no es el asignado.</w:t>
            </w:r>
          </w:p>
        </w:tc>
      </w:tr>
      <w:tr>
        <w:trPr>
          <w:cantSplit w:val="true"/>
        </w:trPr>
        <w:tc>
          <w:tcPr>
            <w:tcW w:type="dxa" w:w="2381"/>
            <w:shd w:val="clear" w:color="auto" w:fill="EAF1FB"/>
            <w:vAlign w:val="center"/>
          </w:tcPr>
          <w:p>
            <w:pPr>
              <w:keepNext/>
              <w:spacing w:before="0" w:after="0"/>
            </w:pPr>
            <w:r>
              <w:rPr>
                <w:b/>
                <w:color w:val="0B3C78"/>
                <w:sz w:val="16"/>
              </w:rPr>
              <w:t>Caso 1</w:t>
            </w:r>
          </w:p>
        </w:tc>
        <w:tc>
          <w:tcPr>
            <w:tcW w:type="dxa" w:w="7597"/>
          </w:tcPr>
          <w:p>
            <w:pPr>
              <w:keepNext/>
              <w:spacing w:before="0" w:after="0" w:line="252" w:lineRule="auto"/>
            </w:pPr>
            <w:r>
              <w:rPr>
                <w:color w:val="222222"/>
                <w:sz w:val="16"/>
              </w:rPr>
              <w:t>Token de C2 sobre una asignación de C1.</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Verdadera.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Respuesta 403 con mensaje «No tienes autorización para reportar GPS en esta asignación»; el servicio no se invoca.</w:t>
            </w:r>
          </w:p>
        </w:tc>
      </w:tr>
      <w:tr>
        <w:trPr>
          <w:cantSplit w:val="true"/>
        </w:trPr>
        <w:tc>
          <w:tcPr>
            <w:tcW w:type="dxa" w:w="2381"/>
            <w:shd w:val="clear" w:color="auto" w:fill="EAF1FB"/>
            <w:vAlign w:val="center"/>
          </w:tcPr>
          <w:p>
            <w:pPr>
              <w:keepNext/>
              <w:spacing w:before="0" w:after="0"/>
            </w:pPr>
            <w:r>
              <w:rPr>
                <w:b/>
                <w:color w:val="0B3C78"/>
                <w:sz w:val="16"/>
              </w:rPr>
              <w:t>Caso 2</w:t>
            </w:r>
          </w:p>
        </w:tc>
        <w:tc>
          <w:tcPr>
            <w:tcW w:type="dxa" w:w="7597"/>
          </w:tcPr>
          <w:p>
            <w:pPr>
              <w:keepNext/>
              <w:spacing w:before="0" w:after="0" w:line="252" w:lineRule="auto"/>
            </w:pPr>
            <w:r>
              <w:rPr>
                <w:color w:val="222222"/>
                <w:sz w:val="16"/>
              </w:rPr>
              <w:t>Token de C1 sobre su propia asignación en_curso.</w:t>
            </w:r>
          </w:p>
        </w:tc>
      </w:tr>
      <w:tr>
        <w:trPr>
          <w:cantSplit w:val="true"/>
        </w:trPr>
        <w:tc>
          <w:tcPr>
            <w:tcW w:type="dxa" w:w="2381"/>
            <w:shd w:val="clear" w:color="auto" w:fill="EAF1FB"/>
            <w:vAlign w:val="center"/>
          </w:tcPr>
          <w:p>
            <w:pPr>
              <w:keepNext/>
              <w:spacing w:before="0" w:after="0"/>
            </w:pPr>
            <w:r>
              <w:rPr>
                <w:b/>
                <w:color w:val="0B3C78"/>
                <w:sz w:val="16"/>
              </w:rPr>
              <w:t>Rama recorrida</w:t>
            </w:r>
          </w:p>
        </w:tc>
        <w:tc>
          <w:tcPr>
            <w:tcW w:type="dxa" w:w="7597"/>
          </w:tcPr>
          <w:p>
            <w:pPr>
              <w:keepNext/>
              <w:spacing w:before="0" w:after="0" w:line="252" w:lineRule="auto"/>
            </w:pPr>
            <w:r>
              <w:rPr>
                <w:color w:val="222222"/>
                <w:sz w:val="16"/>
              </w:rPr>
              <w:t>Falsa.</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Respuesta 201 con el mensaje «Ubicación procesada correctamente» y el punto registrado.</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r>
        <w:br w:type="page"/>
      </w:r>
    </w:p>
    <w:p>
      <w:pPr>
        <w:pStyle w:val="Heading1"/>
        <w:pBdr>
          <w:bottom w:val="single" w:sz="10" w:space="2" w:color="0B3C78"/>
        </w:pBdr>
      </w:pPr>
      <w:r>
        <w:t>12. COBERTURA DE CONDICIONES</w:t>
      </w:r>
    </w:p>
    <w:p>
      <w:pPr>
        <w:spacing w:after="80"/>
      </w:pPr>
      <w:r>
        <w:rPr>
          <w:b w:val="0"/>
          <w:i w:val="0"/>
          <w:sz w:val="21"/>
        </w:rPr>
        <w:t>Una condición compuesta exige que cada condición simple tome el valor verdadero y el falso al menos una vez. Las fichas siguientes usan la matriz Campo / Caso 1-3 de la guía: cada columna es un caso y cada fila muestra el valor de la condición simple A y de la condición simple B.</w:t>
      </w:r>
    </w:p>
    <w:p>
      <w:pPr>
        <w:pStyle w:val="Heading2"/>
      </w:pPr>
      <w:r>
        <w:t>12.1 U2 — Autorización del conductor</w:t>
      </w:r>
    </w:p>
    <w:p>
      <w:pPr>
        <w:keepNext/>
        <w:spacing w:before="120" w:after="60"/>
      </w:pPr>
      <w:r>
        <w:rPr>
          <w:b/>
          <w:color w:val="1F5C99"/>
          <w:sz w:val="17"/>
        </w:rPr>
        <w:t>Código 23. U2 · app/Services/AsignacionTurnoService.php, líneas 44-48.</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44          if ($conductorId !== null &amp;&amp; (int) $asignacion-&gt;conductor_id !== (int) $conductorId) {</w:t>
            </w:r>
            <w:r>
              <w:rPr>
                <w:sz w:val="13"/>
              </w:rPr>
              <w:br/>
            </w:r>
            <w:r>
              <w:rPr>
                <w:rFonts w:ascii="Consolas" w:hAnsi="Consolas"/>
                <w:color w:val="1B2B3A"/>
                <w:sz w:val="13"/>
              </w:rPr>
              <w:t xml:space="preserve">  45              throw ValidationException::withMessages([</w:t>
            </w:r>
            <w:r>
              <w:rPr>
                <w:sz w:val="13"/>
              </w:rPr>
              <w:br/>
            </w:r>
            <w:r>
              <w:rPr>
                <w:rFonts w:ascii="Consolas" w:hAnsi="Consolas"/>
                <w:color w:val="1B2B3A"/>
                <w:sz w:val="13"/>
              </w:rPr>
              <w:t xml:space="preserve">  46                  'conductor' =&gt; 'No tienes autorización para iniciar esta asignación de turno.',</w:t>
            </w:r>
            <w:r>
              <w:rPr>
                <w:sz w:val="13"/>
              </w:rPr>
              <w:br/>
            </w:r>
            <w:r>
              <w:rPr>
                <w:rFonts w:ascii="Consolas" w:hAnsi="Consolas"/>
                <w:color w:val="1B2B3A"/>
                <w:sz w:val="13"/>
              </w:rPr>
              <w:t xml:space="preserve">  47              ]);</w:t>
            </w:r>
            <w:r>
              <w:rPr>
                <w:sz w:val="13"/>
              </w:rPr>
              <w:br/>
            </w:r>
            <w:r>
              <w:rPr>
                <w:rFonts w:ascii="Consolas" w:hAnsi="Consolas"/>
                <w:color w:val="1B2B3A"/>
                <w:sz w:val="13"/>
              </w:rPr>
              <w:t xml:space="preserve">  48          }</w:t>
            </w:r>
          </w:p>
        </w:tc>
      </w:tr>
    </w:tbl>
    <w:p>
      <w:pPr>
        <w:keepNext/>
        <w:spacing w:after="0"/>
      </w:pPr>
    </w:p>
    <w:p>
      <w:pPr>
        <w:keepNext/>
        <w:spacing w:before="120" w:after="60"/>
      </w:pPr>
      <w:r>
        <w:rPr>
          <w:b/>
          <w:color w:val="1F5C99"/>
          <w:sz w:val="17"/>
        </w:rPr>
        <w:t>Tabla 47. Condiciones simples: A = el identificador recibido no es nulo; B = el conductor de la asignación es distinto del recibido.</w:t>
      </w:r>
    </w:p>
    <w:p>
      <w:pPr>
        <w:keepNext/>
        <w:spacing w:before="120" w:after="60"/>
      </w:pPr>
      <w:r>
        <w:rPr>
          <w:b/>
          <w:color w:val="1F5C99"/>
          <w:sz w:val="17"/>
        </w:rPr>
        <w:t>Tabla 48. Ficha CB-C01 — cobertura de condiciones: conductorId !== null &amp;&amp; conductor_id !== conductorId.</w:t>
      </w:r>
    </w:p>
    <w:p>
      <w:pPr>
        <w:spacing w:after="60"/>
      </w:pPr>
      <w:r>
        <w:rPr>
          <w:b w:val="0"/>
          <w:i/>
          <w:color w:val="595959"/>
          <w:sz w:val="17"/>
        </w:rPr>
        <w:t>Asignación de Turnos (módulo A) · Cubrir A y B en verdadero y falso al iniciar una asignación.</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247"/>
        <w:gridCol w:w="1871"/>
        <w:gridCol w:w="1871"/>
        <w:gridCol w:w="1077"/>
        <w:gridCol w:w="1077"/>
        <w:gridCol w:w="2835"/>
      </w:tblGrid>
      <w:tr>
        <w:trPr>
          <w:tblHeader w:val="true"/>
          <w:cantSplit w:val="true"/>
        </w:trPr>
        <w:tc>
          <w:tcPr>
            <w:tcW w:type="dxa" w:w="1247"/>
            <w:vAlign w:val="center"/>
            <w:shd w:val="clear" w:color="auto" w:fill="0B3C78"/>
          </w:tcPr>
          <w:p>
            <w:pPr>
              <w:spacing w:before="0" w:after="0" w:line="240" w:lineRule="auto"/>
              <w:jc w:val="center"/>
            </w:pPr>
            <w:r/>
            <w:r>
              <w:rPr>
                <w:rFonts w:ascii="Calibri" w:hAnsi="Calibri"/>
                <w:b/>
                <w:color w:val="FFFFFF"/>
                <w:sz w:val="15"/>
              </w:rPr>
              <w:t>Caso</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1</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2</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A</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B</w:t>
            </w:r>
          </w:p>
        </w:tc>
        <w:tc>
          <w:tcPr>
            <w:tcW w:type="dxa" w:w="2835"/>
            <w:vAlign w:val="center"/>
            <w:shd w:val="clear" w:color="auto" w:fill="0B3C78"/>
          </w:tcPr>
          <w:p>
            <w:pPr>
              <w:spacing w:before="0" w:after="0" w:line="240" w:lineRule="auto"/>
              <w:jc w:val="center"/>
            </w:pPr>
            <w:r/>
            <w:r>
              <w:rPr>
                <w:rFonts w:ascii="Calibri" w:hAnsi="Calibri"/>
                <w:b/>
                <w:color w:val="FFFFFF"/>
                <w:sz w:val="15"/>
              </w:rPr>
              <w:t>Resultado esperado</w:t>
            </w:r>
          </w:p>
        </w:tc>
      </w:tr>
      <w:tr>
        <w:trPr>
          <w:cantSplit w:val="true"/>
        </w:trPr>
        <w:tc>
          <w:tcPr>
            <w:tcW w:type="dxa" w:w="1247"/>
            <w:vAlign w:val="center"/>
          </w:tcPr>
          <w:p>
            <w:pPr>
              <w:keepNext/>
              <w:spacing w:before="0" w:after="0" w:line="240" w:lineRule="auto"/>
              <w:jc w:val="center"/>
            </w:pPr>
            <w:r/>
            <w:r>
              <w:rPr>
                <w:rFonts w:ascii="Calibri" w:hAnsi="Calibri"/>
                <w:b/>
                <w:sz w:val="15"/>
              </w:rPr>
              <w:t>CB-C01-1</w:t>
            </w:r>
          </w:p>
        </w:tc>
        <w:tc>
          <w:tcPr>
            <w:tcW w:type="dxa" w:w="1871"/>
            <w:vAlign w:val="center"/>
          </w:tcPr>
          <w:p>
            <w:pPr>
              <w:keepNext/>
              <w:spacing w:before="0" w:after="0" w:line="240" w:lineRule="auto"/>
            </w:pPr>
            <w:r/>
            <w:r>
              <w:rPr>
                <w:rFonts w:ascii="Calibri" w:hAnsi="Calibri"/>
                <w:b w:val="0"/>
                <w:sz w:val="15"/>
              </w:rPr>
              <w:t>Autenticado C1</w:t>
            </w:r>
          </w:p>
        </w:tc>
        <w:tc>
          <w:tcPr>
            <w:tcW w:type="dxa" w:w="1871"/>
            <w:vAlign w:val="center"/>
          </w:tcPr>
          <w:p>
            <w:pPr>
              <w:keepNext/>
              <w:spacing w:before="0" w:after="0" w:line="240" w:lineRule="auto"/>
            </w:pPr>
            <w:r/>
            <w:r>
              <w:rPr>
                <w:rFonts w:ascii="Calibri" w:hAnsi="Calibri"/>
                <w:b w:val="0"/>
                <w:sz w:val="15"/>
              </w:rPr>
              <w:t>Asignación de C2</w:t>
            </w:r>
          </w:p>
        </w:tc>
        <w:tc>
          <w:tcPr>
            <w:tcW w:type="dxa" w:w="1077"/>
            <w:vAlign w:val="center"/>
          </w:tcPr>
          <w:p>
            <w:pPr>
              <w:keepNext/>
              <w:spacing w:before="0" w:after="0" w:line="240" w:lineRule="auto"/>
              <w:jc w:val="center"/>
            </w:pPr>
            <w:r/>
            <w:r>
              <w:rPr>
                <w:rFonts w:ascii="Calibri" w:hAnsi="Calibri"/>
                <w:b w:val="0"/>
                <w:sz w:val="15"/>
              </w:rPr>
              <w:t>Verdadero</w:t>
            </w:r>
          </w:p>
        </w:tc>
        <w:tc>
          <w:tcPr>
            <w:tcW w:type="dxa" w:w="1077"/>
            <w:vAlign w:val="center"/>
          </w:tcPr>
          <w:p>
            <w:pPr>
              <w:keepNext/>
              <w:spacing w:before="0" w:after="0" w:line="240" w:lineRule="auto"/>
              <w:jc w:val="center"/>
            </w:pPr>
            <w:r/>
            <w:r>
              <w:rPr>
                <w:rFonts w:ascii="Calibri" w:hAnsi="Calibri"/>
                <w:b w:val="0"/>
                <w:sz w:val="15"/>
              </w:rPr>
              <w:t>Verdadero</w:t>
            </w:r>
          </w:p>
        </w:tc>
        <w:tc>
          <w:tcPr>
            <w:tcW w:type="dxa" w:w="2835"/>
            <w:vAlign w:val="center"/>
          </w:tcPr>
          <w:p>
            <w:pPr>
              <w:keepNext/>
              <w:spacing w:before="0" w:after="0" w:line="240" w:lineRule="auto"/>
            </w:pPr>
            <w:r/>
            <w:r>
              <w:rPr>
                <w:rFonts w:ascii="Calibri" w:hAnsi="Calibri"/>
                <w:b w:val="0"/>
                <w:sz w:val="15"/>
              </w:rPr>
              <w:t>Rechazo por conductor</w:t>
            </w:r>
          </w:p>
        </w:tc>
      </w:tr>
      <w:tr>
        <w:trPr>
          <w:cantSplit w:val="true"/>
        </w:trPr>
        <w:tc>
          <w:tcPr>
            <w:tcW w:type="dxa" w:w="1247"/>
            <w:vAlign w:val="center"/>
            <w:shd w:val="clear" w:color="auto" w:fill="F4F7FB"/>
          </w:tcPr>
          <w:p>
            <w:pPr>
              <w:keepNext/>
              <w:spacing w:before="0" w:after="0" w:line="240" w:lineRule="auto"/>
              <w:jc w:val="center"/>
            </w:pPr>
            <w:r/>
            <w:r>
              <w:rPr>
                <w:rFonts w:ascii="Calibri" w:hAnsi="Calibri"/>
                <w:b/>
                <w:sz w:val="15"/>
              </w:rPr>
              <w:t>CB-C01-2</w:t>
            </w:r>
          </w:p>
        </w:tc>
        <w:tc>
          <w:tcPr>
            <w:tcW w:type="dxa" w:w="1871"/>
            <w:vAlign w:val="center"/>
            <w:shd w:val="clear" w:color="auto" w:fill="F4F7FB"/>
          </w:tcPr>
          <w:p>
            <w:pPr>
              <w:keepNext/>
              <w:spacing w:before="0" w:after="0" w:line="240" w:lineRule="auto"/>
            </w:pPr>
            <w:r/>
            <w:r>
              <w:rPr>
                <w:rFonts w:ascii="Calibri" w:hAnsi="Calibri"/>
                <w:b w:val="0"/>
                <w:sz w:val="15"/>
              </w:rPr>
              <w:t>Autenticado C1</w:t>
            </w:r>
          </w:p>
        </w:tc>
        <w:tc>
          <w:tcPr>
            <w:tcW w:type="dxa" w:w="1871"/>
            <w:vAlign w:val="center"/>
            <w:shd w:val="clear" w:color="auto" w:fill="F4F7FB"/>
          </w:tcPr>
          <w:p>
            <w:pPr>
              <w:keepNext/>
              <w:spacing w:before="0" w:after="0" w:line="240" w:lineRule="auto"/>
            </w:pPr>
            <w:r/>
            <w:r>
              <w:rPr>
                <w:rFonts w:ascii="Calibri" w:hAnsi="Calibri"/>
                <w:b w:val="0"/>
                <w:sz w:val="15"/>
              </w:rPr>
              <w:t>Asignación de C1</w:t>
            </w:r>
          </w:p>
        </w:tc>
        <w:tc>
          <w:tcPr>
            <w:tcW w:type="dxa" w:w="1077"/>
            <w:vAlign w:val="center"/>
            <w:shd w:val="clear" w:color="auto" w:fill="F4F7FB"/>
          </w:tcPr>
          <w:p>
            <w:pPr>
              <w:keepNext/>
              <w:spacing w:before="0" w:after="0" w:line="240" w:lineRule="auto"/>
              <w:jc w:val="center"/>
            </w:pPr>
            <w:r/>
            <w:r>
              <w:rPr>
                <w:rFonts w:ascii="Calibri" w:hAnsi="Calibri"/>
                <w:b w:val="0"/>
                <w:sz w:val="15"/>
              </w:rPr>
              <w:t>Verdadero</w:t>
            </w:r>
          </w:p>
        </w:tc>
        <w:tc>
          <w:tcPr>
            <w:tcW w:type="dxa" w:w="1077"/>
            <w:vAlign w:val="center"/>
            <w:shd w:val="clear" w:color="auto" w:fill="F4F7FB"/>
          </w:tcPr>
          <w:p>
            <w:pPr>
              <w:keepNext/>
              <w:spacing w:before="0" w:after="0" w:line="240" w:lineRule="auto"/>
              <w:jc w:val="center"/>
            </w:pPr>
            <w:r/>
            <w:r>
              <w:rPr>
                <w:rFonts w:ascii="Calibri" w:hAnsi="Calibri"/>
                <w:b w:val="0"/>
                <w:sz w:val="15"/>
              </w:rPr>
              <w:t>Falso</w:t>
            </w:r>
          </w:p>
        </w:tc>
        <w:tc>
          <w:tcPr>
            <w:tcW w:type="dxa" w:w="2835"/>
            <w:vAlign w:val="center"/>
            <w:shd w:val="clear" w:color="auto" w:fill="F4F7FB"/>
          </w:tcPr>
          <w:p>
            <w:pPr>
              <w:keepNext/>
              <w:spacing w:before="0" w:after="0" w:line="240" w:lineRule="auto"/>
            </w:pPr>
            <w:r/>
            <w:r>
              <w:rPr>
                <w:rFonts w:ascii="Calibri" w:hAnsi="Calibri"/>
                <w:b w:val="0"/>
                <w:sz w:val="15"/>
              </w:rPr>
              <w:t>Inicio permitido</w:t>
            </w:r>
          </w:p>
        </w:tc>
      </w:tr>
      <w:tr>
        <w:trPr>
          <w:cantSplit w:val="true"/>
        </w:trPr>
        <w:tc>
          <w:tcPr>
            <w:tcW w:type="dxa" w:w="1247"/>
            <w:vAlign w:val="center"/>
          </w:tcPr>
          <w:p>
            <w:pPr>
              <w:spacing w:before="0" w:after="0" w:line="240" w:lineRule="auto"/>
              <w:jc w:val="center"/>
            </w:pPr>
            <w:r/>
            <w:r>
              <w:rPr>
                <w:rFonts w:ascii="Calibri" w:hAnsi="Calibri"/>
                <w:b/>
                <w:sz w:val="15"/>
              </w:rPr>
              <w:t>CB-C01-3</w:t>
            </w:r>
          </w:p>
        </w:tc>
        <w:tc>
          <w:tcPr>
            <w:tcW w:type="dxa" w:w="1871"/>
            <w:vAlign w:val="center"/>
          </w:tcPr>
          <w:p>
            <w:pPr>
              <w:spacing w:before="0" w:after="0" w:line="240" w:lineRule="auto"/>
            </w:pPr>
            <w:r/>
            <w:r>
              <w:rPr>
                <w:rFonts w:ascii="Calibri" w:hAnsi="Calibri"/>
                <w:b w:val="0"/>
                <w:sz w:val="15"/>
              </w:rPr>
              <w:t>Flujo interno (sin conductor)</w:t>
            </w:r>
          </w:p>
        </w:tc>
        <w:tc>
          <w:tcPr>
            <w:tcW w:type="dxa" w:w="1871"/>
            <w:vAlign w:val="center"/>
          </w:tcPr>
          <w:p>
            <w:pPr>
              <w:spacing w:before="0" w:after="0" w:line="240" w:lineRule="auto"/>
            </w:pPr>
            <w:r/>
            <w:r>
              <w:rPr>
                <w:rFonts w:ascii="Calibri" w:hAnsi="Calibri"/>
                <w:b w:val="0"/>
                <w:sz w:val="15"/>
              </w:rPr>
              <w:t>Asignación de C1</w:t>
            </w:r>
          </w:p>
        </w:tc>
        <w:tc>
          <w:tcPr>
            <w:tcW w:type="dxa" w:w="1077"/>
            <w:vAlign w:val="center"/>
          </w:tcPr>
          <w:p>
            <w:pPr>
              <w:spacing w:before="0" w:after="0" w:line="240" w:lineRule="auto"/>
              <w:jc w:val="center"/>
            </w:pPr>
            <w:r/>
            <w:r>
              <w:rPr>
                <w:rFonts w:ascii="Calibri" w:hAnsi="Calibri"/>
                <w:b w:val="0"/>
                <w:sz w:val="15"/>
              </w:rPr>
              <w:t>Falso</w:t>
            </w:r>
          </w:p>
        </w:tc>
        <w:tc>
          <w:tcPr>
            <w:tcW w:type="dxa" w:w="1077"/>
            <w:vAlign w:val="center"/>
          </w:tcPr>
          <w:p>
            <w:pPr>
              <w:spacing w:before="0" w:after="0" w:line="240" w:lineRule="auto"/>
              <w:jc w:val="center"/>
            </w:pPr>
            <w:r/>
            <w:r>
              <w:rPr>
                <w:rFonts w:ascii="Calibri" w:hAnsi="Calibri"/>
                <w:b w:val="0"/>
                <w:sz w:val="15"/>
              </w:rPr>
              <w:t>No evaluada (cortocircuito)</w:t>
            </w:r>
          </w:p>
        </w:tc>
        <w:tc>
          <w:tcPr>
            <w:tcW w:type="dxa" w:w="2835"/>
            <w:vAlign w:val="center"/>
          </w:tcPr>
          <w:p>
            <w:pPr>
              <w:spacing w:before="0" w:after="0" w:line="240" w:lineRule="auto"/>
            </w:pPr>
            <w:r/>
            <w:r>
              <w:rPr>
                <w:rFonts w:ascii="Calibri" w:hAnsi="Calibri"/>
                <w:b w:val="0"/>
                <w:sz w:val="15"/>
              </w:rPr>
              <w:t>Inicio permitido</w:t>
            </w:r>
          </w:p>
        </w:tc>
      </w:tr>
      <w:tr>
        <w:tc>
          <w:tcPr>
            <w:tcW w:type="dxa" w:w="9978"/>
            <w:gridSpan w:val="6"/>
          </w:tcPr>
          <w:p>
            <w:pPr>
              <w:spacing w:before="0" w:after="0"/>
            </w:pPr>
            <w:r/>
            <w:r>
              <w:rPr>
                <w:i/>
                <w:color w:val="595959"/>
                <w:sz w:val="16"/>
              </w:rPr>
              <w:t>Resultado obtenido: Pendiente de ejecución   ·   Estado: Pendiente</w:t>
            </w:r>
          </w:p>
        </w:tc>
      </w:tr>
    </w:tbl>
    <w:p>
      <w:pPr>
        <w:spacing w:after="0"/>
      </w:pPr>
    </w:p>
    <w:p>
      <w:r>
        <w:br w:type="page"/>
      </w:r>
    </w:p>
    <w:p>
      <w:pPr>
        <w:pStyle w:val="Heading2"/>
      </w:pPr>
      <w:r>
        <w:t>12.2 U3 — Observaciones de la finalización</w:t>
      </w:r>
    </w:p>
    <w:p>
      <w:pPr>
        <w:keepNext/>
        <w:spacing w:before="120" w:after="60"/>
      </w:pPr>
      <w:r>
        <w:rPr>
          <w:b/>
          <w:color w:val="1F5C99"/>
          <w:sz w:val="17"/>
        </w:rPr>
        <w:t>Código 24. U3 · app/Services/AsignacionTurnoService.php, líneas 88-90.</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88          if ($observaciones !== null &amp;&amp; trim($observaciones) !== '') {</w:t>
            </w:r>
            <w:r>
              <w:rPr>
                <w:sz w:val="13"/>
              </w:rPr>
              <w:br/>
            </w:r>
            <w:r>
              <w:rPr>
                <w:rFonts w:ascii="Consolas" w:hAnsi="Consolas"/>
                <w:color w:val="1B2B3A"/>
                <w:sz w:val="13"/>
              </w:rPr>
              <w:t xml:space="preserve">  89              $cambios['observaciones'] = $observaciones;</w:t>
            </w:r>
            <w:r>
              <w:rPr>
                <w:sz w:val="13"/>
              </w:rPr>
              <w:br/>
            </w:r>
            <w:r>
              <w:rPr>
                <w:rFonts w:ascii="Consolas" w:hAnsi="Consolas"/>
                <w:color w:val="1B2B3A"/>
                <w:sz w:val="13"/>
              </w:rPr>
              <w:t xml:space="preserve">  90          }</w:t>
            </w:r>
          </w:p>
        </w:tc>
      </w:tr>
    </w:tbl>
    <w:p>
      <w:pPr>
        <w:keepNext/>
        <w:spacing w:after="0"/>
      </w:pPr>
    </w:p>
    <w:p>
      <w:pPr>
        <w:keepNext/>
        <w:spacing w:before="120" w:after="60"/>
      </w:pPr>
      <w:r>
        <w:rPr>
          <w:b/>
          <w:color w:val="1F5C99"/>
          <w:sz w:val="17"/>
        </w:rPr>
        <w:t>Tabla 49. Condiciones simples: A = las observaciones no son nulas; B = el texto, sin espacios, no está vacío.</w:t>
      </w:r>
    </w:p>
    <w:p>
      <w:pPr>
        <w:keepNext/>
        <w:spacing w:before="120" w:after="60"/>
      </w:pPr>
      <w:r>
        <w:rPr>
          <w:b/>
          <w:color w:val="1F5C99"/>
          <w:sz w:val="17"/>
        </w:rPr>
        <w:t>Tabla 50. Ficha CB-C02 — cobertura de condiciones: observaciones !== null &amp;&amp; trim(observaciones) !== "".</w:t>
      </w:r>
    </w:p>
    <w:p>
      <w:pPr>
        <w:spacing w:after="60"/>
      </w:pPr>
      <w:r>
        <w:rPr>
          <w:b w:val="0"/>
          <w:i/>
          <w:color w:val="595959"/>
          <w:sz w:val="17"/>
        </w:rPr>
        <w:t>Asignación de Turnos (módulo A) · Cubrir A y B en verdadero y falso al finalizar con observaciones.</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247"/>
        <w:gridCol w:w="1871"/>
        <w:gridCol w:w="1871"/>
        <w:gridCol w:w="1077"/>
        <w:gridCol w:w="1077"/>
        <w:gridCol w:w="2835"/>
      </w:tblGrid>
      <w:tr>
        <w:trPr>
          <w:tblHeader w:val="true"/>
          <w:cantSplit w:val="true"/>
        </w:trPr>
        <w:tc>
          <w:tcPr>
            <w:tcW w:type="dxa" w:w="1247"/>
            <w:vAlign w:val="center"/>
            <w:shd w:val="clear" w:color="auto" w:fill="0B3C78"/>
          </w:tcPr>
          <w:p>
            <w:pPr>
              <w:spacing w:before="0" w:after="0" w:line="240" w:lineRule="auto"/>
              <w:jc w:val="center"/>
            </w:pPr>
            <w:r/>
            <w:r>
              <w:rPr>
                <w:rFonts w:ascii="Calibri" w:hAnsi="Calibri"/>
                <w:b/>
                <w:color w:val="FFFFFF"/>
                <w:sz w:val="15"/>
              </w:rPr>
              <w:t>Caso</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1</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2</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A</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B</w:t>
            </w:r>
          </w:p>
        </w:tc>
        <w:tc>
          <w:tcPr>
            <w:tcW w:type="dxa" w:w="2835"/>
            <w:vAlign w:val="center"/>
            <w:shd w:val="clear" w:color="auto" w:fill="0B3C78"/>
          </w:tcPr>
          <w:p>
            <w:pPr>
              <w:spacing w:before="0" w:after="0" w:line="240" w:lineRule="auto"/>
              <w:jc w:val="center"/>
            </w:pPr>
            <w:r/>
            <w:r>
              <w:rPr>
                <w:rFonts w:ascii="Calibri" w:hAnsi="Calibri"/>
                <w:b/>
                <w:color w:val="FFFFFF"/>
                <w:sz w:val="15"/>
              </w:rPr>
              <w:t>Resultado esperado</w:t>
            </w:r>
          </w:p>
        </w:tc>
      </w:tr>
      <w:tr>
        <w:trPr>
          <w:cantSplit w:val="true"/>
        </w:trPr>
        <w:tc>
          <w:tcPr>
            <w:tcW w:type="dxa" w:w="1247"/>
            <w:vAlign w:val="center"/>
          </w:tcPr>
          <w:p>
            <w:pPr>
              <w:keepNext/>
              <w:spacing w:before="0" w:after="0" w:line="240" w:lineRule="auto"/>
              <w:jc w:val="center"/>
            </w:pPr>
            <w:r/>
            <w:r>
              <w:rPr>
                <w:rFonts w:ascii="Calibri" w:hAnsi="Calibri"/>
                <w:b/>
                <w:sz w:val="15"/>
              </w:rPr>
              <w:t>CB-C02-1</w:t>
            </w:r>
          </w:p>
        </w:tc>
        <w:tc>
          <w:tcPr>
            <w:tcW w:type="dxa" w:w="1871"/>
            <w:vAlign w:val="center"/>
          </w:tcPr>
          <w:p>
            <w:pPr>
              <w:keepNext/>
              <w:spacing w:before="0" w:after="0" w:line="240" w:lineRule="auto"/>
            </w:pPr>
            <w:r/>
            <w:r>
              <w:rPr>
                <w:rFonts w:ascii="Calibri" w:hAnsi="Calibri"/>
                <w:b w:val="0"/>
                <w:sz w:val="15"/>
              </w:rPr>
              <w:t>«Viaje sin novedades»</w:t>
            </w:r>
          </w:p>
        </w:tc>
        <w:tc>
          <w:tcPr>
            <w:tcW w:type="dxa" w:w="1871"/>
            <w:vAlign w:val="center"/>
          </w:tcPr>
          <w:p>
            <w:pPr>
              <w:keepNext/>
              <w:spacing w:before="0" w:after="0" w:line="240" w:lineRule="auto"/>
            </w:pPr>
            <w:r/>
            <w:r>
              <w:rPr>
                <w:rFonts w:ascii="Calibri" w:hAnsi="Calibri"/>
                <w:b w:val="0"/>
                <w:sz w:val="15"/>
              </w:rPr>
              <w:t>Asignación en_curso</w:t>
            </w:r>
          </w:p>
        </w:tc>
        <w:tc>
          <w:tcPr>
            <w:tcW w:type="dxa" w:w="1077"/>
            <w:vAlign w:val="center"/>
          </w:tcPr>
          <w:p>
            <w:pPr>
              <w:keepNext/>
              <w:spacing w:before="0" w:after="0" w:line="240" w:lineRule="auto"/>
              <w:jc w:val="center"/>
            </w:pPr>
            <w:r/>
            <w:r>
              <w:rPr>
                <w:rFonts w:ascii="Calibri" w:hAnsi="Calibri"/>
                <w:b w:val="0"/>
                <w:sz w:val="15"/>
              </w:rPr>
              <w:t>Verdadero</w:t>
            </w:r>
          </w:p>
        </w:tc>
        <w:tc>
          <w:tcPr>
            <w:tcW w:type="dxa" w:w="1077"/>
            <w:vAlign w:val="center"/>
          </w:tcPr>
          <w:p>
            <w:pPr>
              <w:keepNext/>
              <w:spacing w:before="0" w:after="0" w:line="240" w:lineRule="auto"/>
              <w:jc w:val="center"/>
            </w:pPr>
            <w:r/>
            <w:r>
              <w:rPr>
                <w:rFonts w:ascii="Calibri" w:hAnsi="Calibri"/>
                <w:b w:val="0"/>
                <w:sz w:val="15"/>
              </w:rPr>
              <w:t>Verdadero</w:t>
            </w:r>
          </w:p>
        </w:tc>
        <w:tc>
          <w:tcPr>
            <w:tcW w:type="dxa" w:w="2835"/>
            <w:vAlign w:val="center"/>
          </w:tcPr>
          <w:p>
            <w:pPr>
              <w:keepNext/>
              <w:spacing w:before="0" w:after="0" w:line="240" w:lineRule="auto"/>
            </w:pPr>
            <w:r/>
            <w:r>
              <w:rPr>
                <w:rFonts w:ascii="Calibri" w:hAnsi="Calibri"/>
                <w:b w:val="0"/>
                <w:sz w:val="15"/>
              </w:rPr>
              <w:t>Observación guardada</w:t>
            </w:r>
          </w:p>
        </w:tc>
      </w:tr>
      <w:tr>
        <w:trPr>
          <w:cantSplit w:val="true"/>
        </w:trPr>
        <w:tc>
          <w:tcPr>
            <w:tcW w:type="dxa" w:w="1247"/>
            <w:vAlign w:val="center"/>
            <w:shd w:val="clear" w:color="auto" w:fill="F4F7FB"/>
          </w:tcPr>
          <w:p>
            <w:pPr>
              <w:keepNext/>
              <w:spacing w:before="0" w:after="0" w:line="240" w:lineRule="auto"/>
              <w:jc w:val="center"/>
            </w:pPr>
            <w:r/>
            <w:r>
              <w:rPr>
                <w:rFonts w:ascii="Calibri" w:hAnsi="Calibri"/>
                <w:b/>
                <w:sz w:val="15"/>
              </w:rPr>
              <w:t>CB-C02-2</w:t>
            </w:r>
          </w:p>
        </w:tc>
        <w:tc>
          <w:tcPr>
            <w:tcW w:type="dxa" w:w="1871"/>
            <w:vAlign w:val="center"/>
            <w:shd w:val="clear" w:color="auto" w:fill="F4F7FB"/>
          </w:tcPr>
          <w:p>
            <w:pPr>
              <w:keepNext/>
              <w:spacing w:before="0" w:after="0" w:line="240" w:lineRule="auto"/>
            </w:pPr>
            <w:r/>
            <w:r>
              <w:rPr>
                <w:rFonts w:ascii="Calibri" w:hAnsi="Calibri"/>
                <w:b w:val="0"/>
                <w:sz w:val="15"/>
              </w:rPr>
              <w:t>«   » (tres espacios)</w:t>
            </w:r>
          </w:p>
        </w:tc>
        <w:tc>
          <w:tcPr>
            <w:tcW w:type="dxa" w:w="1871"/>
            <w:vAlign w:val="center"/>
            <w:shd w:val="clear" w:color="auto" w:fill="F4F7FB"/>
          </w:tcPr>
          <w:p>
            <w:pPr>
              <w:keepNext/>
              <w:spacing w:before="0" w:after="0" w:line="240" w:lineRule="auto"/>
            </w:pPr>
            <w:r/>
            <w:r>
              <w:rPr>
                <w:rFonts w:ascii="Calibri" w:hAnsi="Calibri"/>
                <w:b w:val="0"/>
                <w:sz w:val="15"/>
              </w:rPr>
              <w:t>Asignación en_curso</w:t>
            </w:r>
          </w:p>
        </w:tc>
        <w:tc>
          <w:tcPr>
            <w:tcW w:type="dxa" w:w="1077"/>
            <w:vAlign w:val="center"/>
            <w:shd w:val="clear" w:color="auto" w:fill="F4F7FB"/>
          </w:tcPr>
          <w:p>
            <w:pPr>
              <w:keepNext/>
              <w:spacing w:before="0" w:after="0" w:line="240" w:lineRule="auto"/>
              <w:jc w:val="center"/>
            </w:pPr>
            <w:r/>
            <w:r>
              <w:rPr>
                <w:rFonts w:ascii="Calibri" w:hAnsi="Calibri"/>
                <w:b w:val="0"/>
                <w:sz w:val="15"/>
              </w:rPr>
              <w:t>Verdadero</w:t>
            </w:r>
          </w:p>
        </w:tc>
        <w:tc>
          <w:tcPr>
            <w:tcW w:type="dxa" w:w="1077"/>
            <w:vAlign w:val="center"/>
            <w:shd w:val="clear" w:color="auto" w:fill="F4F7FB"/>
          </w:tcPr>
          <w:p>
            <w:pPr>
              <w:keepNext/>
              <w:spacing w:before="0" w:after="0" w:line="240" w:lineRule="auto"/>
              <w:jc w:val="center"/>
            </w:pPr>
            <w:r/>
            <w:r>
              <w:rPr>
                <w:rFonts w:ascii="Calibri" w:hAnsi="Calibri"/>
                <w:b w:val="0"/>
                <w:sz w:val="15"/>
              </w:rPr>
              <w:t>Falso</w:t>
            </w:r>
          </w:p>
        </w:tc>
        <w:tc>
          <w:tcPr>
            <w:tcW w:type="dxa" w:w="2835"/>
            <w:vAlign w:val="center"/>
            <w:shd w:val="clear" w:color="auto" w:fill="F4F7FB"/>
          </w:tcPr>
          <w:p>
            <w:pPr>
              <w:keepNext/>
              <w:spacing w:before="0" w:after="0" w:line="240" w:lineRule="auto"/>
            </w:pPr>
            <w:r/>
            <w:r>
              <w:rPr>
                <w:rFonts w:ascii="Calibri" w:hAnsi="Calibri"/>
                <w:b w:val="0"/>
                <w:sz w:val="15"/>
              </w:rPr>
              <w:t>Observación no guardada</w:t>
            </w:r>
          </w:p>
        </w:tc>
      </w:tr>
      <w:tr>
        <w:trPr>
          <w:cantSplit w:val="true"/>
        </w:trPr>
        <w:tc>
          <w:tcPr>
            <w:tcW w:type="dxa" w:w="1247"/>
            <w:vAlign w:val="center"/>
          </w:tcPr>
          <w:p>
            <w:pPr>
              <w:spacing w:before="0" w:after="0" w:line="240" w:lineRule="auto"/>
              <w:jc w:val="center"/>
            </w:pPr>
            <w:r/>
            <w:r>
              <w:rPr>
                <w:rFonts w:ascii="Calibri" w:hAnsi="Calibri"/>
                <w:b/>
                <w:sz w:val="15"/>
              </w:rPr>
              <w:t>CB-C02-3</w:t>
            </w:r>
          </w:p>
        </w:tc>
        <w:tc>
          <w:tcPr>
            <w:tcW w:type="dxa" w:w="1871"/>
            <w:vAlign w:val="center"/>
          </w:tcPr>
          <w:p>
            <w:pPr>
              <w:spacing w:before="0" w:after="0" w:line="240" w:lineRule="auto"/>
            </w:pPr>
            <w:r/>
            <w:r>
              <w:rPr>
                <w:rFonts w:ascii="Calibri" w:hAnsi="Calibri"/>
                <w:b w:val="0"/>
                <w:sz w:val="15"/>
              </w:rPr>
              <w:t>null</w:t>
            </w:r>
          </w:p>
        </w:tc>
        <w:tc>
          <w:tcPr>
            <w:tcW w:type="dxa" w:w="1871"/>
            <w:vAlign w:val="center"/>
          </w:tcPr>
          <w:p>
            <w:pPr>
              <w:spacing w:before="0" w:after="0" w:line="240" w:lineRule="auto"/>
            </w:pPr>
            <w:r/>
            <w:r>
              <w:rPr>
                <w:rFonts w:ascii="Calibri" w:hAnsi="Calibri"/>
                <w:b w:val="0"/>
                <w:sz w:val="15"/>
              </w:rPr>
              <w:t>Asignación en_curso</w:t>
            </w:r>
          </w:p>
        </w:tc>
        <w:tc>
          <w:tcPr>
            <w:tcW w:type="dxa" w:w="1077"/>
            <w:vAlign w:val="center"/>
          </w:tcPr>
          <w:p>
            <w:pPr>
              <w:spacing w:before="0" w:after="0" w:line="240" w:lineRule="auto"/>
              <w:jc w:val="center"/>
            </w:pPr>
            <w:r/>
            <w:r>
              <w:rPr>
                <w:rFonts w:ascii="Calibri" w:hAnsi="Calibri"/>
                <w:b w:val="0"/>
                <w:sz w:val="15"/>
              </w:rPr>
              <w:t>Falso</w:t>
            </w:r>
          </w:p>
        </w:tc>
        <w:tc>
          <w:tcPr>
            <w:tcW w:type="dxa" w:w="1077"/>
            <w:vAlign w:val="center"/>
          </w:tcPr>
          <w:p>
            <w:pPr>
              <w:spacing w:before="0" w:after="0" w:line="240" w:lineRule="auto"/>
              <w:jc w:val="center"/>
            </w:pPr>
            <w:r/>
            <w:r>
              <w:rPr>
                <w:rFonts w:ascii="Calibri" w:hAnsi="Calibri"/>
                <w:b w:val="0"/>
                <w:sz w:val="15"/>
              </w:rPr>
              <w:t>No evaluada (cortocircuito)</w:t>
            </w:r>
          </w:p>
        </w:tc>
        <w:tc>
          <w:tcPr>
            <w:tcW w:type="dxa" w:w="2835"/>
            <w:vAlign w:val="center"/>
          </w:tcPr>
          <w:p>
            <w:pPr>
              <w:spacing w:before="0" w:after="0" w:line="240" w:lineRule="auto"/>
            </w:pPr>
            <w:r/>
            <w:r>
              <w:rPr>
                <w:rFonts w:ascii="Calibri" w:hAnsi="Calibri"/>
                <w:b w:val="0"/>
                <w:sz w:val="15"/>
              </w:rPr>
              <w:t>Observación no guardada</w:t>
            </w:r>
          </w:p>
        </w:tc>
      </w:tr>
      <w:tr>
        <w:tc>
          <w:tcPr>
            <w:tcW w:type="dxa" w:w="9978"/>
            <w:gridSpan w:val="6"/>
          </w:tcPr>
          <w:p>
            <w:pPr>
              <w:spacing w:before="0" w:after="0"/>
            </w:pPr>
            <w:r/>
            <w:r>
              <w:rPr>
                <w:i/>
                <w:color w:val="595959"/>
                <w:sz w:val="16"/>
              </w:rPr>
              <w:t>Resultado obtenido: Pendiente de ejecución   ·   Estado: Pendiente</w:t>
            </w:r>
          </w:p>
        </w:tc>
      </w:tr>
    </w:tbl>
    <w:p>
      <w:pPr>
        <w:spacing w:after="0"/>
      </w:pPr>
    </w:p>
    <w:p>
      <w:r>
        <w:br w:type="page"/>
      </w:r>
    </w:p>
    <w:p>
      <w:pPr>
        <w:pStyle w:val="Heading2"/>
      </w:pPr>
      <w:r>
        <w:t>12.3 U9 — Paradas de Ida cumplidas</w:t>
      </w:r>
    </w:p>
    <w:p>
      <w:pPr>
        <w:keepNext/>
        <w:spacing w:before="120" w:after="60"/>
      </w:pPr>
      <w:r>
        <w:rPr>
          <w:b/>
          <w:color w:val="1F5C99"/>
          <w:sz w:val="17"/>
        </w:rPr>
        <w:t>Código 25. U9 · app/Services/ControlRecorridoService.php, líneas 58-59.</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58          $todasIdaCumplidas = $paradasIda-&gt;isNotEmpty()</w:t>
            </w:r>
            <w:r>
              <w:rPr>
                <w:sz w:val="13"/>
              </w:rPr>
              <w:br/>
            </w:r>
            <w:r>
              <w:rPr>
                <w:rFonts w:ascii="Consolas" w:hAnsi="Consolas"/>
                <w:color w:val="1B2B3A"/>
                <w:sz w:val="13"/>
              </w:rPr>
              <w:t xml:space="preserve">  59              &amp;&amp; $paradasIda-&gt;every(fn ($rp) =&gt; in_array($rp-&gt;id, $cumplidasIds));</w:t>
            </w:r>
          </w:p>
        </w:tc>
      </w:tr>
    </w:tbl>
    <w:p>
      <w:pPr>
        <w:keepNext/>
        <w:spacing w:after="0"/>
      </w:pPr>
    </w:p>
    <w:p>
      <w:pPr>
        <w:keepNext/>
        <w:spacing w:before="120" w:after="60"/>
      </w:pPr>
      <w:r>
        <w:rPr>
          <w:b/>
          <w:color w:val="1F5C99"/>
          <w:sz w:val="17"/>
        </w:rPr>
        <w:t>Tabla 51. Condiciones simples: A = existen paradas activas de Ida; B = todas las paradas de Ida figuran como cumplidas.</w:t>
      </w:r>
    </w:p>
    <w:p>
      <w:pPr>
        <w:keepNext/>
        <w:spacing w:before="120" w:after="60"/>
      </w:pPr>
      <w:r>
        <w:rPr>
          <w:b/>
          <w:color w:val="1F5C99"/>
          <w:sz w:val="17"/>
        </w:rPr>
        <w:t>Tabla 52. Ficha CB-C03 — cobertura de condiciones: paradasIda-&gt;isNotEmpty() &amp;&amp; paradasIda-&gt;every(cumplida).</w:t>
      </w:r>
    </w:p>
    <w:p>
      <w:pPr>
        <w:spacing w:after="60"/>
      </w:pPr>
      <w:r>
        <w:rPr>
          <w:b w:val="0"/>
          <w:i/>
          <w:color w:val="595959"/>
          <w:sz w:val="17"/>
        </w:rPr>
        <w:t>Seguimiento GPS / Control de Recorrido (módulo B) · Cubrir A y B en verdadero y falso al determinar el sentido activo.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247"/>
        <w:gridCol w:w="1871"/>
        <w:gridCol w:w="1871"/>
        <w:gridCol w:w="1077"/>
        <w:gridCol w:w="1077"/>
        <w:gridCol w:w="2835"/>
      </w:tblGrid>
      <w:tr>
        <w:trPr>
          <w:tblHeader w:val="true"/>
          <w:cantSplit w:val="true"/>
        </w:trPr>
        <w:tc>
          <w:tcPr>
            <w:tcW w:type="dxa" w:w="1247"/>
            <w:vAlign w:val="center"/>
            <w:shd w:val="clear" w:color="auto" w:fill="0B3C78"/>
          </w:tcPr>
          <w:p>
            <w:pPr>
              <w:spacing w:before="0" w:after="0" w:line="240" w:lineRule="auto"/>
              <w:jc w:val="center"/>
            </w:pPr>
            <w:r/>
            <w:r>
              <w:rPr>
                <w:rFonts w:ascii="Calibri" w:hAnsi="Calibri"/>
                <w:b/>
                <w:color w:val="FFFFFF"/>
                <w:sz w:val="15"/>
              </w:rPr>
              <w:t>Caso</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1</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2</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A</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B</w:t>
            </w:r>
          </w:p>
        </w:tc>
        <w:tc>
          <w:tcPr>
            <w:tcW w:type="dxa" w:w="2835"/>
            <w:vAlign w:val="center"/>
            <w:shd w:val="clear" w:color="auto" w:fill="0B3C78"/>
          </w:tcPr>
          <w:p>
            <w:pPr>
              <w:spacing w:before="0" w:after="0" w:line="240" w:lineRule="auto"/>
              <w:jc w:val="center"/>
            </w:pPr>
            <w:r/>
            <w:r>
              <w:rPr>
                <w:rFonts w:ascii="Calibri" w:hAnsi="Calibri"/>
                <w:b/>
                <w:color w:val="FFFFFF"/>
                <w:sz w:val="15"/>
              </w:rPr>
              <w:t>Resultado esperado</w:t>
            </w:r>
          </w:p>
        </w:tc>
      </w:tr>
      <w:tr>
        <w:trPr>
          <w:cantSplit w:val="true"/>
        </w:trPr>
        <w:tc>
          <w:tcPr>
            <w:tcW w:type="dxa" w:w="1247"/>
            <w:vAlign w:val="center"/>
          </w:tcPr>
          <w:p>
            <w:pPr>
              <w:keepNext/>
              <w:spacing w:before="0" w:after="0" w:line="240" w:lineRule="auto"/>
              <w:jc w:val="center"/>
            </w:pPr>
            <w:r/>
            <w:r>
              <w:rPr>
                <w:rFonts w:ascii="Calibri" w:hAnsi="Calibri"/>
                <w:b/>
                <w:sz w:val="15"/>
              </w:rPr>
              <w:t>CB-C03-1</w:t>
            </w:r>
          </w:p>
        </w:tc>
        <w:tc>
          <w:tcPr>
            <w:tcW w:type="dxa" w:w="1871"/>
            <w:vAlign w:val="center"/>
          </w:tcPr>
          <w:p>
            <w:pPr>
              <w:keepNext/>
              <w:spacing w:before="0" w:after="0" w:line="240" w:lineRule="auto"/>
            </w:pPr>
            <w:r/>
            <w:r>
              <w:rPr>
                <w:rFonts w:ascii="Calibri" w:hAnsi="Calibri"/>
                <w:b w:val="0"/>
                <w:sz w:val="15"/>
              </w:rPr>
              <w:t>R2 con I1 cumplida e I2 pendiente</w:t>
            </w:r>
          </w:p>
        </w:tc>
        <w:tc>
          <w:tcPr>
            <w:tcW w:type="dxa" w:w="1871"/>
            <w:vAlign w:val="center"/>
          </w:tcPr>
          <w:p>
            <w:pPr>
              <w:keepNext/>
              <w:spacing w:before="0" w:after="0" w:line="240" w:lineRule="auto"/>
            </w:pPr>
            <w:r/>
            <w:r>
              <w:rPr>
                <w:rFonts w:ascii="Calibri" w:hAnsi="Calibri"/>
                <w:b w:val="0"/>
                <w:sz w:val="15"/>
              </w:rPr>
              <w:t>Estado en_curso</w:t>
            </w:r>
          </w:p>
        </w:tc>
        <w:tc>
          <w:tcPr>
            <w:tcW w:type="dxa" w:w="1077"/>
            <w:vAlign w:val="center"/>
          </w:tcPr>
          <w:p>
            <w:pPr>
              <w:keepNext/>
              <w:spacing w:before="0" w:after="0" w:line="240" w:lineRule="auto"/>
              <w:jc w:val="center"/>
            </w:pPr>
            <w:r/>
            <w:r>
              <w:rPr>
                <w:rFonts w:ascii="Calibri" w:hAnsi="Calibri"/>
                <w:b w:val="0"/>
                <w:sz w:val="15"/>
              </w:rPr>
              <w:t>Verdadero</w:t>
            </w:r>
          </w:p>
        </w:tc>
        <w:tc>
          <w:tcPr>
            <w:tcW w:type="dxa" w:w="1077"/>
            <w:vAlign w:val="center"/>
          </w:tcPr>
          <w:p>
            <w:pPr>
              <w:keepNext/>
              <w:spacing w:before="0" w:after="0" w:line="240" w:lineRule="auto"/>
              <w:jc w:val="center"/>
            </w:pPr>
            <w:r/>
            <w:r>
              <w:rPr>
                <w:rFonts w:ascii="Calibri" w:hAnsi="Calibri"/>
                <w:b w:val="0"/>
                <w:sz w:val="15"/>
              </w:rPr>
              <w:t>Falso</w:t>
            </w:r>
          </w:p>
        </w:tc>
        <w:tc>
          <w:tcPr>
            <w:tcW w:type="dxa" w:w="2835"/>
            <w:vAlign w:val="center"/>
          </w:tcPr>
          <w:p>
            <w:pPr>
              <w:keepNext/>
              <w:spacing w:before="0" w:after="0" w:line="240" w:lineRule="auto"/>
            </w:pPr>
            <w:r/>
            <w:r>
              <w:rPr>
                <w:rFonts w:ascii="Calibri" w:hAnsi="Calibri"/>
                <w:b w:val="0"/>
                <w:sz w:val="15"/>
              </w:rPr>
              <w:t>Secuencia activa Ida</w:t>
            </w:r>
          </w:p>
        </w:tc>
      </w:tr>
      <w:tr>
        <w:trPr>
          <w:cantSplit w:val="true"/>
        </w:trPr>
        <w:tc>
          <w:tcPr>
            <w:tcW w:type="dxa" w:w="1247"/>
            <w:vAlign w:val="center"/>
            <w:shd w:val="clear" w:color="auto" w:fill="F4F7FB"/>
          </w:tcPr>
          <w:p>
            <w:pPr>
              <w:keepNext/>
              <w:spacing w:before="0" w:after="0" w:line="240" w:lineRule="auto"/>
              <w:jc w:val="center"/>
            </w:pPr>
            <w:r/>
            <w:r>
              <w:rPr>
                <w:rFonts w:ascii="Calibri" w:hAnsi="Calibri"/>
                <w:b/>
                <w:sz w:val="15"/>
              </w:rPr>
              <w:t>CB-C03-2</w:t>
            </w:r>
          </w:p>
        </w:tc>
        <w:tc>
          <w:tcPr>
            <w:tcW w:type="dxa" w:w="1871"/>
            <w:vAlign w:val="center"/>
            <w:shd w:val="clear" w:color="auto" w:fill="F4F7FB"/>
          </w:tcPr>
          <w:p>
            <w:pPr>
              <w:keepNext/>
              <w:spacing w:before="0" w:after="0" w:line="240" w:lineRule="auto"/>
            </w:pPr>
            <w:r/>
            <w:r>
              <w:rPr>
                <w:rFonts w:ascii="Calibri" w:hAnsi="Calibri"/>
                <w:b w:val="0"/>
                <w:sz w:val="15"/>
              </w:rPr>
              <w:t>R2 con I1 e I2 cumplidas</w:t>
            </w:r>
          </w:p>
        </w:tc>
        <w:tc>
          <w:tcPr>
            <w:tcW w:type="dxa" w:w="1871"/>
            <w:vAlign w:val="center"/>
            <w:shd w:val="clear" w:color="auto" w:fill="F4F7FB"/>
          </w:tcPr>
          <w:p>
            <w:pPr>
              <w:keepNext/>
              <w:spacing w:before="0" w:after="0" w:line="240" w:lineRule="auto"/>
            </w:pPr>
            <w:r/>
            <w:r>
              <w:rPr>
                <w:rFonts w:ascii="Calibri" w:hAnsi="Calibri"/>
                <w:b w:val="0"/>
                <w:sz w:val="15"/>
              </w:rPr>
              <w:t>Estado en_curso</w:t>
            </w:r>
          </w:p>
        </w:tc>
        <w:tc>
          <w:tcPr>
            <w:tcW w:type="dxa" w:w="1077"/>
            <w:vAlign w:val="center"/>
            <w:shd w:val="clear" w:color="auto" w:fill="F4F7FB"/>
          </w:tcPr>
          <w:p>
            <w:pPr>
              <w:keepNext/>
              <w:spacing w:before="0" w:after="0" w:line="240" w:lineRule="auto"/>
              <w:jc w:val="center"/>
            </w:pPr>
            <w:r/>
            <w:r>
              <w:rPr>
                <w:rFonts w:ascii="Calibri" w:hAnsi="Calibri"/>
                <w:b w:val="0"/>
                <w:sz w:val="15"/>
              </w:rPr>
              <w:t>Verdadero</w:t>
            </w:r>
          </w:p>
        </w:tc>
        <w:tc>
          <w:tcPr>
            <w:tcW w:type="dxa" w:w="1077"/>
            <w:vAlign w:val="center"/>
            <w:shd w:val="clear" w:color="auto" w:fill="F4F7FB"/>
          </w:tcPr>
          <w:p>
            <w:pPr>
              <w:keepNext/>
              <w:spacing w:before="0" w:after="0" w:line="240" w:lineRule="auto"/>
              <w:jc w:val="center"/>
            </w:pPr>
            <w:r/>
            <w:r>
              <w:rPr>
                <w:rFonts w:ascii="Calibri" w:hAnsi="Calibri"/>
                <w:b w:val="0"/>
                <w:sz w:val="15"/>
              </w:rPr>
              <w:t>Verdadero</w:t>
            </w:r>
          </w:p>
        </w:tc>
        <w:tc>
          <w:tcPr>
            <w:tcW w:type="dxa" w:w="2835"/>
            <w:vAlign w:val="center"/>
            <w:shd w:val="clear" w:color="auto" w:fill="F4F7FB"/>
          </w:tcPr>
          <w:p>
            <w:pPr>
              <w:keepNext/>
              <w:spacing w:before="0" w:after="0" w:line="240" w:lineRule="auto"/>
            </w:pPr>
            <w:r/>
            <w:r>
              <w:rPr>
                <w:rFonts w:ascii="Calibri" w:hAnsi="Calibri"/>
                <w:b w:val="0"/>
                <w:sz w:val="15"/>
              </w:rPr>
              <w:t>Secuencia activa Vuelta</w:t>
            </w:r>
          </w:p>
        </w:tc>
      </w:tr>
      <w:tr>
        <w:trPr>
          <w:cantSplit w:val="true"/>
        </w:trPr>
        <w:tc>
          <w:tcPr>
            <w:tcW w:type="dxa" w:w="1247"/>
            <w:vAlign w:val="center"/>
          </w:tcPr>
          <w:p>
            <w:pPr>
              <w:spacing w:before="0" w:after="0" w:line="240" w:lineRule="auto"/>
              <w:jc w:val="center"/>
            </w:pPr>
            <w:r/>
            <w:r>
              <w:rPr>
                <w:rFonts w:ascii="Calibri" w:hAnsi="Calibri"/>
                <w:b/>
                <w:sz w:val="15"/>
              </w:rPr>
              <w:t>CB-C03-3</w:t>
            </w:r>
          </w:p>
        </w:tc>
        <w:tc>
          <w:tcPr>
            <w:tcW w:type="dxa" w:w="1871"/>
            <w:vAlign w:val="center"/>
          </w:tcPr>
          <w:p>
            <w:pPr>
              <w:spacing w:before="0" w:after="0" w:line="240" w:lineRule="auto"/>
            </w:pPr>
            <w:r/>
            <w:r>
              <w:rPr>
                <w:rFonts w:ascii="Calibri" w:hAnsi="Calibri"/>
                <w:b w:val="0"/>
                <w:sz w:val="15"/>
              </w:rPr>
              <w:t>Ruta solo con paradas de Vuelta</w:t>
            </w:r>
          </w:p>
        </w:tc>
        <w:tc>
          <w:tcPr>
            <w:tcW w:type="dxa" w:w="1871"/>
            <w:vAlign w:val="center"/>
          </w:tcPr>
          <w:p>
            <w:pPr>
              <w:spacing w:before="0" w:after="0" w:line="240" w:lineRule="auto"/>
            </w:pPr>
            <w:r/>
            <w:r>
              <w:rPr>
                <w:rFonts w:ascii="Calibri" w:hAnsi="Calibri"/>
                <w:b w:val="0"/>
                <w:sz w:val="15"/>
              </w:rPr>
              <w:t>Estado en_curso</w:t>
            </w:r>
          </w:p>
        </w:tc>
        <w:tc>
          <w:tcPr>
            <w:tcW w:type="dxa" w:w="1077"/>
            <w:vAlign w:val="center"/>
          </w:tcPr>
          <w:p>
            <w:pPr>
              <w:spacing w:before="0" w:after="0" w:line="240" w:lineRule="auto"/>
              <w:jc w:val="center"/>
            </w:pPr>
            <w:r/>
            <w:r>
              <w:rPr>
                <w:rFonts w:ascii="Calibri" w:hAnsi="Calibri"/>
                <w:b w:val="0"/>
                <w:sz w:val="15"/>
              </w:rPr>
              <w:t>Falso</w:t>
            </w:r>
          </w:p>
        </w:tc>
        <w:tc>
          <w:tcPr>
            <w:tcW w:type="dxa" w:w="1077"/>
            <w:vAlign w:val="center"/>
          </w:tcPr>
          <w:p>
            <w:pPr>
              <w:spacing w:before="0" w:after="0" w:line="240" w:lineRule="auto"/>
              <w:jc w:val="center"/>
            </w:pPr>
            <w:r/>
            <w:r>
              <w:rPr>
                <w:rFonts w:ascii="Calibri" w:hAnsi="Calibri"/>
                <w:b w:val="0"/>
                <w:sz w:val="15"/>
              </w:rPr>
              <w:t>No evaluada (cortocircuito)</w:t>
            </w:r>
          </w:p>
        </w:tc>
        <w:tc>
          <w:tcPr>
            <w:tcW w:type="dxa" w:w="2835"/>
            <w:vAlign w:val="center"/>
          </w:tcPr>
          <w:p>
            <w:pPr>
              <w:spacing w:before="0" w:after="0" w:line="240" w:lineRule="auto"/>
            </w:pPr>
            <w:r/>
            <w:r>
              <w:rPr>
                <w:rFonts w:ascii="Calibri" w:hAnsi="Calibri"/>
                <w:b w:val="0"/>
                <w:sz w:val="15"/>
              </w:rPr>
              <w:t>Secuencia activa Vuelta</w:t>
            </w:r>
          </w:p>
        </w:tc>
      </w:tr>
      <w:tr>
        <w:tc>
          <w:tcPr>
            <w:tcW w:type="dxa" w:w="9978"/>
            <w:gridSpan w:val="6"/>
          </w:tcPr>
          <w:p>
            <w:pPr>
              <w:spacing w:before="0" w:after="0"/>
            </w:pPr>
            <w:r/>
            <w:r>
              <w:rPr>
                <w:i/>
                <w:color w:val="595959"/>
                <w:sz w:val="16"/>
              </w:rPr>
              <w:t>Resultado obtenido: Pendiente de ejecución   ·   Estado: Pendiente</w:t>
            </w:r>
          </w:p>
        </w:tc>
      </w:tr>
    </w:tbl>
    <w:p>
      <w:pPr>
        <w:spacing w:after="0"/>
      </w:pPr>
    </w:p>
    <w:p>
      <w:r>
        <w:br w:type="page"/>
      </w:r>
    </w:p>
    <w:p>
      <w:pPr>
        <w:pStyle w:val="Heading2"/>
      </w:pPr>
      <w:r>
        <w:t>12.4 U9 — Cierre del recorrido</w:t>
      </w:r>
    </w:p>
    <w:p>
      <w:pPr>
        <w:keepNext/>
        <w:spacing w:before="120" w:after="60"/>
      </w:pPr>
      <w:r>
        <w:rPr>
          <w:b/>
          <w:color w:val="1F5C99"/>
          <w:sz w:val="17"/>
        </w:rPr>
        <w:t>Código 26. U9 · app/Services/ControlRecorridoService.php, líneas 119-121.</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119              $esUltimaParadaTotal = ($siguienteParada-&gt;id === $ultimaParadaTotal?-&gt;id);</w:t>
            </w:r>
            <w:r>
              <w:rPr>
                <w:sz w:val="13"/>
              </w:rPr>
              <w:br/>
            </w:r>
            <w:r>
              <w:rPr>
                <w:rFonts w:ascii="Consolas" w:hAnsi="Consolas"/>
                <w:color w:val="1B2B3A"/>
                <w:sz w:val="13"/>
              </w:rPr>
              <w:t xml:space="preserve"> 120  </w:t>
            </w:r>
            <w:r>
              <w:rPr>
                <w:sz w:val="13"/>
              </w:rPr>
              <w:br/>
            </w:r>
            <w:r>
              <w:rPr>
                <w:rFonts w:ascii="Consolas" w:hAnsi="Consolas"/>
                <w:color w:val="1B2B3A"/>
                <w:sz w:val="13"/>
              </w:rPr>
              <w:t xml:space="preserve"> 121              if ($esUltimaParadaTotal &amp;&amp; $asignacion-&gt;estado === 'en_curso') {</w:t>
            </w:r>
          </w:p>
        </w:tc>
      </w:tr>
    </w:tbl>
    <w:p>
      <w:pPr>
        <w:keepNext/>
        <w:spacing w:after="0"/>
      </w:pPr>
    </w:p>
    <w:p>
      <w:pPr>
        <w:keepNext/>
        <w:spacing w:before="120" w:after="60"/>
      </w:pPr>
      <w:r>
        <w:rPr>
          <w:b/>
          <w:color w:val="1F5C99"/>
          <w:sz w:val="17"/>
        </w:rPr>
        <w:t>Tabla 53. Condiciones simples: A = la parada cumplida es la última del recorrido; B = la asignación está en estado en_curso.</w:t>
      </w:r>
    </w:p>
    <w:p>
      <w:pPr>
        <w:keepNext/>
        <w:spacing w:before="120" w:after="60"/>
      </w:pPr>
      <w:r>
        <w:rPr>
          <w:b/>
          <w:color w:val="1F5C99"/>
          <w:sz w:val="17"/>
        </w:rPr>
        <w:t>Tabla 54. Ficha CB-C04 — cobertura de condiciones: esUltimaParadaTotal &amp;&amp; asignacion-&gt;estado === «en_curso».</w:t>
      </w:r>
    </w:p>
    <w:p>
      <w:pPr>
        <w:spacing w:after="60"/>
      </w:pPr>
      <w:r>
        <w:rPr>
          <w:b w:val="0"/>
          <w:i/>
          <w:color w:val="595959"/>
          <w:sz w:val="17"/>
        </w:rPr>
        <w:t>Seguimiento GPS / Control de Recorrido (módulo B) · Cubrir A y B en verdadero y falso al evaluar el cierre automático.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1247"/>
        <w:gridCol w:w="1871"/>
        <w:gridCol w:w="1871"/>
        <w:gridCol w:w="1077"/>
        <w:gridCol w:w="1077"/>
        <w:gridCol w:w="2835"/>
      </w:tblGrid>
      <w:tr>
        <w:trPr>
          <w:tblHeader w:val="true"/>
          <w:cantSplit w:val="true"/>
        </w:trPr>
        <w:tc>
          <w:tcPr>
            <w:tcW w:type="dxa" w:w="1247"/>
            <w:vAlign w:val="center"/>
            <w:shd w:val="clear" w:color="auto" w:fill="0B3C78"/>
          </w:tcPr>
          <w:p>
            <w:pPr>
              <w:spacing w:before="0" w:after="0" w:line="240" w:lineRule="auto"/>
              <w:jc w:val="center"/>
            </w:pPr>
            <w:r/>
            <w:r>
              <w:rPr>
                <w:rFonts w:ascii="Calibri" w:hAnsi="Calibri"/>
                <w:b/>
                <w:color w:val="FFFFFF"/>
                <w:sz w:val="15"/>
              </w:rPr>
              <w:t>Caso</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1</w:t>
            </w:r>
          </w:p>
        </w:tc>
        <w:tc>
          <w:tcPr>
            <w:tcW w:type="dxa" w:w="1871"/>
            <w:vAlign w:val="center"/>
            <w:shd w:val="clear" w:color="auto" w:fill="0B3C78"/>
          </w:tcPr>
          <w:p>
            <w:pPr>
              <w:spacing w:before="0" w:after="0" w:line="240" w:lineRule="auto"/>
              <w:jc w:val="center"/>
            </w:pPr>
            <w:r/>
            <w:r>
              <w:rPr>
                <w:rFonts w:ascii="Calibri" w:hAnsi="Calibri"/>
                <w:b/>
                <w:color w:val="FFFFFF"/>
                <w:sz w:val="15"/>
              </w:rPr>
              <w:t>Dato de entrada 2</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A</w:t>
            </w:r>
          </w:p>
        </w:tc>
        <w:tc>
          <w:tcPr>
            <w:tcW w:type="dxa" w:w="1077"/>
            <w:vAlign w:val="center"/>
            <w:shd w:val="clear" w:color="auto" w:fill="0B3C78"/>
          </w:tcPr>
          <w:p>
            <w:pPr>
              <w:spacing w:before="0" w:after="0" w:line="240" w:lineRule="auto"/>
              <w:jc w:val="center"/>
            </w:pPr>
            <w:r/>
            <w:r>
              <w:rPr>
                <w:rFonts w:ascii="Calibri" w:hAnsi="Calibri"/>
                <w:b/>
                <w:color w:val="FFFFFF"/>
                <w:sz w:val="15"/>
              </w:rPr>
              <w:t>Condición B</w:t>
            </w:r>
          </w:p>
        </w:tc>
        <w:tc>
          <w:tcPr>
            <w:tcW w:type="dxa" w:w="2835"/>
            <w:vAlign w:val="center"/>
            <w:shd w:val="clear" w:color="auto" w:fill="0B3C78"/>
          </w:tcPr>
          <w:p>
            <w:pPr>
              <w:spacing w:before="0" w:after="0" w:line="240" w:lineRule="auto"/>
              <w:jc w:val="center"/>
            </w:pPr>
            <w:r/>
            <w:r>
              <w:rPr>
                <w:rFonts w:ascii="Calibri" w:hAnsi="Calibri"/>
                <w:b/>
                <w:color w:val="FFFFFF"/>
                <w:sz w:val="15"/>
              </w:rPr>
              <w:t>Resultado esperado</w:t>
            </w:r>
          </w:p>
        </w:tc>
      </w:tr>
      <w:tr>
        <w:trPr>
          <w:cantSplit w:val="true"/>
        </w:trPr>
        <w:tc>
          <w:tcPr>
            <w:tcW w:type="dxa" w:w="1247"/>
            <w:vAlign w:val="center"/>
          </w:tcPr>
          <w:p>
            <w:pPr>
              <w:keepNext/>
              <w:spacing w:before="0" w:after="0" w:line="240" w:lineRule="auto"/>
              <w:jc w:val="center"/>
            </w:pPr>
            <w:r/>
            <w:r>
              <w:rPr>
                <w:rFonts w:ascii="Calibri" w:hAnsi="Calibri"/>
                <w:b/>
                <w:sz w:val="15"/>
              </w:rPr>
              <w:t>CB-C04-1</w:t>
            </w:r>
          </w:p>
        </w:tc>
        <w:tc>
          <w:tcPr>
            <w:tcW w:type="dxa" w:w="1871"/>
            <w:vAlign w:val="center"/>
          </w:tcPr>
          <w:p>
            <w:pPr>
              <w:keepNext/>
              <w:spacing w:before="0" w:after="0" w:line="240" w:lineRule="auto"/>
            </w:pPr>
            <w:r/>
            <w:r>
              <w:rPr>
                <w:rFonts w:ascii="Calibri" w:hAnsi="Calibri"/>
                <w:b w:val="0"/>
                <w:sz w:val="15"/>
              </w:rPr>
              <w:t>Punto en V2 (última)</w:t>
            </w:r>
          </w:p>
        </w:tc>
        <w:tc>
          <w:tcPr>
            <w:tcW w:type="dxa" w:w="1871"/>
            <w:vAlign w:val="center"/>
          </w:tcPr>
          <w:p>
            <w:pPr>
              <w:keepNext/>
              <w:spacing w:before="0" w:after="0" w:line="240" w:lineRule="auto"/>
            </w:pPr>
            <w:r/>
            <w:r>
              <w:rPr>
                <w:rFonts w:ascii="Calibri" w:hAnsi="Calibri"/>
                <w:b w:val="0"/>
                <w:sz w:val="15"/>
              </w:rPr>
              <w:t>Estado en_curso</w:t>
            </w:r>
          </w:p>
        </w:tc>
        <w:tc>
          <w:tcPr>
            <w:tcW w:type="dxa" w:w="1077"/>
            <w:vAlign w:val="center"/>
          </w:tcPr>
          <w:p>
            <w:pPr>
              <w:keepNext/>
              <w:spacing w:before="0" w:after="0" w:line="240" w:lineRule="auto"/>
              <w:jc w:val="center"/>
            </w:pPr>
            <w:r/>
            <w:r>
              <w:rPr>
                <w:rFonts w:ascii="Calibri" w:hAnsi="Calibri"/>
                <w:b w:val="0"/>
                <w:sz w:val="15"/>
              </w:rPr>
              <w:t>Verdadero</w:t>
            </w:r>
          </w:p>
        </w:tc>
        <w:tc>
          <w:tcPr>
            <w:tcW w:type="dxa" w:w="1077"/>
            <w:vAlign w:val="center"/>
          </w:tcPr>
          <w:p>
            <w:pPr>
              <w:keepNext/>
              <w:spacing w:before="0" w:after="0" w:line="240" w:lineRule="auto"/>
              <w:jc w:val="center"/>
            </w:pPr>
            <w:r/>
            <w:r>
              <w:rPr>
                <w:rFonts w:ascii="Calibri" w:hAnsi="Calibri"/>
                <w:b w:val="0"/>
                <w:sz w:val="15"/>
              </w:rPr>
              <w:t>Verdadero</w:t>
            </w:r>
          </w:p>
        </w:tc>
        <w:tc>
          <w:tcPr>
            <w:tcW w:type="dxa" w:w="2835"/>
            <w:vAlign w:val="center"/>
          </w:tcPr>
          <w:p>
            <w:pPr>
              <w:keepNext/>
              <w:spacing w:before="0" w:after="0" w:line="240" w:lineRule="auto"/>
            </w:pPr>
            <w:r/>
            <w:r>
              <w:rPr>
                <w:rFonts w:ascii="Calibri" w:hAnsi="Calibri"/>
                <w:b w:val="0"/>
                <w:sz w:val="15"/>
              </w:rPr>
              <w:t>Cierre automático</w:t>
            </w:r>
          </w:p>
        </w:tc>
      </w:tr>
      <w:tr>
        <w:trPr>
          <w:cantSplit w:val="true"/>
        </w:trPr>
        <w:tc>
          <w:tcPr>
            <w:tcW w:type="dxa" w:w="1247"/>
            <w:vAlign w:val="center"/>
            <w:shd w:val="clear" w:color="auto" w:fill="F4F7FB"/>
          </w:tcPr>
          <w:p>
            <w:pPr>
              <w:keepNext/>
              <w:spacing w:before="0" w:after="0" w:line="240" w:lineRule="auto"/>
              <w:jc w:val="center"/>
            </w:pPr>
            <w:r/>
            <w:r>
              <w:rPr>
                <w:rFonts w:ascii="Calibri" w:hAnsi="Calibri"/>
                <w:b/>
                <w:sz w:val="15"/>
              </w:rPr>
              <w:t>CB-C04-2</w:t>
            </w:r>
          </w:p>
        </w:tc>
        <w:tc>
          <w:tcPr>
            <w:tcW w:type="dxa" w:w="1871"/>
            <w:vAlign w:val="center"/>
            <w:shd w:val="clear" w:color="auto" w:fill="F4F7FB"/>
          </w:tcPr>
          <w:p>
            <w:pPr>
              <w:keepNext/>
              <w:spacing w:before="0" w:after="0" w:line="240" w:lineRule="auto"/>
            </w:pPr>
            <w:r/>
            <w:r>
              <w:rPr>
                <w:rFonts w:ascii="Calibri" w:hAnsi="Calibri"/>
                <w:b w:val="0"/>
                <w:sz w:val="15"/>
              </w:rPr>
              <w:t>Punto en V2 (última)</w:t>
            </w:r>
          </w:p>
        </w:tc>
        <w:tc>
          <w:tcPr>
            <w:tcW w:type="dxa" w:w="1871"/>
            <w:vAlign w:val="center"/>
            <w:shd w:val="clear" w:color="auto" w:fill="F4F7FB"/>
          </w:tcPr>
          <w:p>
            <w:pPr>
              <w:keepNext/>
              <w:spacing w:before="0" w:after="0" w:line="240" w:lineRule="auto"/>
            </w:pPr>
            <w:r/>
            <w:r>
              <w:rPr>
                <w:rFonts w:ascii="Calibri" w:hAnsi="Calibri"/>
                <w:b w:val="0"/>
                <w:sz w:val="15"/>
              </w:rPr>
              <w:t>Estado retrasado</w:t>
            </w:r>
          </w:p>
        </w:tc>
        <w:tc>
          <w:tcPr>
            <w:tcW w:type="dxa" w:w="1077"/>
            <w:vAlign w:val="center"/>
            <w:shd w:val="clear" w:color="auto" w:fill="F4F7FB"/>
          </w:tcPr>
          <w:p>
            <w:pPr>
              <w:keepNext/>
              <w:spacing w:before="0" w:after="0" w:line="240" w:lineRule="auto"/>
              <w:jc w:val="center"/>
            </w:pPr>
            <w:r/>
            <w:r>
              <w:rPr>
                <w:rFonts w:ascii="Calibri" w:hAnsi="Calibri"/>
                <w:b w:val="0"/>
                <w:sz w:val="15"/>
              </w:rPr>
              <w:t>Verdadero</w:t>
            </w:r>
          </w:p>
        </w:tc>
        <w:tc>
          <w:tcPr>
            <w:tcW w:type="dxa" w:w="1077"/>
            <w:vAlign w:val="center"/>
            <w:shd w:val="clear" w:color="auto" w:fill="F4F7FB"/>
          </w:tcPr>
          <w:p>
            <w:pPr>
              <w:keepNext/>
              <w:spacing w:before="0" w:after="0" w:line="240" w:lineRule="auto"/>
              <w:jc w:val="center"/>
            </w:pPr>
            <w:r/>
            <w:r>
              <w:rPr>
                <w:rFonts w:ascii="Calibri" w:hAnsi="Calibri"/>
                <w:b w:val="0"/>
                <w:sz w:val="15"/>
              </w:rPr>
              <w:t>Falso</w:t>
            </w:r>
          </w:p>
        </w:tc>
        <w:tc>
          <w:tcPr>
            <w:tcW w:type="dxa" w:w="2835"/>
            <w:vAlign w:val="center"/>
            <w:shd w:val="clear" w:color="auto" w:fill="F4F7FB"/>
          </w:tcPr>
          <w:p>
            <w:pPr>
              <w:keepNext/>
              <w:spacing w:before="0" w:after="0" w:line="240" w:lineRule="auto"/>
            </w:pPr>
            <w:r/>
            <w:r>
              <w:rPr>
                <w:rFonts w:ascii="Calibri" w:hAnsi="Calibri"/>
                <w:b w:val="0"/>
                <w:sz w:val="15"/>
              </w:rPr>
              <w:t>Parada cumplida sin cierre</w:t>
            </w:r>
          </w:p>
        </w:tc>
      </w:tr>
      <w:tr>
        <w:trPr>
          <w:cantSplit w:val="true"/>
        </w:trPr>
        <w:tc>
          <w:tcPr>
            <w:tcW w:type="dxa" w:w="1247"/>
            <w:vAlign w:val="center"/>
          </w:tcPr>
          <w:p>
            <w:pPr>
              <w:spacing w:before="0" w:after="0" w:line="240" w:lineRule="auto"/>
              <w:jc w:val="center"/>
            </w:pPr>
            <w:r/>
            <w:r>
              <w:rPr>
                <w:rFonts w:ascii="Calibri" w:hAnsi="Calibri"/>
                <w:b/>
                <w:sz w:val="15"/>
              </w:rPr>
              <w:t>CB-C04-3</w:t>
            </w:r>
          </w:p>
        </w:tc>
        <w:tc>
          <w:tcPr>
            <w:tcW w:type="dxa" w:w="1871"/>
            <w:vAlign w:val="center"/>
          </w:tcPr>
          <w:p>
            <w:pPr>
              <w:spacing w:before="0" w:after="0" w:line="240" w:lineRule="auto"/>
            </w:pPr>
            <w:r/>
            <w:r>
              <w:rPr>
                <w:rFonts w:ascii="Calibri" w:hAnsi="Calibri"/>
                <w:b w:val="0"/>
                <w:sz w:val="15"/>
              </w:rPr>
              <w:t>Punto en I1 con I2 pendiente</w:t>
            </w:r>
          </w:p>
        </w:tc>
        <w:tc>
          <w:tcPr>
            <w:tcW w:type="dxa" w:w="1871"/>
            <w:vAlign w:val="center"/>
          </w:tcPr>
          <w:p>
            <w:pPr>
              <w:spacing w:before="0" w:after="0" w:line="240" w:lineRule="auto"/>
            </w:pPr>
            <w:r/>
            <w:r>
              <w:rPr>
                <w:rFonts w:ascii="Calibri" w:hAnsi="Calibri"/>
                <w:b w:val="0"/>
                <w:sz w:val="15"/>
              </w:rPr>
              <w:t>Estado en_curso</w:t>
            </w:r>
          </w:p>
        </w:tc>
        <w:tc>
          <w:tcPr>
            <w:tcW w:type="dxa" w:w="1077"/>
            <w:vAlign w:val="center"/>
          </w:tcPr>
          <w:p>
            <w:pPr>
              <w:spacing w:before="0" w:after="0" w:line="240" w:lineRule="auto"/>
              <w:jc w:val="center"/>
            </w:pPr>
            <w:r/>
            <w:r>
              <w:rPr>
                <w:rFonts w:ascii="Calibri" w:hAnsi="Calibri"/>
                <w:b w:val="0"/>
                <w:sz w:val="15"/>
              </w:rPr>
              <w:t>Falso</w:t>
            </w:r>
          </w:p>
        </w:tc>
        <w:tc>
          <w:tcPr>
            <w:tcW w:type="dxa" w:w="1077"/>
            <w:vAlign w:val="center"/>
          </w:tcPr>
          <w:p>
            <w:pPr>
              <w:spacing w:before="0" w:after="0" w:line="240" w:lineRule="auto"/>
              <w:jc w:val="center"/>
            </w:pPr>
            <w:r/>
            <w:r>
              <w:rPr>
                <w:rFonts w:ascii="Calibri" w:hAnsi="Calibri"/>
                <w:b w:val="0"/>
                <w:sz w:val="15"/>
              </w:rPr>
              <w:t>Verdadero</w:t>
            </w:r>
          </w:p>
        </w:tc>
        <w:tc>
          <w:tcPr>
            <w:tcW w:type="dxa" w:w="2835"/>
            <w:vAlign w:val="center"/>
          </w:tcPr>
          <w:p>
            <w:pPr>
              <w:spacing w:before="0" w:after="0" w:line="240" w:lineRule="auto"/>
            </w:pPr>
            <w:r/>
            <w:r>
              <w:rPr>
                <w:rFonts w:ascii="Calibri" w:hAnsi="Calibri"/>
                <w:b w:val="0"/>
                <w:sz w:val="15"/>
              </w:rPr>
              <w:t>Parada cumplida sin cierre</w:t>
            </w:r>
          </w:p>
        </w:tc>
      </w:tr>
      <w:tr>
        <w:tc>
          <w:tcPr>
            <w:tcW w:type="dxa" w:w="9978"/>
            <w:gridSpan w:val="6"/>
          </w:tcPr>
          <w:p>
            <w:pPr>
              <w:spacing w:before="0" w:after="0"/>
            </w:pPr>
            <w:r/>
            <w:r>
              <w:rPr>
                <w:i/>
                <w:color w:val="595959"/>
                <w:sz w:val="16"/>
              </w:rPr>
              <w:t>Resultado obtenido: Pendiente de ejecución   ·   Estado: Pendiente</w:t>
            </w:r>
          </w:p>
        </w:tc>
      </w:tr>
    </w:tbl>
    <w:p>
      <w:pPr>
        <w:spacing w:after="0"/>
      </w:pPr>
    </w:p>
    <w:p>
      <w:r>
        <w:br w:type="page"/>
      </w:r>
    </w:p>
    <w:p>
      <w:pPr>
        <w:pStyle w:val="Heading1"/>
        <w:pBdr>
          <w:bottom w:val="single" w:sz="10" w:space="2" w:color="0B3C78"/>
        </w:pBdr>
      </w:pPr>
      <w:r>
        <w:t>13. COBERTURA DE CAMINOS</w:t>
      </w:r>
    </w:p>
    <w:p>
      <w:pPr>
        <w:spacing w:after="80"/>
      </w:pPr>
      <w:r>
        <w:rPr>
          <w:b w:val="0"/>
          <w:i w:val="0"/>
          <w:sz w:val="21"/>
        </w:rPr>
        <w:t>La unidad con mayor complejidad es evaluarPunto(), con V(G) = 9. Los caminos se agrupan de dos en dos por ficha, de modo que cada ficha muestra la secuencia de ejecución, el dato que la provoca y el resultado esperado. En la unidad de lote se cubren los dos recorridos del ciclo.</w:t>
      </w:r>
    </w:p>
    <w:p>
      <w:pPr>
        <w:pStyle w:val="Heading2"/>
      </w:pPr>
      <w:r>
        <w:t>13.1 U9 — Selección de la secuencia activa</w:t>
      </w:r>
    </w:p>
    <w:p>
      <w:pPr>
        <w:keepNext/>
        <w:spacing w:before="120" w:after="60"/>
      </w:pPr>
      <w:r>
        <w:rPr>
          <w:b/>
          <w:color w:val="1F5C99"/>
          <w:sz w:val="17"/>
        </w:rPr>
        <w:t>Código 27. U9 · app/Services/ControlRecorridoService.php, líneas 28-84.</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1"/>
              </w:rPr>
              <w:t xml:space="preserve">  28      public function evaluarPunto(AsignacionTurno $asignacion, SeguimientoGps $gps): ?ControlRecorrido</w:t>
            </w:r>
            <w:r>
              <w:rPr>
                <w:sz w:val="11"/>
              </w:rPr>
              <w:br/>
            </w:r>
            <w:r>
              <w:rPr>
                <w:rFonts w:ascii="Consolas" w:hAnsi="Consolas"/>
                <w:color w:val="1B2B3A"/>
                <w:sz w:val="11"/>
              </w:rPr>
              <w:t xml:space="preserve">  29      {</w:t>
            </w:r>
            <w:r>
              <w:rPr>
                <w:sz w:val="11"/>
              </w:rPr>
              <w:br/>
            </w:r>
            <w:r>
              <w:rPr>
                <w:rFonts w:ascii="Consolas" w:hAnsi="Consolas"/>
                <w:color w:val="1B2B3A"/>
                <w:sz w:val="11"/>
              </w:rPr>
              <w:t xml:space="preserve">  30          $ruta = $asignacion-&gt;ruta;</w:t>
            </w:r>
            <w:r>
              <w:rPr>
                <w:sz w:val="11"/>
              </w:rPr>
              <w:br/>
            </w:r>
            <w:r>
              <w:rPr>
                <w:rFonts w:ascii="Consolas" w:hAnsi="Consolas"/>
                <w:color w:val="1B2B3A"/>
                <w:sz w:val="11"/>
              </w:rPr>
              <w:t xml:space="preserve">  31          if (! $ruta) {</w:t>
            </w:r>
            <w:r>
              <w:rPr>
                <w:sz w:val="11"/>
              </w:rPr>
              <w:br/>
            </w:r>
            <w:r>
              <w:rPr>
                <w:rFonts w:ascii="Consolas" w:hAnsi="Consolas"/>
                <w:color w:val="1B2B3A"/>
                <w:sz w:val="11"/>
              </w:rPr>
              <w:t xml:space="preserve">  32              return null;</w:t>
            </w:r>
            <w:r>
              <w:rPr>
                <w:sz w:val="11"/>
              </w:rPr>
              <w:br/>
            </w:r>
            <w:r>
              <w:rPr>
                <w:rFonts w:ascii="Consolas" w:hAnsi="Consolas"/>
                <w:color w:val="1B2B3A"/>
                <w:sz w:val="11"/>
              </w:rPr>
              <w:t xml:space="preserve">  33          }</w:t>
            </w:r>
            <w:r>
              <w:rPr>
                <w:sz w:val="11"/>
              </w:rPr>
              <w:br/>
            </w:r>
            <w:r>
              <w:rPr>
                <w:rFonts w:ascii="Consolas" w:hAnsi="Consolas"/>
                <w:color w:val="1B2B3A"/>
                <w:sz w:val="11"/>
              </w:rPr>
              <w:t xml:space="preserve">  34  </w:t>
            </w:r>
            <w:r>
              <w:rPr>
                <w:sz w:val="11"/>
              </w:rPr>
              <w:br/>
            </w:r>
            <w:r>
              <w:rPr>
                <w:rFonts w:ascii="Consolas" w:hAnsi="Consolas"/>
                <w:color w:val="1B2B3A"/>
                <w:sz w:val="11"/>
              </w:rPr>
              <w:t xml:space="preserve">  35          // ── Determinar el sentido activo ───────────────────────────────────</w:t>
            </w:r>
            <w:r>
              <w:rPr>
                <w:sz w:val="11"/>
              </w:rPr>
              <w:br/>
            </w:r>
            <w:r>
              <w:rPr>
                <w:rFonts w:ascii="Consolas" w:hAnsi="Consolas"/>
                <w:color w:val="1B2B3A"/>
                <w:sz w:val="11"/>
              </w:rPr>
              <w:t xml:space="preserve">  36          // Obtener paradas activas de Ida y Vuelta por separado</w:t>
            </w:r>
            <w:r>
              <w:rPr>
                <w:sz w:val="11"/>
              </w:rPr>
              <w:br/>
            </w:r>
            <w:r>
              <w:rPr>
                <w:rFonts w:ascii="Consolas" w:hAnsi="Consolas"/>
                <w:color w:val="1B2B3A"/>
                <w:sz w:val="11"/>
              </w:rPr>
              <w:t xml:space="preserve">  37          $paradasIda = RutaParada::where('ruta_id', $ruta-&gt;id)</w:t>
            </w:r>
            <w:r>
              <w:rPr>
                <w:sz w:val="11"/>
              </w:rPr>
              <w:br/>
            </w:r>
            <w:r>
              <w:rPr>
                <w:rFonts w:ascii="Consolas" w:hAnsi="Consolas"/>
                <w:color w:val="1B2B3A"/>
                <w:sz w:val="11"/>
              </w:rPr>
              <w:t xml:space="preserve">  38              -&gt;where('sentido', 'Ida')</w:t>
            </w:r>
            <w:r>
              <w:rPr>
                <w:sz w:val="11"/>
              </w:rPr>
              <w:br/>
            </w:r>
            <w:r>
              <w:rPr>
                <w:rFonts w:ascii="Consolas" w:hAnsi="Consolas"/>
                <w:color w:val="1B2B3A"/>
                <w:sz w:val="11"/>
              </w:rPr>
              <w:t xml:space="preserve">  39              -&gt;where('estado', 'activo')</w:t>
            </w:r>
            <w:r>
              <w:rPr>
                <w:sz w:val="11"/>
              </w:rPr>
              <w:br/>
            </w:r>
            <w:r>
              <w:rPr>
                <w:rFonts w:ascii="Consolas" w:hAnsi="Consolas"/>
                <w:color w:val="1B2B3A"/>
                <w:sz w:val="11"/>
              </w:rPr>
              <w:t xml:space="preserve">  40              -&gt;with('parada')</w:t>
            </w:r>
            <w:r>
              <w:rPr>
                <w:sz w:val="11"/>
              </w:rPr>
              <w:br/>
            </w:r>
            <w:r>
              <w:rPr>
                <w:rFonts w:ascii="Consolas" w:hAnsi="Consolas"/>
                <w:color w:val="1B2B3A"/>
                <w:sz w:val="11"/>
              </w:rPr>
              <w:t xml:space="preserve">  41              -&gt;orderBy('orden')</w:t>
            </w:r>
            <w:r>
              <w:rPr>
                <w:sz w:val="11"/>
              </w:rPr>
              <w:br/>
            </w:r>
            <w:r>
              <w:rPr>
                <w:rFonts w:ascii="Consolas" w:hAnsi="Consolas"/>
                <w:color w:val="1B2B3A"/>
                <w:sz w:val="11"/>
              </w:rPr>
              <w:t xml:space="preserve">  42              -&gt;get();</w:t>
            </w:r>
            <w:r>
              <w:rPr>
                <w:sz w:val="11"/>
              </w:rPr>
              <w:br/>
            </w:r>
            <w:r>
              <w:rPr>
                <w:rFonts w:ascii="Consolas" w:hAnsi="Consolas"/>
                <w:color w:val="1B2B3A"/>
                <w:sz w:val="11"/>
              </w:rPr>
              <w:t xml:space="preserve">  43  </w:t>
            </w:r>
            <w:r>
              <w:rPr>
                <w:sz w:val="11"/>
              </w:rPr>
              <w:br/>
            </w:r>
            <w:r>
              <w:rPr>
                <w:rFonts w:ascii="Consolas" w:hAnsi="Consolas"/>
                <w:color w:val="1B2B3A"/>
                <w:sz w:val="11"/>
              </w:rPr>
              <w:t xml:space="preserve">  44          $paradasVuelta = RutaParada::where('ruta_id', $ruta-&gt;id)</w:t>
            </w:r>
            <w:r>
              <w:rPr>
                <w:sz w:val="11"/>
              </w:rPr>
              <w:br/>
            </w:r>
            <w:r>
              <w:rPr>
                <w:rFonts w:ascii="Consolas" w:hAnsi="Consolas"/>
                <w:color w:val="1B2B3A"/>
                <w:sz w:val="11"/>
              </w:rPr>
              <w:t xml:space="preserve">  45              -&gt;where('sentido', 'Vuelta')</w:t>
            </w:r>
            <w:r>
              <w:rPr>
                <w:sz w:val="11"/>
              </w:rPr>
              <w:br/>
            </w:r>
            <w:r>
              <w:rPr>
                <w:rFonts w:ascii="Consolas" w:hAnsi="Consolas"/>
                <w:color w:val="1B2B3A"/>
                <w:sz w:val="11"/>
              </w:rPr>
              <w:t xml:space="preserve">  46              -&gt;where('estado', 'activo')</w:t>
            </w:r>
            <w:r>
              <w:rPr>
                <w:sz w:val="11"/>
              </w:rPr>
              <w:br/>
            </w:r>
            <w:r>
              <w:rPr>
                <w:rFonts w:ascii="Consolas" w:hAnsi="Consolas"/>
                <w:color w:val="1B2B3A"/>
                <w:sz w:val="11"/>
              </w:rPr>
              <w:t xml:space="preserve">  47              -&gt;with('parada')</w:t>
            </w:r>
            <w:r>
              <w:rPr>
                <w:sz w:val="11"/>
              </w:rPr>
              <w:br/>
            </w:r>
            <w:r>
              <w:rPr>
                <w:rFonts w:ascii="Consolas" w:hAnsi="Consolas"/>
                <w:color w:val="1B2B3A"/>
                <w:sz w:val="11"/>
              </w:rPr>
              <w:t xml:space="preserve">  48              -&gt;orderBy('orden')</w:t>
            </w:r>
            <w:r>
              <w:rPr>
                <w:sz w:val="11"/>
              </w:rPr>
              <w:br/>
            </w:r>
            <w:r>
              <w:rPr>
                <w:rFonts w:ascii="Consolas" w:hAnsi="Consolas"/>
                <w:color w:val="1B2B3A"/>
                <w:sz w:val="11"/>
              </w:rPr>
              <w:t xml:space="preserve">  49              -&gt;get();</w:t>
            </w:r>
            <w:r>
              <w:rPr>
                <w:sz w:val="11"/>
              </w:rPr>
              <w:br/>
            </w:r>
            <w:r>
              <w:rPr>
                <w:rFonts w:ascii="Consolas" w:hAnsi="Consolas"/>
                <w:color w:val="1B2B3A"/>
                <w:sz w:val="11"/>
              </w:rPr>
              <w:t xml:space="preserve">  50  </w:t>
            </w:r>
            <w:r>
              <w:rPr>
                <w:sz w:val="11"/>
              </w:rPr>
              <w:br/>
            </w:r>
            <w:r>
              <w:rPr>
                <w:rFonts w:ascii="Consolas" w:hAnsi="Consolas"/>
                <w:color w:val="1B2B3A"/>
                <w:sz w:val="11"/>
              </w:rPr>
              <w:t xml:space="preserve">  51          // IDs de paradas ya cumplidas en esta asignación</w:t>
            </w:r>
            <w:r>
              <w:rPr>
                <w:sz w:val="11"/>
              </w:rPr>
              <w:br/>
            </w:r>
            <w:r>
              <w:rPr>
                <w:rFonts w:ascii="Consolas" w:hAnsi="Consolas"/>
                <w:color w:val="1B2B3A"/>
                <w:sz w:val="11"/>
              </w:rPr>
              <w:t xml:space="preserve">  52          $cumplidasIds = $asignacion-&gt;controlesRecorrido()</w:t>
            </w:r>
            <w:r>
              <w:rPr>
                <w:sz w:val="11"/>
              </w:rPr>
              <w:br/>
            </w:r>
            <w:r>
              <w:rPr>
                <w:rFonts w:ascii="Consolas" w:hAnsi="Consolas"/>
                <w:color w:val="1B2B3A"/>
                <w:sz w:val="11"/>
              </w:rPr>
              <w:t xml:space="preserve">  53              -&gt;where('estado', 'cumplido')</w:t>
            </w:r>
            <w:r>
              <w:rPr>
                <w:sz w:val="11"/>
              </w:rPr>
              <w:br/>
            </w:r>
            <w:r>
              <w:rPr>
                <w:rFonts w:ascii="Consolas" w:hAnsi="Consolas"/>
                <w:color w:val="1B2B3A"/>
                <w:sz w:val="11"/>
              </w:rPr>
              <w:t xml:space="preserve">  54              -&gt;pluck('ruta_parada_id')</w:t>
            </w:r>
            <w:r>
              <w:rPr>
                <w:sz w:val="11"/>
              </w:rPr>
              <w:br/>
            </w:r>
            <w:r>
              <w:rPr>
                <w:rFonts w:ascii="Consolas" w:hAnsi="Consolas"/>
                <w:color w:val="1B2B3A"/>
                <w:sz w:val="11"/>
              </w:rPr>
              <w:t xml:space="preserve">  55              -&gt;toArray();</w:t>
            </w:r>
            <w:r>
              <w:rPr>
                <w:sz w:val="11"/>
              </w:rPr>
              <w:br/>
            </w:r>
            <w:r>
              <w:rPr>
                <w:rFonts w:ascii="Consolas" w:hAnsi="Consolas"/>
                <w:color w:val="1B2B3A"/>
                <w:sz w:val="11"/>
              </w:rPr>
              <w:t xml:space="preserve">  56  </w:t>
            </w:r>
            <w:r>
              <w:rPr>
                <w:sz w:val="11"/>
              </w:rPr>
              <w:br/>
            </w:r>
            <w:r>
              <w:rPr>
                <w:rFonts w:ascii="Consolas" w:hAnsi="Consolas"/>
                <w:color w:val="1B2B3A"/>
                <w:sz w:val="11"/>
              </w:rPr>
              <w:t xml:space="preserve">  57          // Determinar si ya se completaron todas las paradas de Ida</w:t>
            </w:r>
            <w:r>
              <w:rPr>
                <w:sz w:val="11"/>
              </w:rPr>
              <w:br/>
            </w:r>
            <w:r>
              <w:rPr>
                <w:rFonts w:ascii="Consolas" w:hAnsi="Consolas"/>
                <w:color w:val="1B2B3A"/>
                <w:sz w:val="11"/>
              </w:rPr>
              <w:t xml:space="preserve">  58          $todasIdaCumplidas = $paradasIda-&gt;isNotEmpty()</w:t>
            </w:r>
            <w:r>
              <w:rPr>
                <w:sz w:val="11"/>
              </w:rPr>
              <w:br/>
            </w:r>
            <w:r>
              <w:rPr>
                <w:rFonts w:ascii="Consolas" w:hAnsi="Consolas"/>
                <w:color w:val="1B2B3A"/>
                <w:sz w:val="11"/>
              </w:rPr>
              <w:t xml:space="preserve">  59              &amp;&amp; $paradasIda-&gt;every(fn ($rp) =&gt; in_array($rp-&gt;id, $cumplidasIds));</w:t>
            </w:r>
            <w:r>
              <w:rPr>
                <w:sz w:val="11"/>
              </w:rPr>
              <w:br/>
            </w:r>
            <w:r>
              <w:rPr>
                <w:rFonts w:ascii="Consolas" w:hAnsi="Consolas"/>
                <w:color w:val="1B2B3A"/>
                <w:sz w:val="11"/>
              </w:rPr>
              <w:t xml:space="preserve">  60  </w:t>
            </w:r>
            <w:r>
              <w:rPr>
                <w:sz w:val="11"/>
              </w:rPr>
              <w:br/>
            </w:r>
            <w:r>
              <w:rPr>
                <w:rFonts w:ascii="Consolas" w:hAnsi="Consolas"/>
                <w:color w:val="1B2B3A"/>
                <w:sz w:val="11"/>
              </w:rPr>
              <w:t xml:space="preserve">  61          // Seleccionar la secuencia activa según la fase del recorrido</w:t>
            </w:r>
            <w:r>
              <w:rPr>
                <w:sz w:val="11"/>
              </w:rPr>
              <w:br/>
            </w:r>
            <w:r>
              <w:rPr>
                <w:rFonts w:ascii="Consolas" w:hAnsi="Consolas"/>
                <w:color w:val="1B2B3A"/>
                <w:sz w:val="11"/>
              </w:rPr>
              <w:t xml:space="preserve">  62          if (! $todasIdaCumplidas &amp;&amp; $paradasIda-&gt;isNotEmpty()) {</w:t>
            </w:r>
            <w:r>
              <w:rPr>
                <w:sz w:val="11"/>
              </w:rPr>
              <w:br/>
            </w:r>
            <w:r>
              <w:rPr>
                <w:rFonts w:ascii="Consolas" w:hAnsi="Consolas"/>
                <w:color w:val="1B2B3A"/>
                <w:sz w:val="11"/>
              </w:rPr>
              <w:t xml:space="preserve">  63              $secuenciaActiva = $paradasIda;</w:t>
            </w:r>
            <w:r>
              <w:rPr>
                <w:sz w:val="11"/>
              </w:rPr>
              <w:br/>
            </w:r>
            <w:r>
              <w:rPr>
                <w:rFonts w:ascii="Consolas" w:hAnsi="Consolas"/>
                <w:color w:val="1B2B3A"/>
                <w:sz w:val="11"/>
              </w:rPr>
              <w:t xml:space="preserve">  64              $sentidoActivo = 'Ida';</w:t>
            </w:r>
            <w:r>
              <w:rPr>
                <w:sz w:val="11"/>
              </w:rPr>
              <w:br/>
            </w:r>
            <w:r>
              <w:rPr>
                <w:rFonts w:ascii="Consolas" w:hAnsi="Consolas"/>
                <w:color w:val="1B2B3A"/>
                <w:sz w:val="11"/>
              </w:rPr>
              <w:t xml:space="preserve">  65          } elseif ($paradasVuelta-&gt;isNotEmpty()) {</w:t>
            </w:r>
            <w:r>
              <w:rPr>
                <w:sz w:val="11"/>
              </w:rPr>
              <w:br/>
            </w:r>
            <w:r>
              <w:rPr>
                <w:rFonts w:ascii="Consolas" w:hAnsi="Consolas"/>
                <w:color w:val="1B2B3A"/>
                <w:sz w:val="11"/>
              </w:rPr>
              <w:t xml:space="preserve">  66              $secuenciaActiva = $paradasVuelta;</w:t>
            </w:r>
            <w:r>
              <w:rPr>
                <w:sz w:val="11"/>
              </w:rPr>
              <w:br/>
            </w:r>
            <w:r>
              <w:rPr>
                <w:rFonts w:ascii="Consolas" w:hAnsi="Consolas"/>
                <w:color w:val="1B2B3A"/>
                <w:sz w:val="11"/>
              </w:rPr>
              <w:t xml:space="preserve">  67              $sentidoActivo = 'Vuelta';</w:t>
            </w:r>
            <w:r>
              <w:rPr>
                <w:sz w:val="11"/>
              </w:rPr>
              <w:br/>
            </w:r>
            <w:r>
              <w:rPr>
                <w:rFonts w:ascii="Consolas" w:hAnsi="Consolas"/>
                <w:color w:val="1B2B3A"/>
                <w:sz w:val="11"/>
              </w:rPr>
              <w:t xml:space="preserve">  68          } else {</w:t>
            </w:r>
            <w:r>
              <w:rPr>
                <w:sz w:val="11"/>
              </w:rPr>
              <w:br/>
            </w:r>
            <w:r>
              <w:rPr>
                <w:rFonts w:ascii="Consolas" w:hAnsi="Consolas"/>
                <w:color w:val="1B2B3A"/>
                <w:sz w:val="11"/>
              </w:rPr>
              <w:t xml:space="preserve">  69              // Sin más paradas: ruta completamente cubierta</w:t>
            </w:r>
            <w:r>
              <w:rPr>
                <w:sz w:val="11"/>
              </w:rPr>
              <w:br/>
            </w:r>
            <w:r>
              <w:rPr>
                <w:rFonts w:ascii="Consolas" w:hAnsi="Consolas"/>
                <w:color w:val="1B2B3A"/>
                <w:sz w:val="11"/>
              </w:rPr>
              <w:t xml:space="preserve">  70              return null;</w:t>
            </w:r>
            <w:r>
              <w:rPr>
                <w:sz w:val="11"/>
              </w:rPr>
              <w:br/>
            </w:r>
            <w:r>
              <w:rPr>
                <w:rFonts w:ascii="Consolas" w:hAnsi="Consolas"/>
                <w:color w:val="1B2B3A"/>
                <w:sz w:val="11"/>
              </w:rPr>
              <w:t xml:space="preserve">  71          }</w:t>
            </w:r>
            <w:r>
              <w:rPr>
                <w:sz w:val="11"/>
              </w:rPr>
              <w:br/>
            </w:r>
            <w:r>
              <w:rPr>
                <w:rFonts w:ascii="Consolas" w:hAnsi="Consolas"/>
                <w:color w:val="1B2B3A"/>
                <w:sz w:val="11"/>
              </w:rPr>
              <w:t xml:space="preserve">  72  </w:t>
            </w:r>
            <w:r>
              <w:rPr>
                <w:sz w:val="11"/>
              </w:rPr>
              <w:br/>
            </w:r>
            <w:r>
              <w:rPr>
                <w:rFonts w:ascii="Consolas" w:hAnsi="Consolas"/>
                <w:color w:val="1B2B3A"/>
                <w:sz w:val="11"/>
              </w:rPr>
              <w:t xml:space="preserve">  73          if ($secuenciaActiva-&gt;isEmpty()) {</w:t>
            </w:r>
            <w:r>
              <w:rPr>
                <w:sz w:val="11"/>
              </w:rPr>
              <w:br/>
            </w:r>
            <w:r>
              <w:rPr>
                <w:rFonts w:ascii="Consolas" w:hAnsi="Consolas"/>
                <w:color w:val="1B2B3A"/>
                <w:sz w:val="11"/>
              </w:rPr>
              <w:t xml:space="preserve">  74              return null;</w:t>
            </w:r>
            <w:r>
              <w:rPr>
                <w:sz w:val="11"/>
              </w:rPr>
              <w:br/>
            </w:r>
            <w:r>
              <w:rPr>
                <w:rFonts w:ascii="Consolas" w:hAnsi="Consolas"/>
                <w:color w:val="1B2B3A"/>
                <w:sz w:val="11"/>
              </w:rPr>
              <w:t xml:space="preserve">  75          }</w:t>
            </w:r>
            <w:r>
              <w:rPr>
                <w:sz w:val="11"/>
              </w:rPr>
              <w:br/>
            </w:r>
            <w:r>
              <w:rPr>
                <w:rFonts w:ascii="Consolas" w:hAnsi="Consolas"/>
                <w:color w:val="1B2B3A"/>
                <w:sz w:val="11"/>
              </w:rPr>
              <w:t xml:space="preserve">  76  </w:t>
            </w:r>
            <w:r>
              <w:rPr>
                <w:sz w:val="11"/>
              </w:rPr>
              <w:br/>
            </w:r>
            <w:r>
              <w:rPr>
                <w:rFonts w:ascii="Consolas" w:hAnsi="Consolas"/>
                <w:color w:val="1B2B3A"/>
                <w:sz w:val="11"/>
              </w:rPr>
              <w:t xml:space="preserve">  77          // Encontrar la siguiente parada esperada en la secuencia activa</w:t>
            </w:r>
            <w:r>
              <w:rPr>
                <w:sz w:val="11"/>
              </w:rPr>
              <w:br/>
            </w:r>
            <w:r>
              <w:rPr>
                <w:rFonts w:ascii="Consolas" w:hAnsi="Consolas"/>
                <w:color w:val="1B2B3A"/>
                <w:sz w:val="11"/>
              </w:rPr>
              <w:t xml:space="preserve">  78          $siguienteParada = $secuenciaActiva-&gt;first(</w:t>
            </w:r>
            <w:r>
              <w:rPr>
                <w:sz w:val="11"/>
              </w:rPr>
              <w:br/>
            </w:r>
            <w:r>
              <w:rPr>
                <w:rFonts w:ascii="Consolas" w:hAnsi="Consolas"/>
                <w:color w:val="1B2B3A"/>
                <w:sz w:val="11"/>
              </w:rPr>
              <w:t xml:space="preserve">  79              fn ($rp) =&gt; ! in_array($rp-&gt;id, $cumplidasIds)</w:t>
            </w:r>
            <w:r>
              <w:rPr>
                <w:sz w:val="11"/>
              </w:rPr>
              <w:br/>
            </w:r>
            <w:r>
              <w:rPr>
                <w:rFonts w:ascii="Consolas" w:hAnsi="Consolas"/>
                <w:color w:val="1B2B3A"/>
                <w:sz w:val="11"/>
              </w:rPr>
              <w:t xml:space="preserve">  80          );</w:t>
            </w:r>
            <w:r>
              <w:rPr>
                <w:sz w:val="11"/>
              </w:rPr>
              <w:br/>
            </w:r>
            <w:r>
              <w:rPr>
                <w:rFonts w:ascii="Consolas" w:hAnsi="Consolas"/>
                <w:color w:val="1B2B3A"/>
                <w:sz w:val="11"/>
              </w:rPr>
              <w:t xml:space="preserve">  81  </w:t>
            </w:r>
            <w:r>
              <w:rPr>
                <w:sz w:val="11"/>
              </w:rPr>
              <w:br/>
            </w:r>
            <w:r>
              <w:rPr>
                <w:rFonts w:ascii="Consolas" w:hAnsi="Consolas"/>
                <w:color w:val="1B2B3A"/>
                <w:sz w:val="11"/>
              </w:rPr>
              <w:t xml:space="preserve">  82          if (! $siguienteParada || ! $siguienteParada-&gt;parada) {</w:t>
            </w:r>
            <w:r>
              <w:rPr>
                <w:sz w:val="11"/>
              </w:rPr>
              <w:br/>
            </w:r>
            <w:r>
              <w:rPr>
                <w:rFonts w:ascii="Consolas" w:hAnsi="Consolas"/>
                <w:color w:val="1B2B3A"/>
                <w:sz w:val="11"/>
              </w:rPr>
              <w:t xml:space="preserve">  83              return null;</w:t>
            </w:r>
            <w:r>
              <w:rPr>
                <w:sz w:val="11"/>
              </w:rPr>
              <w:br/>
            </w:r>
            <w:r>
              <w:rPr>
                <w:rFonts w:ascii="Consolas" w:hAnsi="Consolas"/>
                <w:color w:val="1B2B3A"/>
                <w:sz w:val="11"/>
              </w:rPr>
              <w:t xml:space="preserve">  84          }</w:t>
            </w:r>
          </w:p>
        </w:tc>
      </w:tr>
    </w:tbl>
    <w:p>
      <w:pPr>
        <w:keepNext/>
        <w:spacing w:after="0"/>
      </w:pPr>
    </w:p>
    <w:p>
      <w:pPr>
        <w:keepNext/>
        <w:spacing w:before="120" w:after="60"/>
      </w:pPr>
      <w:r>
        <w:rPr>
          <w:b/>
          <w:color w:val="1F5C99"/>
          <w:sz w:val="17"/>
        </w:rPr>
        <w:t>Tabla 55. Ficha CB-P01 — cobertura de caminos: U9.</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CB-P01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Recorrer los caminos en que el método termina sin evaluar una parada.</w:t>
            </w:r>
          </w:p>
        </w:tc>
      </w:tr>
      <w:tr>
        <w:trPr>
          <w:cantSplit w:val="true"/>
        </w:trPr>
        <w:tc>
          <w:tcPr>
            <w:tcW w:type="dxa" w:w="2381"/>
            <w:shd w:val="clear" w:color="auto" w:fill="EAF1FB"/>
            <w:vAlign w:val="center"/>
          </w:tcPr>
          <w:p>
            <w:pPr>
              <w:keepNext/>
              <w:spacing w:before="0" w:after="0"/>
            </w:pPr>
            <w:r>
              <w:rPr>
                <w:b/>
                <w:color w:val="0B3C78"/>
                <w:sz w:val="16"/>
              </w:rPr>
              <w:t>Camino 1</w:t>
            </w:r>
          </w:p>
        </w:tc>
        <w:tc>
          <w:tcPr>
            <w:tcW w:type="dxa" w:w="7597"/>
          </w:tcPr>
          <w:p>
            <w:pPr>
              <w:keepNext/>
              <w:spacing w:before="0" w:after="0" w:line="252" w:lineRule="auto"/>
            </w:pPr>
            <w:r>
              <w:rPr>
                <w:color w:val="222222"/>
                <w:sz w:val="16"/>
              </w:rPr>
              <w:t>Inicio → $ruta nula → return null → control general.</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Asignación con ruta_id nulo; punto válido.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evaluarPunto() devuelve null; el punto se asocia al control general.</w:t>
            </w:r>
          </w:p>
        </w:tc>
      </w:tr>
      <w:tr>
        <w:trPr>
          <w:cantSplit w:val="true"/>
        </w:trPr>
        <w:tc>
          <w:tcPr>
            <w:tcW w:type="dxa" w:w="2381"/>
            <w:shd w:val="clear" w:color="auto" w:fill="EAF1FB"/>
            <w:vAlign w:val="center"/>
          </w:tcPr>
          <w:p>
            <w:pPr>
              <w:keepNext/>
              <w:spacing w:before="0" w:after="0"/>
            </w:pPr>
            <w:r>
              <w:rPr>
                <w:b/>
                <w:color w:val="0B3C78"/>
                <w:sz w:val="16"/>
              </w:rPr>
              <w:t>Camino 2</w:t>
            </w:r>
          </w:p>
        </w:tc>
        <w:tc>
          <w:tcPr>
            <w:tcW w:type="dxa" w:w="7597"/>
          </w:tcPr>
          <w:p>
            <w:pPr>
              <w:keepNext/>
              <w:spacing w:before="0" w:after="0" w:line="252" w:lineRule="auto"/>
            </w:pPr>
            <w:r>
              <w:rPr>
                <w:color w:val="222222"/>
                <w:sz w:val="16"/>
              </w:rPr>
              <w:t>Inicio → consulta de paradas → ninguna secuencia activa → else → return null.</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Ruta sin paradas activas (todas inactivas); punto válido.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evaluarPunto() devuelve null; el punto se asocia al control general y el recorrido no avanza.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13.2 U9 — Comparación con la geocerca</w:t>
      </w:r>
    </w:p>
    <w:p>
      <w:pPr>
        <w:keepNext/>
        <w:spacing w:before="120" w:after="60"/>
      </w:pPr>
      <w:r>
        <w:rPr>
          <w:b/>
          <w:color w:val="1F5C99"/>
          <w:sz w:val="17"/>
        </w:rPr>
        <w:t>Código 28. U9 · app/Services/ControlRecorridoService.php, líneas 86-106.</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86          $paradaLat = (float) $siguienteParada-&gt;parada-&gt;latitud;</w:t>
            </w:r>
            <w:r>
              <w:rPr>
                <w:sz w:val="13"/>
              </w:rPr>
              <w:br/>
            </w:r>
            <w:r>
              <w:rPr>
                <w:rFonts w:ascii="Consolas" w:hAnsi="Consolas"/>
                <w:color w:val="1B2B3A"/>
                <w:sz w:val="13"/>
              </w:rPr>
              <w:t xml:space="preserve">  87          $paradaLng = (float) $siguienteParada-&gt;parada-&gt;longitud;</w:t>
            </w:r>
            <w:r>
              <w:rPr>
                <w:sz w:val="13"/>
              </w:rPr>
              <w:br/>
            </w:r>
            <w:r>
              <w:rPr>
                <w:rFonts w:ascii="Consolas" w:hAnsi="Consolas"/>
                <w:color w:val="1B2B3A"/>
                <w:sz w:val="13"/>
              </w:rPr>
              <w:t xml:space="preserve">  88  </w:t>
            </w:r>
            <w:r>
              <w:rPr>
                <w:sz w:val="13"/>
              </w:rPr>
              <w:br/>
            </w:r>
            <w:r>
              <w:rPr>
                <w:rFonts w:ascii="Consolas" w:hAnsi="Consolas"/>
                <w:color w:val="1B2B3A"/>
                <w:sz w:val="13"/>
              </w:rPr>
              <w:t xml:space="preserve">  89          // Calcular distancia Haversine</w:t>
            </w:r>
            <w:r>
              <w:rPr>
                <w:sz w:val="13"/>
              </w:rPr>
              <w:br/>
            </w:r>
            <w:r>
              <w:rPr>
                <w:rFonts w:ascii="Consolas" w:hAnsi="Consolas"/>
                <w:color w:val="1B2B3A"/>
                <w:sz w:val="13"/>
              </w:rPr>
              <w:t xml:space="preserve">  90          $distancia = $this-&gt;calcularDistanciaMetros(</w:t>
            </w:r>
            <w:r>
              <w:rPr>
                <w:sz w:val="13"/>
              </w:rPr>
              <w:br/>
            </w:r>
            <w:r>
              <w:rPr>
                <w:rFonts w:ascii="Consolas" w:hAnsi="Consolas"/>
                <w:color w:val="1B2B3A"/>
                <w:sz w:val="13"/>
              </w:rPr>
              <w:t xml:space="preserve">  91              (float) $gps-&gt;latitud,</w:t>
            </w:r>
            <w:r>
              <w:rPr>
                <w:sz w:val="13"/>
              </w:rPr>
              <w:br/>
            </w:r>
            <w:r>
              <w:rPr>
                <w:rFonts w:ascii="Consolas" w:hAnsi="Consolas"/>
                <w:color w:val="1B2B3A"/>
                <w:sz w:val="13"/>
              </w:rPr>
              <w:t xml:space="preserve">  92              (float) $gps-&gt;longitud,</w:t>
            </w:r>
            <w:r>
              <w:rPr>
                <w:sz w:val="13"/>
              </w:rPr>
              <w:br/>
            </w:r>
            <w:r>
              <w:rPr>
                <w:rFonts w:ascii="Consolas" w:hAnsi="Consolas"/>
                <w:color w:val="1B2B3A"/>
                <w:sz w:val="13"/>
              </w:rPr>
              <w:t xml:space="preserve">  93              $paradaLat,</w:t>
            </w:r>
            <w:r>
              <w:rPr>
                <w:sz w:val="13"/>
              </w:rPr>
              <w:br/>
            </w:r>
            <w:r>
              <w:rPr>
                <w:rFonts w:ascii="Consolas" w:hAnsi="Consolas"/>
                <w:color w:val="1B2B3A"/>
                <w:sz w:val="13"/>
              </w:rPr>
              <w:t xml:space="preserve">  94              $paradaLng</w:t>
            </w:r>
            <w:r>
              <w:rPr>
                <w:sz w:val="13"/>
              </w:rPr>
              <w:br/>
            </w:r>
            <w:r>
              <w:rPr>
                <w:rFonts w:ascii="Consolas" w:hAnsi="Consolas"/>
                <w:color w:val="1B2B3A"/>
                <w:sz w:val="13"/>
              </w:rPr>
              <w:t xml:space="preserve">  95          );</w:t>
            </w:r>
            <w:r>
              <w:rPr>
                <w:sz w:val="13"/>
              </w:rPr>
              <w:br/>
            </w:r>
            <w:r>
              <w:rPr>
                <w:rFonts w:ascii="Consolas" w:hAnsi="Consolas"/>
                <w:color w:val="1B2B3A"/>
                <w:sz w:val="13"/>
              </w:rPr>
              <w:t xml:space="preserve">  96  </w:t>
            </w:r>
            <w:r>
              <w:rPr>
                <w:sz w:val="13"/>
              </w:rPr>
              <w:br/>
            </w:r>
            <w:r>
              <w:rPr>
                <w:rFonts w:ascii="Consolas" w:hAnsi="Consolas"/>
                <w:color w:val="1B2B3A"/>
                <w:sz w:val="13"/>
              </w:rPr>
              <w:t xml:space="preserve">  97          // Si está dentro del radio de tolerancia, registrar parada cumplida</w:t>
            </w:r>
            <w:r>
              <w:rPr>
                <w:sz w:val="13"/>
              </w:rPr>
              <w:br/>
            </w:r>
            <w:r>
              <w:rPr>
                <w:rFonts w:ascii="Consolas" w:hAnsi="Consolas"/>
                <w:color w:val="1B2B3A"/>
                <w:sz w:val="13"/>
              </w:rPr>
              <w:t xml:space="preserve">  98          if ($distancia &lt;= self::RADIO_TOLERANCIA_METROS) {</w:t>
            </w:r>
            <w:r>
              <w:rPr>
                <w:sz w:val="13"/>
              </w:rPr>
              <w:br/>
            </w:r>
            <w:r>
              <w:rPr>
                <w:rFonts w:ascii="Consolas" w:hAnsi="Consolas"/>
                <w:color w:val="1B2B3A"/>
                <w:sz w:val="13"/>
              </w:rPr>
              <w:t xml:space="preserve">  99              $control = ControlRecorrido::create([</w:t>
            </w:r>
            <w:r>
              <w:rPr>
                <w:sz w:val="13"/>
              </w:rPr>
              <w:br/>
            </w:r>
            <w:r>
              <w:rPr>
                <w:rFonts w:ascii="Consolas" w:hAnsi="Consolas"/>
                <w:color w:val="1B2B3A"/>
                <w:sz w:val="13"/>
              </w:rPr>
              <w:t xml:space="preserve"> 100                  'asignacion_turno_id' =&gt; $asignacion-&gt;id,</w:t>
            </w:r>
            <w:r>
              <w:rPr>
                <w:sz w:val="13"/>
              </w:rPr>
              <w:br/>
            </w:r>
            <w:r>
              <w:rPr>
                <w:rFonts w:ascii="Consolas" w:hAnsi="Consolas"/>
                <w:color w:val="1B2B3A"/>
                <w:sz w:val="13"/>
              </w:rPr>
              <w:t xml:space="preserve"> 101                  'ruta_parada_id' =&gt; $siguienteParada-&gt;id,</w:t>
            </w:r>
            <w:r>
              <w:rPr>
                <w:sz w:val="13"/>
              </w:rPr>
              <w:br/>
            </w:r>
            <w:r>
              <w:rPr>
                <w:rFonts w:ascii="Consolas" w:hAnsi="Consolas"/>
                <w:color w:val="1B2B3A"/>
                <w:sz w:val="13"/>
              </w:rPr>
              <w:t xml:space="preserve"> 102                  'fecha_hora' =&gt; $gps-&gt;fecha_hora_gps,</w:t>
            </w:r>
            <w:r>
              <w:rPr>
                <w:sz w:val="13"/>
              </w:rPr>
              <w:br/>
            </w:r>
            <w:r>
              <w:rPr>
                <w:rFonts w:ascii="Consolas" w:hAnsi="Consolas"/>
                <w:color w:val="1B2B3A"/>
                <w:sz w:val="13"/>
              </w:rPr>
              <w:t xml:space="preserve"> 103                  'estado' =&gt; 'cumplido',</w:t>
            </w:r>
            <w:r>
              <w:rPr>
                <w:sz w:val="13"/>
              </w:rPr>
              <w:br/>
            </w:r>
            <w:r>
              <w:rPr>
                <w:rFonts w:ascii="Consolas" w:hAnsi="Consolas"/>
                <w:color w:val="1B2B3A"/>
                <w:sz w:val="13"/>
              </w:rPr>
              <w:t xml:space="preserve"> 104                  'distancia_metros' =&gt; round($distancia, 2),</w:t>
            </w:r>
            <w:r>
              <w:rPr>
                <w:sz w:val="13"/>
              </w:rPr>
              <w:br/>
            </w:r>
            <w:r>
              <w:rPr>
                <w:rFonts w:ascii="Consolas" w:hAnsi="Consolas"/>
                <w:color w:val="1B2B3A"/>
                <w:sz w:val="13"/>
              </w:rPr>
              <w:t xml:space="preserve"> 105                  'observacion' =&gt; "Parada cumplida [{$sentidoActivo}]: {$siguienteParada-&gt;parada-&gt;nombre} a {$distancia}m",</w:t>
            </w:r>
            <w:r>
              <w:rPr>
                <w:sz w:val="13"/>
              </w:rPr>
              <w:br/>
            </w:r>
            <w:r>
              <w:rPr>
                <w:rFonts w:ascii="Consolas" w:hAnsi="Consolas"/>
                <w:color w:val="1B2B3A"/>
                <w:sz w:val="13"/>
              </w:rPr>
              <w:t xml:space="preserve"> 106              ]);</w:t>
            </w:r>
          </w:p>
        </w:tc>
      </w:tr>
    </w:tbl>
    <w:p>
      <w:pPr>
        <w:keepNext/>
        <w:spacing w:after="0"/>
      </w:pPr>
    </w:p>
    <w:p>
      <w:pPr>
        <w:keepNext/>
        <w:spacing w:before="120" w:after="60"/>
      </w:pPr>
      <w:r>
        <w:rPr>
          <w:b/>
          <w:color w:val="1F5C99"/>
          <w:sz w:val="17"/>
        </w:rPr>
        <w:t>Tabla 56. Ficha CB-P02 — cobertura de caminos: U9.</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CB-P02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Recorrer los caminos de aceptación y rechazo de la parada por distancia.</w:t>
            </w:r>
          </w:p>
        </w:tc>
      </w:tr>
      <w:tr>
        <w:trPr>
          <w:cantSplit w:val="true"/>
        </w:trPr>
        <w:tc>
          <w:tcPr>
            <w:tcW w:type="dxa" w:w="2381"/>
            <w:shd w:val="clear" w:color="auto" w:fill="EAF1FB"/>
            <w:vAlign w:val="center"/>
          </w:tcPr>
          <w:p>
            <w:pPr>
              <w:keepNext/>
              <w:spacing w:before="0" w:after="0"/>
            </w:pPr>
            <w:r>
              <w:rPr>
                <w:b/>
                <w:color w:val="0B3C78"/>
                <w:sz w:val="16"/>
              </w:rPr>
              <w:t>Camino 1</w:t>
            </w:r>
          </w:p>
        </w:tc>
        <w:tc>
          <w:tcPr>
            <w:tcW w:type="dxa" w:w="7597"/>
          </w:tcPr>
          <w:p>
            <w:pPr>
              <w:keepNext/>
              <w:spacing w:before="0" w:after="0" w:line="252" w:lineRule="auto"/>
            </w:pPr>
            <w:r>
              <w:rPr>
                <w:color w:val="222222"/>
                <w:sz w:val="16"/>
              </w:rPr>
              <w:t>Inicio → secuencia Ida → siguiente I1 → distancia 30 m ≤ 80 → create → return control.</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Punto a 30 m de I1; I2 pendiente; estado en_curso.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Control cumplido con distancia 30.xx y observación del sentido Ida; el punto queda vinculado.</w:t>
            </w:r>
          </w:p>
        </w:tc>
      </w:tr>
      <w:tr>
        <w:trPr>
          <w:cantSplit w:val="true"/>
        </w:trPr>
        <w:tc>
          <w:tcPr>
            <w:tcW w:type="dxa" w:w="2381"/>
            <w:shd w:val="clear" w:color="auto" w:fill="EAF1FB"/>
            <w:vAlign w:val="center"/>
          </w:tcPr>
          <w:p>
            <w:pPr>
              <w:keepNext/>
              <w:spacing w:before="0" w:after="0"/>
            </w:pPr>
            <w:r>
              <w:rPr>
                <w:b/>
                <w:color w:val="0B3C78"/>
                <w:sz w:val="16"/>
              </w:rPr>
              <w:t>Camino 2</w:t>
            </w:r>
          </w:p>
        </w:tc>
        <w:tc>
          <w:tcPr>
            <w:tcW w:type="dxa" w:w="7597"/>
          </w:tcPr>
          <w:p>
            <w:pPr>
              <w:keepNext/>
              <w:spacing w:before="0" w:after="0" w:line="252" w:lineRule="auto"/>
            </w:pPr>
            <w:r>
              <w:rPr>
                <w:color w:val="222222"/>
                <w:sz w:val="16"/>
              </w:rPr>
              <w:t>Inicio → secuencia Ida → siguiente I1 → distancia 200 m &gt; 80 → return null.</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Punto a 200 m de I1.</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No se crea control de parada; el punto se asocia al control general.</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13.3 U9 — Cambio de sentido y cierre</w:t>
      </w:r>
    </w:p>
    <w:p>
      <w:pPr>
        <w:keepNext/>
        <w:spacing w:before="120" w:after="60"/>
      </w:pPr>
      <w:r>
        <w:rPr>
          <w:b/>
          <w:color w:val="1F5C99"/>
          <w:sz w:val="17"/>
        </w:rPr>
        <w:t>Código 29. U9 · app/Services/ControlRecorridoService.php, líneas 115-134.</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108              // Vincular el punto GPS a este control_recorrido</w:t>
            </w:r>
            <w:r>
              <w:rPr>
                <w:sz w:val="13"/>
              </w:rPr>
              <w:br/>
            </w:r>
            <w:r>
              <w:rPr>
                <w:rFonts w:ascii="Consolas" w:hAnsi="Consolas"/>
                <w:color w:val="1B2B3A"/>
                <w:sz w:val="13"/>
              </w:rPr>
              <w:t xml:space="preserve"> 109              $gps-&gt;update(['control_recorrido_id' =&gt; $control-&gt;id]);</w:t>
            </w:r>
            <w:r>
              <w:rPr>
                <w:sz w:val="13"/>
              </w:rPr>
              <w:br/>
            </w:r>
            <w:r>
              <w:rPr>
                <w:rFonts w:ascii="Consolas" w:hAnsi="Consolas"/>
                <w:color w:val="1B2B3A"/>
                <w:sz w:val="13"/>
              </w:rPr>
              <w:t xml:space="preserve"> 110  </w:t>
            </w:r>
            <w:r>
              <w:rPr>
                <w:sz w:val="13"/>
              </w:rPr>
              <w:br/>
            </w:r>
            <w:r>
              <w:rPr>
                <w:rFonts w:ascii="Consolas" w:hAnsi="Consolas"/>
                <w:color w:val="1B2B3A"/>
                <w:sz w:val="13"/>
              </w:rPr>
              <w:t xml:space="preserve"> 111              // ── Culminación automática ────────────────────────────────────</w:t>
            </w:r>
            <w:r>
              <w:rPr>
                <w:sz w:val="13"/>
              </w:rPr>
              <w:br/>
            </w:r>
            <w:r>
              <w:rPr>
                <w:rFonts w:ascii="Consolas" w:hAnsi="Consolas"/>
                <w:color w:val="1B2B3A"/>
                <w:sz w:val="13"/>
              </w:rPr>
              <w:t xml:space="preserve"> 112              // Se completa al cumplir la última parada:</w:t>
            </w:r>
            <w:r>
              <w:rPr>
                <w:sz w:val="13"/>
              </w:rPr>
              <w:br/>
            </w:r>
            <w:r>
              <w:rPr>
                <w:rFonts w:ascii="Consolas" w:hAnsi="Consolas"/>
                <w:color w:val="1B2B3A"/>
                <w:sz w:val="13"/>
              </w:rPr>
              <w:t xml:space="preserve"> 113              //   - Si hay Vuelta: al terminar la última parada de Vuelta.</w:t>
            </w:r>
            <w:r>
              <w:rPr>
                <w:sz w:val="13"/>
              </w:rPr>
              <w:br/>
            </w:r>
            <w:r>
              <w:rPr>
                <w:rFonts w:ascii="Consolas" w:hAnsi="Consolas"/>
                <w:color w:val="1B2B3A"/>
                <w:sz w:val="13"/>
              </w:rPr>
              <w:t xml:space="preserve"> 114              //   - Si no hay Vuelta: al terminar la última parada de Ida.</w:t>
            </w:r>
            <w:r>
              <w:rPr>
                <w:sz w:val="13"/>
              </w:rPr>
              <w:br/>
            </w:r>
            <w:r>
              <w:rPr>
                <w:rFonts w:ascii="Consolas" w:hAnsi="Consolas"/>
                <w:color w:val="1B2B3A"/>
                <w:sz w:val="13"/>
              </w:rPr>
              <w:t xml:space="preserve"> 115              $ultimaParadaTotal = $paradasVuelta-&gt;isNotEmpty()</w:t>
            </w:r>
            <w:r>
              <w:rPr>
                <w:sz w:val="13"/>
              </w:rPr>
              <w:br/>
            </w:r>
            <w:r>
              <w:rPr>
                <w:rFonts w:ascii="Consolas" w:hAnsi="Consolas"/>
                <w:color w:val="1B2B3A"/>
                <w:sz w:val="13"/>
              </w:rPr>
              <w:t xml:space="preserve"> 116                  ? $paradasVuelta-&gt;last()</w:t>
            </w:r>
            <w:r>
              <w:rPr>
                <w:sz w:val="13"/>
              </w:rPr>
              <w:br/>
            </w:r>
            <w:r>
              <w:rPr>
                <w:rFonts w:ascii="Consolas" w:hAnsi="Consolas"/>
                <w:color w:val="1B2B3A"/>
                <w:sz w:val="13"/>
              </w:rPr>
              <w:t xml:space="preserve"> 117                  : $paradasIda-&gt;last();</w:t>
            </w:r>
            <w:r>
              <w:rPr>
                <w:sz w:val="13"/>
              </w:rPr>
              <w:br/>
            </w:r>
            <w:r>
              <w:rPr>
                <w:rFonts w:ascii="Consolas" w:hAnsi="Consolas"/>
                <w:color w:val="1B2B3A"/>
                <w:sz w:val="13"/>
              </w:rPr>
              <w:t xml:space="preserve"> 118  </w:t>
            </w:r>
            <w:r>
              <w:rPr>
                <w:sz w:val="13"/>
              </w:rPr>
              <w:br/>
            </w:r>
            <w:r>
              <w:rPr>
                <w:rFonts w:ascii="Consolas" w:hAnsi="Consolas"/>
                <w:color w:val="1B2B3A"/>
                <w:sz w:val="13"/>
              </w:rPr>
              <w:t xml:space="preserve"> 119              $esUltimaParadaTotal = ($siguienteParada-&gt;id === $ultimaParadaTotal?-&gt;id);</w:t>
            </w:r>
            <w:r>
              <w:rPr>
                <w:sz w:val="13"/>
              </w:rPr>
              <w:br/>
            </w:r>
            <w:r>
              <w:rPr>
                <w:rFonts w:ascii="Consolas" w:hAnsi="Consolas"/>
                <w:color w:val="1B2B3A"/>
                <w:sz w:val="13"/>
              </w:rPr>
              <w:t xml:space="preserve"> 120  </w:t>
            </w:r>
            <w:r>
              <w:rPr>
                <w:sz w:val="13"/>
              </w:rPr>
              <w:br/>
            </w:r>
            <w:r>
              <w:rPr>
                <w:rFonts w:ascii="Consolas" w:hAnsi="Consolas"/>
                <w:color w:val="1B2B3A"/>
                <w:sz w:val="13"/>
              </w:rPr>
              <w:t xml:space="preserve"> 121              if ($esUltimaParadaTotal &amp;&amp; $asignacion-&gt;estado === 'en_curso') {</w:t>
            </w:r>
            <w:r>
              <w:rPr>
                <w:sz w:val="13"/>
              </w:rPr>
              <w:br/>
            </w:r>
            <w:r>
              <w:rPr>
                <w:rFonts w:ascii="Consolas" w:hAnsi="Consolas"/>
                <w:color w:val="1B2B3A"/>
                <w:sz w:val="13"/>
              </w:rPr>
              <w:t xml:space="preserve"> 122                  $asignacion-&gt;update([</w:t>
            </w:r>
            <w:r>
              <w:rPr>
                <w:sz w:val="13"/>
              </w:rPr>
              <w:br/>
            </w:r>
            <w:r>
              <w:rPr>
                <w:rFonts w:ascii="Consolas" w:hAnsi="Consolas"/>
                <w:color w:val="1B2B3A"/>
                <w:sz w:val="13"/>
              </w:rPr>
              <w:t xml:space="preserve"> 123                      'estado' =&gt; 'completado',</w:t>
            </w:r>
            <w:r>
              <w:rPr>
                <w:sz w:val="13"/>
              </w:rPr>
              <w:br/>
            </w:r>
            <w:r>
              <w:rPr>
                <w:rFonts w:ascii="Consolas" w:hAnsi="Consolas"/>
                <w:color w:val="1B2B3A"/>
                <w:sz w:val="13"/>
              </w:rPr>
              <w:t xml:space="preserve"> 124                      'hora_llegada' =&gt; now()-&gt;format('H:i:s'),</w:t>
            </w:r>
            <w:r>
              <w:rPr>
                <w:sz w:val="13"/>
              </w:rPr>
              <w:br/>
            </w:r>
            <w:r>
              <w:rPr>
                <w:rFonts w:ascii="Consolas" w:hAnsi="Consolas"/>
                <w:color w:val="1B2B3A"/>
                <w:sz w:val="13"/>
              </w:rPr>
              <w:t xml:space="preserve"> 125                  ]);</w:t>
            </w:r>
            <w:r>
              <w:rPr>
                <w:sz w:val="13"/>
              </w:rPr>
              <w:br/>
            </w:r>
            <w:r>
              <w:rPr>
                <w:rFonts w:ascii="Consolas" w:hAnsi="Consolas"/>
                <w:color w:val="1B2B3A"/>
                <w:sz w:val="13"/>
              </w:rPr>
              <w:t xml:space="preserve"> 126  </w:t>
            </w:r>
            <w:r>
              <w:rPr>
                <w:sz w:val="13"/>
              </w:rPr>
              <w:br/>
            </w:r>
            <w:r>
              <w:rPr>
                <w:rFonts w:ascii="Consolas" w:hAnsi="Consolas"/>
                <w:color w:val="1B2B3A"/>
                <w:sz w:val="13"/>
              </w:rPr>
              <w:t xml:space="preserve"> 127                  Log::info("Asignacion #{$asignacion-&gt;id} culminada automáticamente al cumplir la última parada [{$sentidoActivo}].");</w:t>
            </w:r>
            <w:r>
              <w:rPr>
                <w:sz w:val="13"/>
              </w:rPr>
              <w:br/>
            </w:r>
            <w:r>
              <w:rPr>
                <w:rFonts w:ascii="Consolas" w:hAnsi="Consolas"/>
                <w:color w:val="1B2B3A"/>
                <w:sz w:val="13"/>
              </w:rPr>
              <w:t xml:space="preserve"> 128              }</w:t>
            </w:r>
            <w:r>
              <w:rPr>
                <w:sz w:val="13"/>
              </w:rPr>
              <w:br/>
            </w:r>
            <w:r>
              <w:rPr>
                <w:rFonts w:ascii="Consolas" w:hAnsi="Consolas"/>
                <w:color w:val="1B2B3A"/>
                <w:sz w:val="13"/>
              </w:rPr>
              <w:t xml:space="preserve"> 129  </w:t>
            </w:r>
            <w:r>
              <w:rPr>
                <w:sz w:val="13"/>
              </w:rPr>
              <w:br/>
            </w:r>
            <w:r>
              <w:rPr>
                <w:rFonts w:ascii="Consolas" w:hAnsi="Consolas"/>
                <w:color w:val="1B2B3A"/>
                <w:sz w:val="13"/>
              </w:rPr>
              <w:t xml:space="preserve"> 130              return $control;</w:t>
            </w:r>
            <w:r>
              <w:rPr>
                <w:sz w:val="13"/>
              </w:rPr>
              <w:br/>
            </w:r>
            <w:r>
              <w:rPr>
                <w:rFonts w:ascii="Consolas" w:hAnsi="Consolas"/>
                <w:color w:val="1B2B3A"/>
                <w:sz w:val="13"/>
              </w:rPr>
              <w:t xml:space="preserve"> 131          }</w:t>
            </w:r>
            <w:r>
              <w:rPr>
                <w:sz w:val="13"/>
              </w:rPr>
              <w:br/>
            </w:r>
            <w:r>
              <w:rPr>
                <w:rFonts w:ascii="Consolas" w:hAnsi="Consolas"/>
                <w:color w:val="1B2B3A"/>
                <w:sz w:val="13"/>
              </w:rPr>
              <w:t xml:space="preserve"> 132  </w:t>
            </w:r>
            <w:r>
              <w:rPr>
                <w:sz w:val="13"/>
              </w:rPr>
              <w:br/>
            </w:r>
            <w:r>
              <w:rPr>
                <w:rFonts w:ascii="Consolas" w:hAnsi="Consolas"/>
                <w:color w:val="1B2B3A"/>
                <w:sz w:val="13"/>
              </w:rPr>
              <w:t xml:space="preserve"> 133          return null;</w:t>
            </w:r>
            <w:r>
              <w:rPr>
                <w:sz w:val="13"/>
              </w:rPr>
              <w:br/>
            </w:r>
            <w:r>
              <w:rPr>
                <w:rFonts w:ascii="Consolas" w:hAnsi="Consolas"/>
                <w:color w:val="1B2B3A"/>
                <w:sz w:val="13"/>
              </w:rPr>
              <w:t xml:space="preserve"> 134      }</w:t>
            </w:r>
          </w:p>
        </w:tc>
      </w:tr>
    </w:tbl>
    <w:p>
      <w:pPr>
        <w:keepNext/>
        <w:spacing w:after="0"/>
      </w:pPr>
    </w:p>
    <w:p>
      <w:pPr>
        <w:keepNext/>
        <w:spacing w:before="120" w:after="60"/>
      </w:pPr>
      <w:r>
        <w:rPr>
          <w:b/>
          <w:color w:val="1F5C99"/>
          <w:sz w:val="17"/>
        </w:rPr>
        <w:t>Tabla 57. Ficha CB-P03 — cobertura de caminos: U9.</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CB-P03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Recorrer el paso de Ida a Vuelta y el cierre en la última parada.</w:t>
            </w:r>
          </w:p>
        </w:tc>
      </w:tr>
      <w:tr>
        <w:trPr>
          <w:cantSplit w:val="true"/>
        </w:trPr>
        <w:tc>
          <w:tcPr>
            <w:tcW w:type="dxa" w:w="2381"/>
            <w:shd w:val="clear" w:color="auto" w:fill="EAF1FB"/>
            <w:vAlign w:val="center"/>
          </w:tcPr>
          <w:p>
            <w:pPr>
              <w:keepNext/>
              <w:spacing w:before="0" w:after="0"/>
            </w:pPr>
            <w:r>
              <w:rPr>
                <w:b/>
                <w:color w:val="0B3C78"/>
                <w:sz w:val="16"/>
              </w:rPr>
              <w:t>Camino 1</w:t>
            </w:r>
          </w:p>
        </w:tc>
        <w:tc>
          <w:tcPr>
            <w:tcW w:type="dxa" w:w="7597"/>
          </w:tcPr>
          <w:p>
            <w:pPr>
              <w:keepNext/>
              <w:spacing w:before="0" w:after="0" w:line="252" w:lineRule="auto"/>
            </w:pPr>
            <w:r>
              <w:rPr>
                <w:color w:val="222222"/>
                <w:sz w:val="16"/>
              </w:rPr>
              <w:t>Ida completa → secuencia Vuelta → V1 ≤ 80 → create → no es última → return control.</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I1 e I2 cumplidas; punto a 30 m de V1; estado en_curso.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Control cumplido con observación del sentido Vuelta; la asignación sigue en_curso.</w:t>
            </w:r>
          </w:p>
        </w:tc>
      </w:tr>
      <w:tr>
        <w:trPr>
          <w:cantSplit w:val="true"/>
        </w:trPr>
        <w:tc>
          <w:tcPr>
            <w:tcW w:type="dxa" w:w="2381"/>
            <w:shd w:val="clear" w:color="auto" w:fill="EAF1FB"/>
            <w:vAlign w:val="center"/>
          </w:tcPr>
          <w:p>
            <w:pPr>
              <w:keepNext/>
              <w:spacing w:before="0" w:after="0"/>
            </w:pPr>
            <w:r>
              <w:rPr>
                <w:b/>
                <w:color w:val="0B3C78"/>
                <w:sz w:val="16"/>
              </w:rPr>
              <w:t>Camino 2</w:t>
            </w:r>
          </w:p>
        </w:tc>
        <w:tc>
          <w:tcPr>
            <w:tcW w:type="dxa" w:w="7597"/>
          </w:tcPr>
          <w:p>
            <w:pPr>
              <w:keepNext/>
              <w:spacing w:before="0" w:after="0" w:line="252" w:lineRule="auto"/>
            </w:pPr>
            <w:r>
              <w:rPr>
                <w:color w:val="222222"/>
                <w:sz w:val="16"/>
              </w:rPr>
              <w:t>Vuelta → V2 ≤ 80 → es última y en_curso → update completado + hora_llegada + Log::info.</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I1, I2 y V1 cumplidas; punto a 30 m de V2; estado en_curso.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Parada V2 cumplida, estado completado, hora_llegada registrada y entrada de bitácora.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13.4 U9 — Cierre condicionado y ruta sin Vuelta</w:t>
      </w:r>
    </w:p>
    <w:p>
      <w:pPr>
        <w:keepNext/>
        <w:spacing w:before="120" w:after="60"/>
      </w:pPr>
      <w:r>
        <w:rPr>
          <w:b/>
          <w:color w:val="1F5C99"/>
          <w:sz w:val="17"/>
        </w:rPr>
        <w:t>Código 30. U9 · app/Services/ControlRecorridoService.php, líneas 115-128.</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3"/>
              </w:rPr>
              <w:t xml:space="preserve"> 115              $ultimaParadaTotal = $paradasVuelta-&gt;isNotEmpty()</w:t>
            </w:r>
            <w:r>
              <w:rPr>
                <w:sz w:val="13"/>
              </w:rPr>
              <w:br/>
            </w:r>
            <w:r>
              <w:rPr>
                <w:rFonts w:ascii="Consolas" w:hAnsi="Consolas"/>
                <w:color w:val="1B2B3A"/>
                <w:sz w:val="13"/>
              </w:rPr>
              <w:t xml:space="preserve"> 116                  ? $paradasVuelta-&gt;last()</w:t>
            </w:r>
            <w:r>
              <w:rPr>
                <w:sz w:val="13"/>
              </w:rPr>
              <w:br/>
            </w:r>
            <w:r>
              <w:rPr>
                <w:rFonts w:ascii="Consolas" w:hAnsi="Consolas"/>
                <w:color w:val="1B2B3A"/>
                <w:sz w:val="13"/>
              </w:rPr>
              <w:t xml:space="preserve"> 117                  : $paradasIda-&gt;last();</w:t>
            </w:r>
            <w:r>
              <w:rPr>
                <w:sz w:val="13"/>
              </w:rPr>
              <w:br/>
            </w:r>
            <w:r>
              <w:rPr>
                <w:rFonts w:ascii="Consolas" w:hAnsi="Consolas"/>
                <w:color w:val="1B2B3A"/>
                <w:sz w:val="13"/>
              </w:rPr>
              <w:t xml:space="preserve"> 118  </w:t>
            </w:r>
            <w:r>
              <w:rPr>
                <w:sz w:val="13"/>
              </w:rPr>
              <w:br/>
            </w:r>
            <w:r>
              <w:rPr>
                <w:rFonts w:ascii="Consolas" w:hAnsi="Consolas"/>
                <w:color w:val="1B2B3A"/>
                <w:sz w:val="13"/>
              </w:rPr>
              <w:t xml:space="preserve"> 119              $esUltimaParadaTotal = ($siguienteParada-&gt;id === $ultimaParadaTotal?-&gt;id);</w:t>
            </w:r>
            <w:r>
              <w:rPr>
                <w:sz w:val="13"/>
              </w:rPr>
              <w:br/>
            </w:r>
            <w:r>
              <w:rPr>
                <w:rFonts w:ascii="Consolas" w:hAnsi="Consolas"/>
                <w:color w:val="1B2B3A"/>
                <w:sz w:val="13"/>
              </w:rPr>
              <w:t xml:space="preserve"> 120  </w:t>
            </w:r>
            <w:r>
              <w:rPr>
                <w:sz w:val="13"/>
              </w:rPr>
              <w:br/>
            </w:r>
            <w:r>
              <w:rPr>
                <w:rFonts w:ascii="Consolas" w:hAnsi="Consolas"/>
                <w:color w:val="1B2B3A"/>
                <w:sz w:val="13"/>
              </w:rPr>
              <w:t xml:space="preserve"> 121              if ($esUltimaParadaTotal &amp;&amp; $asignacion-&gt;estado === 'en_curso') {</w:t>
            </w:r>
            <w:r>
              <w:rPr>
                <w:sz w:val="13"/>
              </w:rPr>
              <w:br/>
            </w:r>
            <w:r>
              <w:rPr>
                <w:rFonts w:ascii="Consolas" w:hAnsi="Consolas"/>
                <w:color w:val="1B2B3A"/>
                <w:sz w:val="13"/>
              </w:rPr>
              <w:t xml:space="preserve"> 122                  $asignacion-&gt;update([</w:t>
            </w:r>
            <w:r>
              <w:rPr>
                <w:sz w:val="13"/>
              </w:rPr>
              <w:br/>
            </w:r>
            <w:r>
              <w:rPr>
                <w:rFonts w:ascii="Consolas" w:hAnsi="Consolas"/>
                <w:color w:val="1B2B3A"/>
                <w:sz w:val="13"/>
              </w:rPr>
              <w:t xml:space="preserve"> 123                      'estado' =&gt; 'completado',</w:t>
            </w:r>
            <w:r>
              <w:rPr>
                <w:sz w:val="13"/>
              </w:rPr>
              <w:br/>
            </w:r>
            <w:r>
              <w:rPr>
                <w:rFonts w:ascii="Consolas" w:hAnsi="Consolas"/>
                <w:color w:val="1B2B3A"/>
                <w:sz w:val="13"/>
              </w:rPr>
              <w:t xml:space="preserve"> 124                      'hora_llegada' =&gt; now()-&gt;format('H:i:s'),</w:t>
            </w:r>
            <w:r>
              <w:rPr>
                <w:sz w:val="13"/>
              </w:rPr>
              <w:br/>
            </w:r>
            <w:r>
              <w:rPr>
                <w:rFonts w:ascii="Consolas" w:hAnsi="Consolas"/>
                <w:color w:val="1B2B3A"/>
                <w:sz w:val="13"/>
              </w:rPr>
              <w:t xml:space="preserve"> 125                  ]);</w:t>
            </w:r>
            <w:r>
              <w:rPr>
                <w:sz w:val="13"/>
              </w:rPr>
              <w:br/>
            </w:r>
            <w:r>
              <w:rPr>
                <w:rFonts w:ascii="Consolas" w:hAnsi="Consolas"/>
                <w:color w:val="1B2B3A"/>
                <w:sz w:val="13"/>
              </w:rPr>
              <w:t xml:space="preserve"> 126  </w:t>
            </w:r>
            <w:r>
              <w:rPr>
                <w:sz w:val="13"/>
              </w:rPr>
              <w:br/>
            </w:r>
            <w:r>
              <w:rPr>
                <w:rFonts w:ascii="Consolas" w:hAnsi="Consolas"/>
                <w:color w:val="1B2B3A"/>
                <w:sz w:val="13"/>
              </w:rPr>
              <w:t xml:space="preserve"> 127                  Log::info("Asignacion #{$asignacion-&gt;id} culminada automáticamente al cumplir la última parada [{$sentidoActivo}].");</w:t>
            </w:r>
            <w:r>
              <w:rPr>
                <w:sz w:val="13"/>
              </w:rPr>
              <w:br/>
            </w:r>
            <w:r>
              <w:rPr>
                <w:rFonts w:ascii="Consolas" w:hAnsi="Consolas"/>
                <w:color w:val="1B2B3A"/>
                <w:sz w:val="13"/>
              </w:rPr>
              <w:t xml:space="preserve"> 128              }</w:t>
            </w:r>
          </w:p>
        </w:tc>
      </w:tr>
    </w:tbl>
    <w:p>
      <w:pPr>
        <w:keepNext/>
        <w:spacing w:after="0"/>
      </w:pPr>
    </w:p>
    <w:p>
      <w:pPr>
        <w:keepNext/>
        <w:spacing w:before="120" w:after="60"/>
      </w:pPr>
      <w:r>
        <w:rPr>
          <w:b/>
          <w:color w:val="1F5C99"/>
          <w:sz w:val="17"/>
        </w:rPr>
        <w:t>Tabla 58. Ficha CB-P04 — cobertura de caminos: U9.</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CB-P04 · U9</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Recorrer el cierre que no ocurre por el estado y el cierre sin paradas de Vuelta.</w:t>
            </w:r>
          </w:p>
        </w:tc>
      </w:tr>
      <w:tr>
        <w:trPr>
          <w:cantSplit w:val="true"/>
        </w:trPr>
        <w:tc>
          <w:tcPr>
            <w:tcW w:type="dxa" w:w="2381"/>
            <w:shd w:val="clear" w:color="auto" w:fill="EAF1FB"/>
            <w:vAlign w:val="center"/>
          </w:tcPr>
          <w:p>
            <w:pPr>
              <w:keepNext/>
              <w:spacing w:before="0" w:after="0"/>
            </w:pPr>
            <w:r>
              <w:rPr>
                <w:b/>
                <w:color w:val="0B3C78"/>
                <w:sz w:val="16"/>
              </w:rPr>
              <w:t>Camino 1</w:t>
            </w:r>
          </w:p>
        </w:tc>
        <w:tc>
          <w:tcPr>
            <w:tcW w:type="dxa" w:w="7597"/>
          </w:tcPr>
          <w:p>
            <w:pPr>
              <w:keepNext/>
              <w:spacing w:before="0" w:after="0" w:line="252" w:lineRule="auto"/>
            </w:pPr>
            <w:r>
              <w:rPr>
                <w:color w:val="222222"/>
                <w:sz w:val="16"/>
              </w:rPr>
              <w:t>Vuelta → V2 ≤ 80 → es última pero estado retrasado → control cumplido, sin update.</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I1, I2 y V1 cumplidas; punto a 30 m de V2; estado retrasado.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Parada V2 cumplida, estado retrasado conservado y sin hora_llegada.</w:t>
            </w:r>
          </w:p>
        </w:tc>
      </w:tr>
      <w:tr>
        <w:trPr>
          <w:cantSplit w:val="true"/>
        </w:trPr>
        <w:tc>
          <w:tcPr>
            <w:tcW w:type="dxa" w:w="2381"/>
            <w:shd w:val="clear" w:color="auto" w:fill="EAF1FB"/>
            <w:vAlign w:val="center"/>
          </w:tcPr>
          <w:p>
            <w:pPr>
              <w:keepNext/>
              <w:spacing w:before="0" w:after="0"/>
            </w:pPr>
            <w:r>
              <w:rPr>
                <w:b/>
                <w:color w:val="0B3C78"/>
                <w:sz w:val="16"/>
              </w:rPr>
              <w:t>Camino 2</w:t>
            </w:r>
          </w:p>
        </w:tc>
        <w:tc>
          <w:tcPr>
            <w:tcW w:type="dxa" w:w="7597"/>
          </w:tcPr>
          <w:p>
            <w:pPr>
              <w:keepNext/>
              <w:spacing w:before="0" w:after="0" w:line="252" w:lineRule="auto"/>
            </w:pPr>
            <w:r>
              <w:rPr>
                <w:color w:val="222222"/>
                <w:sz w:val="16"/>
              </w:rPr>
              <w:t>Ruta solo Ida → I2 ≤ 80 → última total = I2 y en_curso → completado.</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Ruta R1 con I1 cumplida; punto a 30 m de I2; estado en_curso.</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Parada I2 cumplida, estado completado y hora_llegada registrada.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pStyle w:val="Heading2"/>
      </w:pPr>
      <w:r>
        <w:t>13.5 U7 — Recorrido del lote</w:t>
      </w:r>
    </w:p>
    <w:p>
      <w:pPr>
        <w:keepNext/>
        <w:spacing w:before="120" w:after="60"/>
      </w:pPr>
      <w:r>
        <w:rPr>
          <w:b/>
          <w:color w:val="1F5C99"/>
          <w:sz w:val="17"/>
        </w:rPr>
        <w:t>Código 31. U7 · app/Services/SeguimientoGpsService.php, líneas 88-120.</w:t>
      </w:r>
    </w:p>
    <w:tbl>
      <w:tblPr>
        <w:tblW w:type="auto" w:w="0"/>
        <w:jc w:val="center"/>
        <w:tblLayout w:type="fixed"/>
        <w:tblLook w:firstColumn="1" w:firstRow="1" w:lastColumn="0" w:lastRow="0" w:noHBand="0" w:noVBand="1" w:val="04A0"/>
        <w:tblLayout w:type="fixed"/>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90" w:type="dxa"/>
          <w:left w:w="110" w:type="dxa"/>
          <w:bottom w:w="90" w:type="dxa"/>
          <w:right w:w="90" w:type="dxa"/>
        </w:tblCellMar>
      </w:tblPr>
      <w:tblGrid>
        <w:gridCol w:w="9978"/>
      </w:tblGrid>
      <w:tr>
        <w:trPr>
          <w:cantSplit w:val="true"/>
        </w:trPr>
        <w:tc>
          <w:tcPr>
            <w:tcW w:type="dxa" w:w="9978"/>
            <w:shd w:val="clear" w:color="auto" w:fill="F7F9FC"/>
          </w:tcPr>
          <w:p>
            <w:pPr>
              <w:keepNext/>
              <w:spacing w:before="0" w:after="0" w:line="240" w:lineRule="auto"/>
            </w:pPr>
            <w:r>
              <w:rPr>
                <w:rFonts w:ascii="Consolas" w:hAnsi="Consolas"/>
                <w:color w:val="1B2B3A"/>
                <w:sz w:val="12"/>
              </w:rPr>
              <w:t xml:space="preserve">  88          $guardados = 0;</w:t>
            </w:r>
            <w:r>
              <w:rPr>
                <w:sz w:val="12"/>
              </w:rPr>
              <w:br/>
            </w:r>
            <w:r>
              <w:rPr>
                <w:rFonts w:ascii="Consolas" w:hAnsi="Consolas"/>
                <w:color w:val="1B2B3A"/>
                <w:sz w:val="12"/>
              </w:rPr>
              <w:t xml:space="preserve">  89          $duplicados = 0;</w:t>
            </w:r>
            <w:r>
              <w:rPr>
                <w:sz w:val="12"/>
              </w:rPr>
              <w:br/>
            </w:r>
            <w:r>
              <w:rPr>
                <w:rFonts w:ascii="Consolas" w:hAnsi="Consolas"/>
                <w:color w:val="1B2B3A"/>
                <w:sz w:val="12"/>
              </w:rPr>
              <w:t xml:space="preserve">  90          $rechazados = [];</w:t>
            </w:r>
            <w:r>
              <w:rPr>
                <w:sz w:val="12"/>
              </w:rPr>
              <w:br/>
            </w:r>
            <w:r>
              <w:rPr>
                <w:rFonts w:ascii="Consolas" w:hAnsi="Consolas"/>
                <w:color w:val="1B2B3A"/>
                <w:sz w:val="12"/>
              </w:rPr>
              <w:t xml:space="preserve">  91  </w:t>
            </w:r>
            <w:r>
              <w:rPr>
                <w:sz w:val="12"/>
              </w:rPr>
              <w:br/>
            </w:r>
            <w:r>
              <w:rPr>
                <w:rFonts w:ascii="Consolas" w:hAnsi="Consolas"/>
                <w:color w:val="1B2B3A"/>
                <w:sz w:val="12"/>
              </w:rPr>
              <w:t xml:space="preserve">  92          foreach ($puntos as $index =&gt; $punto) {</w:t>
            </w:r>
            <w:r>
              <w:rPr>
                <w:sz w:val="12"/>
              </w:rPr>
              <w:br/>
            </w:r>
            <w:r>
              <w:rPr>
                <w:rFonts w:ascii="Consolas" w:hAnsi="Consolas"/>
                <w:color w:val="1B2B3A"/>
                <w:sz w:val="12"/>
              </w:rPr>
              <w:t xml:space="preserve">  93              try {</w:t>
            </w:r>
            <w:r>
              <w:rPr>
                <w:sz w:val="12"/>
              </w:rPr>
              <w:br/>
            </w:r>
            <w:r>
              <w:rPr>
                <w:rFonts w:ascii="Consolas" w:hAnsi="Consolas"/>
                <w:color w:val="1B2B3A"/>
                <w:sz w:val="12"/>
              </w:rPr>
              <w:t xml:space="preserve">  94                  if (empty($punto['fecha_hora_gps']) || ! isset($punto['latitud']) || ! isset($punto['longitud'])) {</w:t>
            </w:r>
            <w:r>
              <w:rPr>
                <w:sz w:val="12"/>
              </w:rPr>
              <w:br/>
            </w:r>
            <w:r>
              <w:rPr>
                <w:rFonts w:ascii="Consolas" w:hAnsi="Consolas"/>
                <w:color w:val="1B2B3A"/>
                <w:sz w:val="12"/>
              </w:rPr>
              <w:t xml:space="preserve">  95                      $rechazados[] = ['index' =&gt; $index, 'motivo' =&gt; 'Campos obligatorios faltantes'];</w:t>
            </w:r>
            <w:r>
              <w:rPr>
                <w:sz w:val="12"/>
              </w:rPr>
              <w:br/>
            </w:r>
            <w:r>
              <w:rPr>
                <w:rFonts w:ascii="Consolas" w:hAnsi="Consolas"/>
                <w:color w:val="1B2B3A"/>
                <w:sz w:val="12"/>
              </w:rPr>
              <w:t xml:space="preserve">  96  </w:t>
            </w:r>
            <w:r>
              <w:rPr>
                <w:sz w:val="12"/>
              </w:rPr>
              <w:br/>
            </w:r>
            <w:r>
              <w:rPr>
                <w:rFonts w:ascii="Consolas" w:hAnsi="Consolas"/>
                <w:color w:val="1B2B3A"/>
                <w:sz w:val="12"/>
              </w:rPr>
              <w:t xml:space="preserve">  97                      continue;</w:t>
            </w:r>
            <w:r>
              <w:rPr>
                <w:sz w:val="12"/>
              </w:rPr>
              <w:br/>
            </w:r>
            <w:r>
              <w:rPr>
                <w:rFonts w:ascii="Consolas" w:hAnsi="Consolas"/>
                <w:color w:val="1B2B3A"/>
                <w:sz w:val="12"/>
              </w:rPr>
              <w:t xml:space="preserve">  98                  }</w:t>
            </w:r>
            <w:r>
              <w:rPr>
                <w:sz w:val="12"/>
              </w:rPr>
              <w:br/>
            </w:r>
            <w:r>
              <w:rPr>
                <w:rFonts w:ascii="Consolas" w:hAnsi="Consolas"/>
                <w:color w:val="1B2B3A"/>
                <w:sz w:val="12"/>
              </w:rPr>
              <w:t xml:space="preserve">  99  </w:t>
            </w:r>
            <w:r>
              <w:rPr>
                <w:sz w:val="12"/>
              </w:rPr>
              <w:br/>
            </w:r>
            <w:r>
              <w:rPr>
                <w:rFonts w:ascii="Consolas" w:hAnsi="Consolas"/>
                <w:color w:val="1B2B3A"/>
                <w:sz w:val="12"/>
              </w:rPr>
              <w:t xml:space="preserve"> 100                  $this-&gt;validarRangoTemporal($punto['fecha_hora_gps']);</w:t>
            </w:r>
            <w:r>
              <w:rPr>
                <w:sz w:val="12"/>
              </w:rPr>
              <w:br/>
            </w:r>
            <w:r>
              <w:rPr>
                <w:rFonts w:ascii="Consolas" w:hAnsi="Consolas"/>
                <w:color w:val="1B2B3A"/>
                <w:sz w:val="12"/>
              </w:rPr>
              <w:t xml:space="preserve"> 101  </w:t>
            </w:r>
            <w:r>
              <w:rPr>
                <w:sz w:val="12"/>
              </w:rPr>
              <w:br/>
            </w:r>
            <w:r>
              <w:rPr>
                <w:rFonts w:ascii="Consolas" w:hAnsi="Consolas"/>
                <w:color w:val="1B2B3A"/>
                <w:sz w:val="12"/>
              </w:rPr>
              <w:t xml:space="preserve"> 102                  $resultado = $this-&gt;registrarPunto($asignacion, $punto);</w:t>
            </w:r>
            <w:r>
              <w:rPr>
                <w:sz w:val="12"/>
              </w:rPr>
              <w:br/>
            </w:r>
            <w:r>
              <w:rPr>
                <w:rFonts w:ascii="Consolas" w:hAnsi="Consolas"/>
                <w:color w:val="1B2B3A"/>
                <w:sz w:val="12"/>
              </w:rPr>
              <w:t xml:space="preserve"> 103  </w:t>
            </w:r>
            <w:r>
              <w:rPr>
                <w:sz w:val="12"/>
              </w:rPr>
              <w:br/>
            </w:r>
            <w:r>
              <w:rPr>
                <w:rFonts w:ascii="Consolas" w:hAnsi="Consolas"/>
                <w:color w:val="1B2B3A"/>
                <w:sz w:val="12"/>
              </w:rPr>
              <w:t xml:space="preserve"> 104                  if ($resultado['seguimiento_gps']-&gt;wasRecentlyCreated) {</w:t>
            </w:r>
            <w:r>
              <w:rPr>
                <w:sz w:val="12"/>
              </w:rPr>
              <w:br/>
            </w:r>
            <w:r>
              <w:rPr>
                <w:rFonts w:ascii="Consolas" w:hAnsi="Consolas"/>
                <w:color w:val="1B2B3A"/>
                <w:sz w:val="12"/>
              </w:rPr>
              <w:t xml:space="preserve"> 105                      $guardados++;</w:t>
            </w:r>
            <w:r>
              <w:rPr>
                <w:sz w:val="12"/>
              </w:rPr>
              <w:br/>
            </w:r>
            <w:r>
              <w:rPr>
                <w:rFonts w:ascii="Consolas" w:hAnsi="Consolas"/>
                <w:color w:val="1B2B3A"/>
                <w:sz w:val="12"/>
              </w:rPr>
              <w:t xml:space="preserve"> 106                  } else {</w:t>
            </w:r>
            <w:r>
              <w:rPr>
                <w:sz w:val="12"/>
              </w:rPr>
              <w:br/>
            </w:r>
            <w:r>
              <w:rPr>
                <w:rFonts w:ascii="Consolas" w:hAnsi="Consolas"/>
                <w:color w:val="1B2B3A"/>
                <w:sz w:val="12"/>
              </w:rPr>
              <w:t xml:space="preserve"> 107                      $duplicados++;</w:t>
            </w:r>
            <w:r>
              <w:rPr>
                <w:sz w:val="12"/>
              </w:rPr>
              <w:br/>
            </w:r>
            <w:r>
              <w:rPr>
                <w:rFonts w:ascii="Consolas" w:hAnsi="Consolas"/>
                <w:color w:val="1B2B3A"/>
                <w:sz w:val="12"/>
              </w:rPr>
              <w:t xml:space="preserve"> 108                  }</w:t>
            </w:r>
            <w:r>
              <w:rPr>
                <w:sz w:val="12"/>
              </w:rPr>
              <w:br/>
            </w:r>
            <w:r>
              <w:rPr>
                <w:rFonts w:ascii="Consolas" w:hAnsi="Consolas"/>
                <w:color w:val="1B2B3A"/>
                <w:sz w:val="12"/>
              </w:rPr>
              <w:t xml:space="preserve"> 109              } catch (\Throwable $e) {</w:t>
            </w:r>
            <w:r>
              <w:rPr>
                <w:sz w:val="12"/>
              </w:rPr>
              <w:br/>
            </w:r>
            <w:r>
              <w:rPr>
                <w:rFonts w:ascii="Consolas" w:hAnsi="Consolas"/>
                <w:color w:val="1B2B3A"/>
                <w:sz w:val="12"/>
              </w:rPr>
              <w:t xml:space="preserve"> 110                  $rechazados[] = ['index' =&gt; $index, 'motivo' =&gt; $e-&gt;getMessage()];</w:t>
            </w:r>
            <w:r>
              <w:rPr>
                <w:sz w:val="12"/>
              </w:rPr>
              <w:br/>
            </w:r>
            <w:r>
              <w:rPr>
                <w:rFonts w:ascii="Consolas" w:hAnsi="Consolas"/>
                <w:color w:val="1B2B3A"/>
                <w:sz w:val="12"/>
              </w:rPr>
              <w:t xml:space="preserve"> 111              }</w:t>
            </w:r>
            <w:r>
              <w:rPr>
                <w:sz w:val="12"/>
              </w:rPr>
              <w:br/>
            </w:r>
            <w:r>
              <w:rPr>
                <w:rFonts w:ascii="Consolas" w:hAnsi="Consolas"/>
                <w:color w:val="1B2B3A"/>
                <w:sz w:val="12"/>
              </w:rPr>
              <w:t xml:space="preserve"> 112          }</w:t>
            </w:r>
            <w:r>
              <w:rPr>
                <w:sz w:val="12"/>
              </w:rPr>
              <w:br/>
            </w:r>
            <w:r>
              <w:rPr>
                <w:rFonts w:ascii="Consolas" w:hAnsi="Consolas"/>
                <w:color w:val="1B2B3A"/>
                <w:sz w:val="12"/>
              </w:rPr>
              <w:t xml:space="preserve"> 113  </w:t>
            </w:r>
            <w:r>
              <w:rPr>
                <w:sz w:val="12"/>
              </w:rPr>
              <w:br/>
            </w:r>
            <w:r>
              <w:rPr>
                <w:rFonts w:ascii="Consolas" w:hAnsi="Consolas"/>
                <w:color w:val="1B2B3A"/>
                <w:sz w:val="12"/>
              </w:rPr>
              <w:t xml:space="preserve"> 114          return [</w:t>
            </w:r>
            <w:r>
              <w:rPr>
                <w:sz w:val="12"/>
              </w:rPr>
              <w:br/>
            </w:r>
            <w:r>
              <w:rPr>
                <w:rFonts w:ascii="Consolas" w:hAnsi="Consolas"/>
                <w:color w:val="1B2B3A"/>
                <w:sz w:val="12"/>
              </w:rPr>
              <w:t xml:space="preserve"> 115              'total_procesados' =&gt; count($puntos),</w:t>
            </w:r>
            <w:r>
              <w:rPr>
                <w:sz w:val="12"/>
              </w:rPr>
              <w:br/>
            </w:r>
            <w:r>
              <w:rPr>
                <w:rFonts w:ascii="Consolas" w:hAnsi="Consolas"/>
                <w:color w:val="1B2B3A"/>
                <w:sz w:val="12"/>
              </w:rPr>
              <w:t xml:space="preserve"> 116              'guardados' =&gt; $guardados,</w:t>
            </w:r>
            <w:r>
              <w:rPr>
                <w:sz w:val="12"/>
              </w:rPr>
              <w:br/>
            </w:r>
            <w:r>
              <w:rPr>
                <w:rFonts w:ascii="Consolas" w:hAnsi="Consolas"/>
                <w:color w:val="1B2B3A"/>
                <w:sz w:val="12"/>
              </w:rPr>
              <w:t xml:space="preserve"> 117              'duplicados_omitidos' =&gt; $duplicados,</w:t>
            </w:r>
            <w:r>
              <w:rPr>
                <w:sz w:val="12"/>
              </w:rPr>
              <w:br/>
            </w:r>
            <w:r>
              <w:rPr>
                <w:rFonts w:ascii="Consolas" w:hAnsi="Consolas"/>
                <w:color w:val="1B2B3A"/>
                <w:sz w:val="12"/>
              </w:rPr>
              <w:t xml:space="preserve"> 118              'rechazados' =&gt; $rechazados,</w:t>
            </w:r>
            <w:r>
              <w:rPr>
                <w:sz w:val="12"/>
              </w:rPr>
              <w:br/>
            </w:r>
            <w:r>
              <w:rPr>
                <w:rFonts w:ascii="Consolas" w:hAnsi="Consolas"/>
                <w:color w:val="1B2B3A"/>
                <w:sz w:val="12"/>
              </w:rPr>
              <w:t xml:space="preserve"> 119              'asignacion_estado' =&gt; $asignacion-&gt;fresh()-&gt;estado,</w:t>
            </w:r>
            <w:r>
              <w:rPr>
                <w:sz w:val="12"/>
              </w:rPr>
              <w:br/>
            </w:r>
            <w:r>
              <w:rPr>
                <w:rFonts w:ascii="Consolas" w:hAnsi="Consolas"/>
                <w:color w:val="1B2B3A"/>
                <w:sz w:val="12"/>
              </w:rPr>
              <w:t xml:space="preserve"> 120          ];</w:t>
            </w:r>
          </w:p>
        </w:tc>
      </w:tr>
    </w:tbl>
    <w:p>
      <w:pPr>
        <w:keepNext/>
        <w:spacing w:after="0"/>
      </w:pPr>
    </w:p>
    <w:p>
      <w:pPr>
        <w:keepNext/>
        <w:spacing w:before="120" w:after="60"/>
      </w:pPr>
      <w:r>
        <w:rPr>
          <w:b/>
          <w:color w:val="1F5C99"/>
          <w:sz w:val="17"/>
        </w:rPr>
        <w:t>Tabla 59. Ficha CB-P05 — cobertura de caminos: U7.</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55" w:type="dxa"/>
          <w:left w:w="90" w:type="dxa"/>
          <w:bottom w:w="55" w:type="dxa"/>
          <w:right w:w="90" w:type="dxa"/>
        </w:tblCellMar>
      </w:tblPr>
      <w:tblGrid>
        <w:gridCol w:w="4989"/>
        <w:gridCol w:w="4989"/>
      </w:tblGrid>
      <w:tr>
        <w:trPr>
          <w:cantSplit w:val="true"/>
        </w:trPr>
        <w:tc>
          <w:tcPr>
            <w:tcW w:type="dxa" w:w="2381"/>
            <w:shd w:val="clear" w:color="auto" w:fill="EAF1FB"/>
            <w:vAlign w:val="center"/>
          </w:tcPr>
          <w:p>
            <w:pPr>
              <w:keepNext/>
              <w:spacing w:before="0" w:after="0"/>
            </w:pPr>
            <w:r>
              <w:rPr>
                <w:b/>
                <w:color w:val="0B3C78"/>
                <w:sz w:val="16"/>
              </w:rPr>
              <w:t>ID de prueba</w:t>
            </w:r>
          </w:p>
        </w:tc>
        <w:tc>
          <w:tcPr>
            <w:tcW w:type="dxa" w:w="7597"/>
          </w:tcPr>
          <w:p>
            <w:pPr>
              <w:keepNext/>
              <w:spacing w:before="0" w:after="0" w:line="252" w:lineRule="auto"/>
            </w:pPr>
            <w:r>
              <w:rPr>
                <w:color w:val="222222"/>
                <w:sz w:val="16"/>
              </w:rPr>
              <w:t>CB-P05 · U7</w:t>
            </w:r>
          </w:p>
        </w:tc>
      </w:tr>
      <w:tr>
        <w:trPr>
          <w:cantSplit w:val="true"/>
        </w:trPr>
        <w:tc>
          <w:tcPr>
            <w:tcW w:type="dxa" w:w="2381"/>
            <w:shd w:val="clear" w:color="auto" w:fill="EAF1FB"/>
            <w:vAlign w:val="center"/>
          </w:tcPr>
          <w:p>
            <w:pPr>
              <w:keepNext/>
              <w:spacing w:before="0" w:after="0"/>
            </w:pPr>
            <w:r>
              <w:rPr>
                <w:b/>
                <w:color w:val="0B3C78"/>
                <w:sz w:val="16"/>
              </w:rPr>
              <w:t>Sistema</w:t>
            </w:r>
          </w:p>
        </w:tc>
        <w:tc>
          <w:tcPr>
            <w:tcW w:type="dxa" w:w="7597"/>
          </w:tcPr>
          <w:p>
            <w:pPr>
              <w:keepNext/>
              <w:spacing w:before="0" w:after="0" w:line="252" w:lineRule="auto"/>
            </w:pPr>
            <w:r>
              <w:rPr>
                <w:color w:val="222222"/>
                <w:sz w:val="16"/>
              </w:rPr>
              <w:t>Seguimiento GPS / Control de Recorrido (módulo B)</w:t>
            </w:r>
          </w:p>
        </w:tc>
      </w:tr>
      <w:tr>
        <w:trPr>
          <w:cantSplit w:val="true"/>
        </w:trPr>
        <w:tc>
          <w:tcPr>
            <w:tcW w:type="dxa" w:w="2381"/>
            <w:shd w:val="clear" w:color="auto" w:fill="EAF1FB"/>
            <w:vAlign w:val="center"/>
          </w:tcPr>
          <w:p>
            <w:pPr>
              <w:keepNext/>
              <w:spacing w:before="0" w:after="0"/>
            </w:pPr>
            <w:r>
              <w:rPr>
                <w:b/>
                <w:color w:val="0B3C78"/>
                <w:sz w:val="16"/>
              </w:rPr>
              <w:t>Objetivo</w:t>
            </w:r>
          </w:p>
        </w:tc>
        <w:tc>
          <w:tcPr>
            <w:tcW w:type="dxa" w:w="7597"/>
          </w:tcPr>
          <w:p>
            <w:pPr>
              <w:keepNext/>
              <w:spacing w:before="0" w:after="0" w:line="252" w:lineRule="auto"/>
            </w:pPr>
            <w:r>
              <w:rPr>
                <w:color w:val="222222"/>
                <w:sz w:val="16"/>
              </w:rPr>
              <w:t>Recorrer el ciclo completo del lote y el corte por tamaño.</w:t>
            </w:r>
          </w:p>
        </w:tc>
      </w:tr>
      <w:tr>
        <w:trPr>
          <w:cantSplit w:val="true"/>
        </w:trPr>
        <w:tc>
          <w:tcPr>
            <w:tcW w:type="dxa" w:w="2381"/>
            <w:shd w:val="clear" w:color="auto" w:fill="EAF1FB"/>
            <w:vAlign w:val="center"/>
          </w:tcPr>
          <w:p>
            <w:pPr>
              <w:keepNext/>
              <w:spacing w:before="0" w:after="0"/>
            </w:pPr>
            <w:r>
              <w:rPr>
                <w:b/>
                <w:color w:val="0B3C78"/>
                <w:sz w:val="16"/>
              </w:rPr>
              <w:t>Camino 1</w:t>
            </w:r>
          </w:p>
        </w:tc>
        <w:tc>
          <w:tcPr>
            <w:tcW w:type="dxa" w:w="7597"/>
          </w:tcPr>
          <w:p>
            <w:pPr>
              <w:keepNext/>
              <w:spacing w:before="0" w:after="0" w:line="252" w:lineRule="auto"/>
            </w:pPr>
            <w:r>
              <w:rPr>
                <w:color w:val="222222"/>
                <w:sz w:val="16"/>
              </w:rPr>
              <w:t>Inicio → lote mixto → foreach → punto válido (guardados) → duplicado (omitidos) → incompleto (rechazado) → return contadores.</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Cuatro puntos: dos nuevos, uno repetido y uno sin latitud.</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total 4, guardados 2, duplicados 1, rechazados 1; respuesta 200.</w:t>
            </w:r>
          </w:p>
        </w:tc>
      </w:tr>
      <w:tr>
        <w:trPr>
          <w:cantSplit w:val="true"/>
        </w:trPr>
        <w:tc>
          <w:tcPr>
            <w:tcW w:type="dxa" w:w="2381"/>
            <w:shd w:val="clear" w:color="auto" w:fill="EAF1FB"/>
            <w:vAlign w:val="center"/>
          </w:tcPr>
          <w:p>
            <w:pPr>
              <w:keepNext/>
              <w:spacing w:before="0" w:after="0"/>
            </w:pPr>
            <w:r>
              <w:rPr>
                <w:b/>
                <w:color w:val="0B3C78"/>
                <w:sz w:val="16"/>
              </w:rPr>
              <w:t>Camino 2</w:t>
            </w:r>
          </w:p>
        </w:tc>
        <w:tc>
          <w:tcPr>
            <w:tcW w:type="dxa" w:w="7597"/>
          </w:tcPr>
          <w:p>
            <w:pPr>
              <w:keepNext/>
              <w:spacing w:before="0" w:after="0" w:line="252" w:lineRule="auto"/>
            </w:pPr>
            <w:r>
              <w:rPr>
                <w:color w:val="222222"/>
                <w:sz w:val="16"/>
              </w:rPr>
              <w:t>Inicio → count &gt; 300 → validación → return 422 sin entrar al foreach.</w:t>
            </w:r>
          </w:p>
        </w:tc>
      </w:tr>
      <w:tr>
        <w:trPr>
          <w:cantSplit w:val="true"/>
        </w:trPr>
        <w:tc>
          <w:tcPr>
            <w:tcW w:type="dxa" w:w="2381"/>
            <w:shd w:val="clear" w:color="auto" w:fill="EAF1FB"/>
            <w:vAlign w:val="center"/>
          </w:tcPr>
          <w:p>
            <w:pPr>
              <w:keepNext/>
              <w:spacing w:before="0" w:after="0"/>
            </w:pPr>
            <w:r>
              <w:rPr>
                <w:b/>
                <w:color w:val="0B3C78"/>
                <w:sz w:val="16"/>
              </w:rPr>
              <w:t>Dato de prueba</w:t>
            </w:r>
          </w:p>
        </w:tc>
        <w:tc>
          <w:tcPr>
            <w:tcW w:type="dxa" w:w="7597"/>
          </w:tcPr>
          <w:p>
            <w:pPr>
              <w:keepNext/>
              <w:spacing w:before="0" w:after="0" w:line="252" w:lineRule="auto"/>
            </w:pPr>
            <w:r>
              <w:rPr>
                <w:color w:val="222222"/>
                <w:sz w:val="16"/>
              </w:rPr>
              <w:t>301 puntos válidos.</w:t>
            </w:r>
          </w:p>
        </w:tc>
      </w:tr>
      <w:tr>
        <w:trPr>
          <w:cantSplit w:val="true"/>
        </w:trPr>
        <w:tc>
          <w:tcPr>
            <w:tcW w:type="dxa" w:w="2381"/>
            <w:shd w:val="clear" w:color="auto" w:fill="EAF1FB"/>
            <w:vAlign w:val="center"/>
          </w:tcPr>
          <w:p>
            <w:pPr>
              <w:keepNext/>
              <w:spacing w:before="0" w:after="0"/>
            </w:pPr>
            <w:r>
              <w:rPr>
                <w:b/>
                <w:color w:val="0B3C78"/>
                <w:sz w:val="16"/>
              </w:rPr>
              <w:t>Resultado esperado</w:t>
            </w:r>
          </w:p>
        </w:tc>
        <w:tc>
          <w:tcPr>
            <w:tcW w:type="dxa" w:w="7597"/>
          </w:tcPr>
          <w:p>
            <w:pPr>
              <w:keepNext/>
              <w:spacing w:before="0" w:after="0" w:line="252" w:lineRule="auto"/>
            </w:pPr>
            <w:r>
              <w:rPr>
                <w:color w:val="222222"/>
                <w:sz w:val="16"/>
              </w:rPr>
              <w:t>Validación con el mensaje del límite; ningún punto se procesa.</w:t>
            </w:r>
          </w:p>
        </w:tc>
      </w:tr>
      <w:tr>
        <w:trPr>
          <w:cantSplit w:val="true"/>
        </w:trPr>
        <w:tc>
          <w:tcPr>
            <w:tcW w:type="dxa" w:w="2381"/>
            <w:shd w:val="clear" w:color="auto" w:fill="EAF1FB"/>
            <w:vAlign w:val="center"/>
          </w:tcPr>
          <w:p>
            <w:pPr>
              <w:keepNext/>
              <w:spacing w:before="0" w:after="0"/>
            </w:pPr>
            <w:r>
              <w:rPr>
                <w:b/>
                <w:color w:val="0B3C78"/>
                <w:sz w:val="16"/>
              </w:rPr>
              <w:t>Resultado obtenido</w:t>
            </w:r>
          </w:p>
        </w:tc>
        <w:tc>
          <w:tcPr>
            <w:tcW w:type="dxa" w:w="7597"/>
          </w:tcPr>
          <w:p>
            <w:pPr>
              <w:keepNext/>
              <w:spacing w:before="0" w:after="0" w:line="252" w:lineRule="auto"/>
            </w:pPr>
            <w:r>
              <w:rPr>
                <w:color w:val="222222"/>
                <w:sz w:val="16"/>
              </w:rPr>
              <w:t>Pendiente de ejecución</w:t>
            </w:r>
          </w:p>
        </w:tc>
      </w:tr>
      <w:tr>
        <w:trPr>
          <w:cantSplit w:val="true"/>
        </w:trPr>
        <w:tc>
          <w:tcPr>
            <w:tcW w:type="dxa" w:w="2381"/>
            <w:shd w:val="clear" w:color="auto" w:fill="EAF1FB"/>
            <w:vAlign w:val="center"/>
          </w:tcPr>
          <w:p>
            <w:pPr>
              <w:spacing w:before="0" w:after="0"/>
            </w:pPr>
            <w:r>
              <w:rPr>
                <w:b/>
                <w:color w:val="0B3C78"/>
                <w:sz w:val="16"/>
              </w:rPr>
              <w:t>Estado</w:t>
            </w:r>
          </w:p>
        </w:tc>
        <w:tc>
          <w:tcPr>
            <w:tcW w:type="dxa" w:w="7597"/>
          </w:tcPr>
          <w:p>
            <w:pPr>
              <w:spacing w:before="0" w:after="0" w:line="252" w:lineRule="auto"/>
            </w:pPr>
            <w:r>
              <w:rPr>
                <w:color w:val="222222"/>
                <w:sz w:val="16"/>
              </w:rPr>
              <w:t>Pendiente</w:t>
            </w:r>
          </w:p>
        </w:tc>
      </w:tr>
    </w:tbl>
    <w:p>
      <w:pPr>
        <w:spacing w:after="0"/>
      </w:pPr>
    </w:p>
    <w:p>
      <w:pPr>
        <w:spacing w:after="80"/>
      </w:pPr>
      <w:r>
        <w:rPr>
          <w:b w:val="0"/>
          <w:i/>
          <w:color w:val="595959"/>
          <w:sz w:val="18"/>
        </w:rPr>
        <w:t>Análisis: con las fichas CB-P01 a CB-P04 se recorren ocho de los nueve caminos independientes de evaluarPunto(). El noveno corresponde a la rama defensiva de la línea 82 (parada relacionada inexistente), que requiere datos huérfanos y no es alcanzable con la integridad referencial del esquema. Se documenta como limitación, no como caso ejecutable.</w:t>
      </w:r>
    </w:p>
    <w:p>
      <w:pPr>
        <w:sectPr>
          <w:pgSz w:w="11906" w:h="16838"/>
          <w:pgMar w:top="1134" w:right="964" w:bottom="1020" w:left="964" w:header="510" w:footer="510" w:gutter="0"/>
          <w:cols w:space="720"/>
          <w:docGrid w:linePitch="360"/>
        </w:sectPr>
      </w:pPr>
    </w:p>
    <w:p>
      <w:pPr>
        <w:pStyle w:val="Heading1"/>
        <w:pBdr>
          <w:bottom w:val="single" w:sz="10" w:space="2" w:color="0B3C78"/>
        </w:pBdr>
      </w:pPr>
      <w:r>
        <w:t>14. REGISTRO GENERAL DE CASOS DE CAJA BLANCA</w:t>
      </w:r>
    </w:p>
    <w:p>
      <w:pPr>
        <w:spacing w:after="80"/>
      </w:pPr>
      <w:r>
        <w:rPr>
          <w:b w:val="0"/>
          <w:i w:val="0"/>
          <w:sz w:val="21"/>
        </w:rPr>
        <w:t>Se aplica la plantilla de registro de la Parte III de la guía a las 31 fichas de caja blanca. Cada fila resume la unidad, el método, los datos y el resultado esperado; el detalle está en la ficha correspondiente.</w:t>
      </w:r>
    </w:p>
    <w:p>
      <w:pPr>
        <w:pStyle w:val="Heading2"/>
      </w:pPr>
      <w:r>
        <w:t>14.1 Resumen de cobertura</w:t>
      </w:r>
    </w:p>
    <w:p>
      <w:pPr>
        <w:keepNext/>
        <w:spacing w:before="120" w:after="60"/>
      </w:pPr>
      <w:r>
        <w:rPr>
          <w:b/>
          <w:color w:val="1F5C99"/>
          <w:sz w:val="17"/>
        </w:rPr>
        <w:t>Tabla 60. Cantidad de fichas y de casos por método.</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4535"/>
        <w:gridCol w:w="1701"/>
        <w:gridCol w:w="1701"/>
        <w:gridCol w:w="7143"/>
      </w:tblGrid>
      <w:tr>
        <w:trPr>
          <w:tblHeader w:val="true"/>
          <w:cantSplit w:val="true"/>
        </w:trPr>
        <w:tc>
          <w:tcPr>
            <w:tcW w:type="dxa" w:w="4535"/>
            <w:vAlign w:val="center"/>
            <w:shd w:val="clear" w:color="auto" w:fill="0B3C78"/>
          </w:tcPr>
          <w:p>
            <w:pPr>
              <w:spacing w:before="0" w:after="0" w:line="240" w:lineRule="auto"/>
              <w:jc w:val="center"/>
            </w:pPr>
            <w:r/>
            <w:r>
              <w:rPr>
                <w:rFonts w:ascii="Calibri" w:hAnsi="Calibri"/>
                <w:b/>
                <w:color w:val="FFFFFF"/>
                <w:sz w:val="16"/>
              </w:rPr>
              <w:t>Método</w:t>
            </w:r>
          </w:p>
        </w:tc>
        <w:tc>
          <w:tcPr>
            <w:tcW w:type="dxa" w:w="1701"/>
            <w:vAlign w:val="center"/>
            <w:shd w:val="clear" w:color="auto" w:fill="0B3C78"/>
          </w:tcPr>
          <w:p>
            <w:pPr>
              <w:spacing w:before="0" w:after="0" w:line="240" w:lineRule="auto"/>
              <w:jc w:val="center"/>
            </w:pPr>
            <w:r/>
            <w:r>
              <w:rPr>
                <w:rFonts w:ascii="Calibri" w:hAnsi="Calibri"/>
                <w:b/>
                <w:color w:val="FFFFFF"/>
                <w:sz w:val="16"/>
              </w:rPr>
              <w:t>Fichas</w:t>
            </w:r>
          </w:p>
        </w:tc>
        <w:tc>
          <w:tcPr>
            <w:tcW w:type="dxa" w:w="1701"/>
            <w:vAlign w:val="center"/>
            <w:shd w:val="clear" w:color="auto" w:fill="0B3C78"/>
          </w:tcPr>
          <w:p>
            <w:pPr>
              <w:spacing w:before="0" w:after="0" w:line="240" w:lineRule="auto"/>
              <w:jc w:val="center"/>
            </w:pPr>
            <w:r/>
            <w:r>
              <w:rPr>
                <w:rFonts w:ascii="Calibri" w:hAnsi="Calibri"/>
                <w:b/>
                <w:color w:val="FFFFFF"/>
                <w:sz w:val="16"/>
              </w:rPr>
              <w:t>Casos</w:t>
            </w:r>
          </w:p>
        </w:tc>
        <w:tc>
          <w:tcPr>
            <w:tcW w:type="dxa" w:w="7143"/>
            <w:vAlign w:val="center"/>
            <w:shd w:val="clear" w:color="auto" w:fill="0B3C78"/>
          </w:tcPr>
          <w:p>
            <w:pPr>
              <w:spacing w:before="0" w:after="0" w:line="240" w:lineRule="auto"/>
              <w:jc w:val="center"/>
            </w:pPr>
            <w:r/>
            <w:r>
              <w:rPr>
                <w:rFonts w:ascii="Calibri" w:hAnsi="Calibri"/>
                <w:b/>
                <w:color w:val="FFFFFF"/>
                <w:sz w:val="16"/>
              </w:rPr>
              <w:t>Identificadores</w:t>
            </w:r>
          </w:p>
        </w:tc>
      </w:tr>
      <w:tr>
        <w:trPr>
          <w:cantSplit w:val="true"/>
        </w:trPr>
        <w:tc>
          <w:tcPr>
            <w:tcW w:type="dxa" w:w="4535"/>
            <w:vAlign w:val="center"/>
          </w:tcPr>
          <w:p>
            <w:pPr>
              <w:spacing w:before="0" w:after="0" w:line="240" w:lineRule="auto"/>
            </w:pPr>
            <w:r/>
            <w:r>
              <w:rPr>
                <w:rFonts w:ascii="Calibri" w:hAnsi="Calibri"/>
                <w:b/>
                <w:sz w:val="16"/>
              </w:rPr>
              <w:t>Cobertura de instrucciones</w:t>
            </w:r>
          </w:p>
        </w:tc>
        <w:tc>
          <w:tcPr>
            <w:tcW w:type="dxa" w:w="1701"/>
            <w:vAlign w:val="center"/>
          </w:tcPr>
          <w:p>
            <w:pPr>
              <w:spacing w:before="0" w:after="0" w:line="240" w:lineRule="auto"/>
              <w:jc w:val="center"/>
            </w:pPr>
            <w:r/>
            <w:r>
              <w:rPr>
                <w:rFonts w:ascii="Calibri" w:hAnsi="Calibri"/>
                <w:b w:val="0"/>
                <w:sz w:val="16"/>
              </w:rPr>
              <w:t>8</w:t>
            </w:r>
          </w:p>
        </w:tc>
        <w:tc>
          <w:tcPr>
            <w:tcW w:type="dxa" w:w="1701"/>
            <w:vAlign w:val="center"/>
          </w:tcPr>
          <w:p>
            <w:pPr>
              <w:spacing w:before="0" w:after="0" w:line="240" w:lineRule="auto"/>
              <w:jc w:val="center"/>
            </w:pPr>
            <w:r/>
            <w:r>
              <w:rPr>
                <w:rFonts w:ascii="Calibri" w:hAnsi="Calibri"/>
                <w:b w:val="0"/>
                <w:sz w:val="16"/>
              </w:rPr>
              <w:t>8</w:t>
            </w:r>
          </w:p>
        </w:tc>
        <w:tc>
          <w:tcPr>
            <w:tcW w:type="dxa" w:w="7143"/>
            <w:vAlign w:val="center"/>
          </w:tcPr>
          <w:p>
            <w:pPr>
              <w:spacing w:before="0" w:after="0" w:line="240" w:lineRule="auto"/>
            </w:pPr>
            <w:r/>
            <w:r>
              <w:rPr>
                <w:rFonts w:ascii="Calibri" w:hAnsi="Calibri"/>
                <w:b w:val="0"/>
                <w:sz w:val="16"/>
              </w:rPr>
              <w:t>CB-I01 a CB-I08</w:t>
            </w:r>
          </w:p>
        </w:tc>
      </w:tr>
      <w:tr>
        <w:trPr>
          <w:cantSplit w:val="true"/>
        </w:trPr>
        <w:tc>
          <w:tcPr>
            <w:tcW w:type="dxa" w:w="4535"/>
            <w:vAlign w:val="center"/>
            <w:shd w:val="clear" w:color="auto" w:fill="F4F7FB"/>
          </w:tcPr>
          <w:p>
            <w:pPr>
              <w:spacing w:before="0" w:after="0" w:line="240" w:lineRule="auto"/>
            </w:pPr>
            <w:r/>
            <w:r>
              <w:rPr>
                <w:rFonts w:ascii="Calibri" w:hAnsi="Calibri"/>
                <w:b/>
                <w:sz w:val="16"/>
              </w:rPr>
              <w:t>Cobertura de decisiones</w:t>
            </w:r>
          </w:p>
        </w:tc>
        <w:tc>
          <w:tcPr>
            <w:tcW w:type="dxa" w:w="1701"/>
            <w:vAlign w:val="center"/>
            <w:shd w:val="clear" w:color="auto" w:fill="F4F7FB"/>
          </w:tcPr>
          <w:p>
            <w:pPr>
              <w:spacing w:before="0" w:after="0" w:line="240" w:lineRule="auto"/>
              <w:jc w:val="center"/>
            </w:pPr>
            <w:r/>
            <w:r>
              <w:rPr>
                <w:rFonts w:ascii="Calibri" w:hAnsi="Calibri"/>
                <w:b w:val="0"/>
                <w:sz w:val="16"/>
              </w:rPr>
              <w:t>14</w:t>
            </w:r>
          </w:p>
        </w:tc>
        <w:tc>
          <w:tcPr>
            <w:tcW w:type="dxa" w:w="1701"/>
            <w:vAlign w:val="center"/>
            <w:shd w:val="clear" w:color="auto" w:fill="F4F7FB"/>
          </w:tcPr>
          <w:p>
            <w:pPr>
              <w:spacing w:before="0" w:after="0" w:line="240" w:lineRule="auto"/>
              <w:jc w:val="center"/>
            </w:pPr>
            <w:r/>
            <w:r>
              <w:rPr>
                <w:rFonts w:ascii="Calibri" w:hAnsi="Calibri"/>
                <w:b w:val="0"/>
                <w:sz w:val="16"/>
              </w:rPr>
              <w:t>14</w:t>
            </w:r>
          </w:p>
        </w:tc>
        <w:tc>
          <w:tcPr>
            <w:tcW w:type="dxa" w:w="7143"/>
            <w:vAlign w:val="center"/>
            <w:shd w:val="clear" w:color="auto" w:fill="F4F7FB"/>
          </w:tcPr>
          <w:p>
            <w:pPr>
              <w:spacing w:before="0" w:after="0" w:line="240" w:lineRule="auto"/>
            </w:pPr>
            <w:r/>
            <w:r>
              <w:rPr>
                <w:rFonts w:ascii="Calibri" w:hAnsi="Calibri"/>
                <w:b w:val="0"/>
                <w:sz w:val="16"/>
              </w:rPr>
              <w:t>CB-D01 a CB-D14</w:t>
            </w:r>
          </w:p>
        </w:tc>
      </w:tr>
      <w:tr>
        <w:trPr>
          <w:cantSplit w:val="true"/>
        </w:trPr>
        <w:tc>
          <w:tcPr>
            <w:tcW w:type="dxa" w:w="4535"/>
            <w:vAlign w:val="center"/>
          </w:tcPr>
          <w:p>
            <w:pPr>
              <w:spacing w:before="0" w:after="0" w:line="240" w:lineRule="auto"/>
            </w:pPr>
            <w:r/>
            <w:r>
              <w:rPr>
                <w:rFonts w:ascii="Calibri" w:hAnsi="Calibri"/>
                <w:b/>
                <w:sz w:val="16"/>
              </w:rPr>
              <w:t>Cobertura de condiciones</w:t>
            </w:r>
          </w:p>
        </w:tc>
        <w:tc>
          <w:tcPr>
            <w:tcW w:type="dxa" w:w="1701"/>
            <w:vAlign w:val="center"/>
          </w:tcPr>
          <w:p>
            <w:pPr>
              <w:spacing w:before="0" w:after="0" w:line="240" w:lineRule="auto"/>
              <w:jc w:val="center"/>
            </w:pPr>
            <w:r/>
            <w:r>
              <w:rPr>
                <w:rFonts w:ascii="Calibri" w:hAnsi="Calibri"/>
                <w:b w:val="0"/>
                <w:sz w:val="16"/>
              </w:rPr>
              <w:t>4</w:t>
            </w:r>
          </w:p>
        </w:tc>
        <w:tc>
          <w:tcPr>
            <w:tcW w:type="dxa" w:w="1701"/>
            <w:vAlign w:val="center"/>
          </w:tcPr>
          <w:p>
            <w:pPr>
              <w:spacing w:before="0" w:after="0" w:line="240" w:lineRule="auto"/>
              <w:jc w:val="center"/>
            </w:pPr>
            <w:r/>
            <w:r>
              <w:rPr>
                <w:rFonts w:ascii="Calibri" w:hAnsi="Calibri"/>
                <w:b w:val="0"/>
                <w:sz w:val="16"/>
              </w:rPr>
              <w:t>12</w:t>
            </w:r>
          </w:p>
        </w:tc>
        <w:tc>
          <w:tcPr>
            <w:tcW w:type="dxa" w:w="7143"/>
            <w:vAlign w:val="center"/>
          </w:tcPr>
          <w:p>
            <w:pPr>
              <w:spacing w:before="0" w:after="0" w:line="240" w:lineRule="auto"/>
            </w:pPr>
            <w:r/>
            <w:r>
              <w:rPr>
                <w:rFonts w:ascii="Calibri" w:hAnsi="Calibri"/>
                <w:b w:val="0"/>
                <w:sz w:val="16"/>
              </w:rPr>
              <w:t>CB-C01 a CB-C04 (tres casos cada una)</w:t>
            </w:r>
          </w:p>
        </w:tc>
      </w:tr>
      <w:tr>
        <w:trPr>
          <w:cantSplit w:val="true"/>
        </w:trPr>
        <w:tc>
          <w:tcPr>
            <w:tcW w:type="dxa" w:w="4535"/>
            <w:vAlign w:val="center"/>
            <w:shd w:val="clear" w:color="auto" w:fill="F4F7FB"/>
          </w:tcPr>
          <w:p>
            <w:pPr>
              <w:spacing w:before="0" w:after="0" w:line="240" w:lineRule="auto"/>
            </w:pPr>
            <w:r/>
            <w:r>
              <w:rPr>
                <w:rFonts w:ascii="Calibri" w:hAnsi="Calibri"/>
                <w:b/>
                <w:sz w:val="16"/>
              </w:rPr>
              <w:t>Cobertura de caminos</w:t>
            </w:r>
          </w:p>
        </w:tc>
        <w:tc>
          <w:tcPr>
            <w:tcW w:type="dxa" w:w="1701"/>
            <w:vAlign w:val="center"/>
            <w:shd w:val="clear" w:color="auto" w:fill="F4F7FB"/>
          </w:tcPr>
          <w:p>
            <w:pPr>
              <w:spacing w:before="0" w:after="0" w:line="240" w:lineRule="auto"/>
              <w:jc w:val="center"/>
            </w:pPr>
            <w:r/>
            <w:r>
              <w:rPr>
                <w:rFonts w:ascii="Calibri" w:hAnsi="Calibri"/>
                <w:b w:val="0"/>
                <w:sz w:val="16"/>
              </w:rPr>
              <w:t>5</w:t>
            </w:r>
          </w:p>
        </w:tc>
        <w:tc>
          <w:tcPr>
            <w:tcW w:type="dxa" w:w="1701"/>
            <w:vAlign w:val="center"/>
            <w:shd w:val="clear" w:color="auto" w:fill="F4F7FB"/>
          </w:tcPr>
          <w:p>
            <w:pPr>
              <w:spacing w:before="0" w:after="0" w:line="240" w:lineRule="auto"/>
              <w:jc w:val="center"/>
            </w:pPr>
            <w:r/>
            <w:r>
              <w:rPr>
                <w:rFonts w:ascii="Calibri" w:hAnsi="Calibri"/>
                <w:b w:val="0"/>
                <w:sz w:val="16"/>
              </w:rPr>
              <w:t>10</w:t>
            </w:r>
          </w:p>
        </w:tc>
        <w:tc>
          <w:tcPr>
            <w:tcW w:type="dxa" w:w="7143"/>
            <w:vAlign w:val="center"/>
            <w:shd w:val="clear" w:color="auto" w:fill="F4F7FB"/>
          </w:tcPr>
          <w:p>
            <w:pPr>
              <w:spacing w:before="0" w:after="0" w:line="240" w:lineRule="auto"/>
            </w:pPr>
            <w:r/>
            <w:r>
              <w:rPr>
                <w:rFonts w:ascii="Calibri" w:hAnsi="Calibri"/>
                <w:b w:val="0"/>
                <w:sz w:val="16"/>
              </w:rPr>
              <w:t>CB-P01 a CB-P05 (dos caminos cada una)</w:t>
            </w:r>
          </w:p>
        </w:tc>
      </w:tr>
      <w:tr>
        <w:trPr>
          <w:cantSplit w:val="true"/>
        </w:trPr>
        <w:tc>
          <w:tcPr>
            <w:tcW w:type="dxa" w:w="4535"/>
            <w:vAlign w:val="center"/>
          </w:tcPr>
          <w:p>
            <w:pPr>
              <w:spacing w:before="0" w:after="0" w:line="240" w:lineRule="auto"/>
            </w:pPr>
            <w:r/>
            <w:r>
              <w:rPr>
                <w:rFonts w:ascii="Calibri" w:hAnsi="Calibri"/>
                <w:b/>
                <w:sz w:val="16"/>
              </w:rPr>
              <w:t>Total</w:t>
            </w:r>
          </w:p>
        </w:tc>
        <w:tc>
          <w:tcPr>
            <w:tcW w:type="dxa" w:w="1701"/>
            <w:vAlign w:val="center"/>
          </w:tcPr>
          <w:p>
            <w:pPr>
              <w:spacing w:before="0" w:after="0" w:line="240" w:lineRule="auto"/>
              <w:jc w:val="center"/>
            </w:pPr>
            <w:r/>
            <w:r>
              <w:rPr>
                <w:rFonts w:ascii="Calibri" w:hAnsi="Calibri"/>
                <w:b w:val="0"/>
                <w:sz w:val="16"/>
              </w:rPr>
              <w:t>31</w:t>
            </w:r>
          </w:p>
        </w:tc>
        <w:tc>
          <w:tcPr>
            <w:tcW w:type="dxa" w:w="1701"/>
            <w:vAlign w:val="center"/>
          </w:tcPr>
          <w:p>
            <w:pPr>
              <w:spacing w:before="0" w:after="0" w:line="240" w:lineRule="auto"/>
              <w:jc w:val="center"/>
            </w:pPr>
            <w:r/>
            <w:r>
              <w:rPr>
                <w:rFonts w:ascii="Calibri" w:hAnsi="Calibri"/>
                <w:b w:val="0"/>
                <w:sz w:val="16"/>
              </w:rPr>
              <w:t>44</w:t>
            </w:r>
          </w:p>
        </w:tc>
        <w:tc>
          <w:tcPr>
            <w:tcW w:type="dxa" w:w="7143"/>
            <w:vAlign w:val="center"/>
          </w:tcPr>
          <w:p>
            <w:pPr>
              <w:spacing w:before="0" w:after="0" w:line="240" w:lineRule="auto"/>
            </w:pPr>
            <w:r/>
            <w:r>
              <w:rPr>
                <w:rFonts w:ascii="Calibri" w:hAnsi="Calibri"/>
                <w:b w:val="0"/>
                <w:sz w:val="16"/>
              </w:rPr>
              <w:t>—</w:t>
            </w:r>
          </w:p>
        </w:tc>
      </w:tr>
    </w:tbl>
    <w:p>
      <w:pPr>
        <w:spacing w:after="0"/>
      </w:pPr>
    </w:p>
    <w:p>
      <w:pPr>
        <w:pStyle w:val="Heading2"/>
      </w:pPr>
      <w:r>
        <w:t>14.2 Registro de las 31 fichas</w:t>
      </w:r>
    </w:p>
    <w:p>
      <w:pPr>
        <w:keepNext/>
        <w:spacing w:before="120" w:after="60"/>
      </w:pPr>
      <w:r>
        <w:rPr>
          <w:b/>
          <w:color w:val="1F5C99"/>
          <w:sz w:val="17"/>
        </w:rPr>
        <w:t>Tabla 61. Registro general de casos de caja blanca.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850"/>
        <w:gridCol w:w="850"/>
        <w:gridCol w:w="1077"/>
        <w:gridCol w:w="2098"/>
        <w:gridCol w:w="2835"/>
        <w:gridCol w:w="2551"/>
        <w:gridCol w:w="1077"/>
        <w:gridCol w:w="680"/>
        <w:gridCol w:w="2268"/>
      </w:tblGrid>
      <w:tr>
        <w:trPr>
          <w:tblHeader w:val="true"/>
          <w:cantSplit w:val="true"/>
        </w:trPr>
        <w:tc>
          <w:tcPr>
            <w:tcW w:type="dxa" w:w="850"/>
            <w:vAlign w:val="center"/>
            <w:shd w:val="clear" w:color="auto" w:fill="0B3C78"/>
          </w:tcPr>
          <w:p>
            <w:pPr>
              <w:spacing w:before="0" w:after="0" w:line="240" w:lineRule="auto"/>
              <w:jc w:val="center"/>
            </w:pPr>
            <w:r/>
            <w:r>
              <w:rPr>
                <w:rFonts w:ascii="Calibri" w:hAnsi="Calibri"/>
                <w:b/>
                <w:color w:val="FFFFFF"/>
                <w:sz w:val="13"/>
              </w:rPr>
              <w:t>CP</w:t>
            </w:r>
          </w:p>
        </w:tc>
        <w:tc>
          <w:tcPr>
            <w:tcW w:type="dxa" w:w="850"/>
            <w:vAlign w:val="center"/>
            <w:shd w:val="clear" w:color="auto" w:fill="0B3C78"/>
          </w:tcPr>
          <w:p>
            <w:pPr>
              <w:spacing w:before="0" w:after="0" w:line="240" w:lineRule="auto"/>
              <w:jc w:val="center"/>
            </w:pPr>
            <w:r/>
            <w:r>
              <w:rPr>
                <w:rFonts w:ascii="Calibri" w:hAnsi="Calibri"/>
                <w:b/>
                <w:color w:val="FFFFFF"/>
                <w:sz w:val="13"/>
              </w:rPr>
              <w:t>Unidad</w:t>
            </w:r>
          </w:p>
        </w:tc>
        <w:tc>
          <w:tcPr>
            <w:tcW w:type="dxa" w:w="1077"/>
            <w:vAlign w:val="center"/>
            <w:shd w:val="clear" w:color="auto" w:fill="0B3C78"/>
          </w:tcPr>
          <w:p>
            <w:pPr>
              <w:spacing w:before="0" w:after="0" w:line="240" w:lineRule="auto"/>
              <w:jc w:val="center"/>
            </w:pPr>
            <w:r/>
            <w:r>
              <w:rPr>
                <w:rFonts w:ascii="Calibri" w:hAnsi="Calibri"/>
                <w:b/>
                <w:color w:val="FFFFFF"/>
                <w:sz w:val="13"/>
              </w:rPr>
              <w:t>Método</w:t>
            </w:r>
          </w:p>
        </w:tc>
        <w:tc>
          <w:tcPr>
            <w:tcW w:type="dxa" w:w="2098"/>
            <w:vAlign w:val="center"/>
            <w:shd w:val="clear" w:color="auto" w:fill="0B3C78"/>
          </w:tcPr>
          <w:p>
            <w:pPr>
              <w:spacing w:before="0" w:after="0" w:line="240" w:lineRule="auto"/>
              <w:jc w:val="center"/>
            </w:pPr>
            <w:r/>
            <w:r>
              <w:rPr>
                <w:rFonts w:ascii="Calibri" w:hAnsi="Calibri"/>
                <w:b/>
                <w:color w:val="FFFFFF"/>
                <w:sz w:val="13"/>
              </w:rPr>
              <w:t>Objetivo</w:t>
            </w:r>
          </w:p>
        </w:tc>
        <w:tc>
          <w:tcPr>
            <w:tcW w:type="dxa" w:w="2835"/>
            <w:vAlign w:val="center"/>
            <w:shd w:val="clear" w:color="auto" w:fill="0B3C78"/>
          </w:tcPr>
          <w:p>
            <w:pPr>
              <w:spacing w:before="0" w:after="0" w:line="240" w:lineRule="auto"/>
              <w:jc w:val="center"/>
            </w:pPr>
            <w:r/>
            <w:r>
              <w:rPr>
                <w:rFonts w:ascii="Calibri" w:hAnsi="Calibri"/>
                <w:b/>
                <w:color w:val="FFFFFF"/>
                <w:sz w:val="13"/>
              </w:rPr>
              <w:t>Datos o camino</w:t>
            </w:r>
          </w:p>
        </w:tc>
        <w:tc>
          <w:tcPr>
            <w:tcW w:type="dxa" w:w="2551"/>
            <w:vAlign w:val="center"/>
            <w:shd w:val="clear" w:color="auto" w:fill="0B3C78"/>
          </w:tcPr>
          <w:p>
            <w:pPr>
              <w:spacing w:before="0" w:after="0" w:line="240" w:lineRule="auto"/>
              <w:jc w:val="center"/>
            </w:pPr>
            <w:r/>
            <w:r>
              <w:rPr>
                <w:rFonts w:ascii="Calibri" w:hAnsi="Calibri"/>
                <w:b/>
                <w:color w:val="FFFFFF"/>
                <w:sz w:val="13"/>
              </w:rPr>
              <w:t>Resultado esperado</w:t>
            </w:r>
          </w:p>
        </w:tc>
        <w:tc>
          <w:tcPr>
            <w:tcW w:type="dxa" w:w="1077"/>
            <w:vAlign w:val="center"/>
            <w:shd w:val="clear" w:color="auto" w:fill="0B3C78"/>
          </w:tcPr>
          <w:p>
            <w:pPr>
              <w:spacing w:before="0" w:after="0" w:line="240" w:lineRule="auto"/>
              <w:jc w:val="center"/>
            </w:pPr>
            <w:r/>
            <w:r>
              <w:rPr>
                <w:rFonts w:ascii="Calibri" w:hAnsi="Calibri"/>
                <w:b/>
                <w:color w:val="FFFFFF"/>
                <w:sz w:val="13"/>
              </w:rPr>
              <w:t>Resultado obtenido</w:t>
            </w:r>
          </w:p>
        </w:tc>
        <w:tc>
          <w:tcPr>
            <w:tcW w:type="dxa" w:w="680"/>
            <w:vAlign w:val="center"/>
            <w:shd w:val="clear" w:color="auto" w:fill="0B3C78"/>
          </w:tcPr>
          <w:p>
            <w:pPr>
              <w:spacing w:before="0" w:after="0" w:line="240" w:lineRule="auto"/>
              <w:jc w:val="center"/>
            </w:pPr>
            <w:r/>
            <w:r>
              <w:rPr>
                <w:rFonts w:ascii="Calibri" w:hAnsi="Calibri"/>
                <w:b/>
                <w:color w:val="FFFFFF"/>
                <w:sz w:val="13"/>
              </w:rPr>
              <w:t>Estado</w:t>
            </w:r>
          </w:p>
        </w:tc>
        <w:tc>
          <w:tcPr>
            <w:tcW w:type="dxa" w:w="2268"/>
            <w:vAlign w:val="center"/>
            <w:shd w:val="clear" w:color="auto" w:fill="0B3C78"/>
          </w:tcPr>
          <w:p>
            <w:pPr>
              <w:spacing w:before="0" w:after="0" w:line="240" w:lineRule="auto"/>
              <w:jc w:val="center"/>
            </w:pPr>
            <w:r/>
            <w:r>
              <w:rPr>
                <w:rFonts w:ascii="Calibri" w:hAnsi="Calibri"/>
                <w:b/>
                <w:color w:val="FFFFFF"/>
                <w:sz w:val="13"/>
              </w:rPr>
              <w:t>Observaciones</w:t>
            </w:r>
          </w:p>
        </w:tc>
      </w:tr>
      <w:tr>
        <w:trPr>
          <w:cantSplit w:val="true"/>
        </w:trPr>
        <w:tc>
          <w:tcPr>
            <w:tcW w:type="dxa" w:w="850"/>
            <w:vAlign w:val="center"/>
          </w:tcPr>
          <w:p>
            <w:pPr>
              <w:spacing w:before="0" w:after="0" w:line="240" w:lineRule="auto"/>
            </w:pPr>
            <w:r/>
            <w:r>
              <w:rPr>
                <w:rFonts w:ascii="Calibri" w:hAnsi="Calibri"/>
                <w:b/>
                <w:sz w:val="13"/>
              </w:rPr>
              <w:t>CB-I01</w:t>
            </w:r>
          </w:p>
        </w:tc>
        <w:tc>
          <w:tcPr>
            <w:tcW w:type="dxa" w:w="850"/>
            <w:vAlign w:val="center"/>
          </w:tcPr>
          <w:p>
            <w:pPr>
              <w:spacing w:before="0" w:after="0" w:line="240" w:lineRule="auto"/>
            </w:pPr>
            <w:r/>
            <w:r>
              <w:rPr>
                <w:rFonts w:ascii="Calibri" w:hAnsi="Calibri"/>
                <w:b w:val="0"/>
                <w:sz w:val="13"/>
              </w:rPr>
              <w:t>U1</w:t>
            </w:r>
          </w:p>
        </w:tc>
        <w:tc>
          <w:tcPr>
            <w:tcW w:type="dxa" w:w="1077"/>
            <w:vAlign w:val="center"/>
          </w:tcPr>
          <w:p>
            <w:pPr>
              <w:spacing w:before="0" w:after="0" w:line="240" w:lineRule="auto"/>
            </w:pPr>
            <w:r/>
            <w:r>
              <w:rPr>
                <w:rFonts w:ascii="Calibri" w:hAnsi="Calibri"/>
                <w:b w:val="0"/>
                <w:sz w:val="13"/>
              </w:rPr>
              <w:t>Cobertura de instrucciones</w:t>
            </w:r>
          </w:p>
        </w:tc>
        <w:tc>
          <w:tcPr>
            <w:tcW w:type="dxa" w:w="2098"/>
            <w:vAlign w:val="center"/>
          </w:tcPr>
          <w:p>
            <w:pPr>
              <w:spacing w:before="0" w:after="0" w:line="240" w:lineRule="auto"/>
            </w:pPr>
            <w:r/>
            <w:r>
              <w:rPr>
                <w:rFonts w:ascii="Calibri" w:hAnsi="Calibri"/>
                <w:b w:val="0"/>
                <w:sz w:val="13"/>
              </w:rPr>
              <w:t>Ejecutar las cinco instrucciones del alta, incluidas la imposición del estado pendiente y el descarte de las horas.</w:t>
            </w:r>
          </w:p>
        </w:tc>
        <w:tc>
          <w:tcPr>
            <w:tcW w:type="dxa" w:w="2835"/>
            <w:vAlign w:val="center"/>
          </w:tcPr>
          <w:p>
            <w:pPr>
              <w:spacing w:before="0" w:after="0" w:line="240" w:lineRule="auto"/>
            </w:pPr>
            <w:r/>
            <w:r>
              <w:rPr>
                <w:rFonts w:ascii="Calibri" w:hAnsi="Calibri"/>
                <w:b w:val="0"/>
                <w:sz w:val="13"/>
              </w:rPr>
              <w:t>Alta con estado y horas inyectados; alta con observaciones de 1000 caracteres.</w:t>
            </w:r>
          </w:p>
        </w:tc>
        <w:tc>
          <w:tcPr>
            <w:tcW w:type="dxa" w:w="2551"/>
            <w:vAlign w:val="center"/>
          </w:tcPr>
          <w:p>
            <w:pPr>
              <w:spacing w:before="0" w:after="0" w:line="240" w:lineRule="auto"/>
            </w:pPr>
            <w:r/>
            <w:r>
              <w:rPr>
                <w:rFonts w:ascii="Calibri" w:hAnsi="Calibri"/>
                <w:b w:val="0"/>
                <w:sz w:val="13"/>
              </w:rPr>
              <w:t>Estado pendiente y horas nulas; observación persistida completa.</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CB-I02</w:t>
            </w:r>
          </w:p>
        </w:tc>
        <w:tc>
          <w:tcPr>
            <w:tcW w:type="dxa" w:w="850"/>
            <w:vAlign w:val="center"/>
            <w:shd w:val="clear" w:color="auto" w:fill="F4F7FB"/>
          </w:tcPr>
          <w:p>
            <w:pPr>
              <w:spacing w:before="0" w:after="0" w:line="240" w:lineRule="auto"/>
            </w:pPr>
            <w:r/>
            <w:r>
              <w:rPr>
                <w:rFonts w:ascii="Calibri" w:hAnsi="Calibri"/>
                <w:b w:val="0"/>
                <w:sz w:val="13"/>
              </w:rPr>
              <w:t>U2</w:t>
            </w:r>
          </w:p>
        </w:tc>
        <w:tc>
          <w:tcPr>
            <w:tcW w:type="dxa" w:w="1077"/>
            <w:vAlign w:val="center"/>
            <w:shd w:val="clear" w:color="auto" w:fill="F4F7FB"/>
          </w:tcPr>
          <w:p>
            <w:pPr>
              <w:spacing w:before="0" w:after="0" w:line="240" w:lineRule="auto"/>
            </w:pPr>
            <w:r/>
            <w:r>
              <w:rPr>
                <w:rFonts w:ascii="Calibri" w:hAnsi="Calibri"/>
                <w:b w:val="0"/>
                <w:sz w:val="13"/>
              </w:rPr>
              <w:t>Cobertura de instrucciones</w:t>
            </w:r>
          </w:p>
        </w:tc>
        <w:tc>
          <w:tcPr>
            <w:tcW w:type="dxa" w:w="2098"/>
            <w:vAlign w:val="center"/>
            <w:shd w:val="clear" w:color="auto" w:fill="F4F7FB"/>
          </w:tcPr>
          <w:p>
            <w:pPr>
              <w:spacing w:before="0" w:after="0" w:line="240" w:lineRule="auto"/>
            </w:pPr>
            <w:r/>
            <w:r>
              <w:rPr>
                <w:rFonts w:ascii="Calibri" w:hAnsi="Calibri"/>
                <w:b w:val="0"/>
                <w:sz w:val="13"/>
              </w:rPr>
              <w:t>Ejecutar las instrucciones del inicio: las dos validaciones, la actualización y la recarga con relaciones.</w:t>
            </w:r>
          </w:p>
        </w:tc>
        <w:tc>
          <w:tcPr>
            <w:tcW w:type="dxa" w:w="2835"/>
            <w:vAlign w:val="center"/>
            <w:shd w:val="clear" w:color="auto" w:fill="F4F7FB"/>
          </w:tcPr>
          <w:p>
            <w:pPr>
              <w:spacing w:before="0" w:after="0" w:line="240" w:lineRule="auto"/>
            </w:pPr>
            <w:r/>
            <w:r>
              <w:rPr>
                <w:rFonts w:ascii="Calibri" w:hAnsi="Calibri"/>
                <w:b w:val="0"/>
                <w:sz w:val="13"/>
              </w:rPr>
              <w:t>Asignación pendiente de C1 iniciada por C1.</w:t>
            </w:r>
          </w:p>
        </w:tc>
        <w:tc>
          <w:tcPr>
            <w:tcW w:type="dxa" w:w="2551"/>
            <w:vAlign w:val="center"/>
            <w:shd w:val="clear" w:color="auto" w:fill="F4F7FB"/>
          </w:tcPr>
          <w:p>
            <w:pPr>
              <w:spacing w:before="0" w:after="0" w:line="240" w:lineRule="auto"/>
            </w:pPr>
            <w:r/>
            <w:r>
              <w:rPr>
                <w:rFonts w:ascii="Calibri" w:hAnsi="Calibri"/>
                <w:b w:val="0"/>
                <w:sz w:val="13"/>
              </w:rPr>
              <w:t>Estado en_curso, hora_salida del servidor y relaciones cargadas.</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CB-I03</w:t>
            </w:r>
          </w:p>
        </w:tc>
        <w:tc>
          <w:tcPr>
            <w:tcW w:type="dxa" w:w="850"/>
            <w:vAlign w:val="center"/>
          </w:tcPr>
          <w:p>
            <w:pPr>
              <w:spacing w:before="0" w:after="0" w:line="240" w:lineRule="auto"/>
            </w:pPr>
            <w:r/>
            <w:r>
              <w:rPr>
                <w:rFonts w:ascii="Calibri" w:hAnsi="Calibri"/>
                <w:b w:val="0"/>
                <w:sz w:val="13"/>
              </w:rPr>
              <w:t>U3</w:t>
            </w:r>
          </w:p>
        </w:tc>
        <w:tc>
          <w:tcPr>
            <w:tcW w:type="dxa" w:w="1077"/>
            <w:vAlign w:val="center"/>
          </w:tcPr>
          <w:p>
            <w:pPr>
              <w:spacing w:before="0" w:after="0" w:line="240" w:lineRule="auto"/>
            </w:pPr>
            <w:r/>
            <w:r>
              <w:rPr>
                <w:rFonts w:ascii="Calibri" w:hAnsi="Calibri"/>
                <w:b w:val="0"/>
                <w:sz w:val="13"/>
              </w:rPr>
              <w:t>Cobertura de instrucciones</w:t>
            </w:r>
          </w:p>
        </w:tc>
        <w:tc>
          <w:tcPr>
            <w:tcW w:type="dxa" w:w="2098"/>
            <w:vAlign w:val="center"/>
          </w:tcPr>
          <w:p>
            <w:pPr>
              <w:spacing w:before="0" w:after="0" w:line="240" w:lineRule="auto"/>
            </w:pPr>
            <w:r/>
            <w:r>
              <w:rPr>
                <w:rFonts w:ascii="Calibri" w:hAnsi="Calibri"/>
                <w:b w:val="0"/>
                <w:sz w:val="13"/>
              </w:rPr>
              <w:t>Ejecutar las instrucciones de la finalización en sus dos variantes: con observaciones y sin ellas.</w:t>
            </w:r>
          </w:p>
        </w:tc>
        <w:tc>
          <w:tcPr>
            <w:tcW w:type="dxa" w:w="2835"/>
            <w:vAlign w:val="center"/>
          </w:tcPr>
          <w:p>
            <w:pPr>
              <w:spacing w:before="0" w:after="0" w:line="240" w:lineRule="auto"/>
            </w:pPr>
            <w:r/>
            <w:r>
              <w:rPr>
                <w:rFonts w:ascii="Calibri" w:hAnsi="Calibri"/>
                <w:b w:val="0"/>
                <w:sz w:val="13"/>
              </w:rPr>
              <w:t>Finalización con observaciones y sin observaciones.</w:t>
            </w:r>
          </w:p>
        </w:tc>
        <w:tc>
          <w:tcPr>
            <w:tcW w:type="dxa" w:w="2551"/>
            <w:vAlign w:val="center"/>
          </w:tcPr>
          <w:p>
            <w:pPr>
              <w:spacing w:before="0" w:after="0" w:line="240" w:lineRule="auto"/>
            </w:pPr>
            <w:r/>
            <w:r>
              <w:rPr>
                <w:rFonts w:ascii="Calibri" w:hAnsi="Calibri"/>
                <w:b w:val="0"/>
                <w:sz w:val="13"/>
              </w:rPr>
              <w:t>Estado completado y hora_llegada en ambos casos; observaciones solo en el primero.</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CB-I04</w:t>
            </w:r>
          </w:p>
        </w:tc>
        <w:tc>
          <w:tcPr>
            <w:tcW w:type="dxa" w:w="850"/>
            <w:vAlign w:val="center"/>
            <w:shd w:val="clear" w:color="auto" w:fill="F4F7FB"/>
          </w:tcPr>
          <w:p>
            <w:pPr>
              <w:spacing w:before="0" w:after="0" w:line="240" w:lineRule="auto"/>
            </w:pPr>
            <w:r/>
            <w:r>
              <w:rPr>
                <w:rFonts w:ascii="Calibri" w:hAnsi="Calibri"/>
                <w:b w:val="0"/>
                <w:sz w:val="13"/>
              </w:rPr>
              <w:t>U5</w:t>
            </w:r>
          </w:p>
        </w:tc>
        <w:tc>
          <w:tcPr>
            <w:tcW w:type="dxa" w:w="1077"/>
            <w:vAlign w:val="center"/>
            <w:shd w:val="clear" w:color="auto" w:fill="F4F7FB"/>
          </w:tcPr>
          <w:p>
            <w:pPr>
              <w:spacing w:before="0" w:after="0" w:line="240" w:lineRule="auto"/>
            </w:pPr>
            <w:r/>
            <w:r>
              <w:rPr>
                <w:rFonts w:ascii="Calibri" w:hAnsi="Calibri"/>
                <w:b w:val="0"/>
                <w:sz w:val="13"/>
              </w:rPr>
              <w:t>Cobertura de instrucciones</w:t>
            </w:r>
          </w:p>
        </w:tc>
        <w:tc>
          <w:tcPr>
            <w:tcW w:type="dxa" w:w="2098"/>
            <w:vAlign w:val="center"/>
            <w:shd w:val="clear" w:color="auto" w:fill="F4F7FB"/>
          </w:tcPr>
          <w:p>
            <w:pPr>
              <w:spacing w:before="0" w:after="0" w:line="240" w:lineRule="auto"/>
            </w:pPr>
            <w:r/>
            <w:r>
              <w:rPr>
                <w:rFonts w:ascii="Calibri" w:hAnsi="Calibri"/>
                <w:b w:val="0"/>
                <w:sz w:val="13"/>
              </w:rPr>
              <w:t>Ejecutar las dos consultas de disponibilidad y la cláusula de exclusión que se usa al editar.</w:t>
            </w:r>
          </w:p>
        </w:tc>
        <w:tc>
          <w:tcPr>
            <w:tcW w:type="dxa" w:w="2835"/>
            <w:vAlign w:val="center"/>
            <w:shd w:val="clear" w:color="auto" w:fill="F4F7FB"/>
          </w:tcPr>
          <w:p>
            <w:pPr>
              <w:spacing w:before="0" w:after="0" w:line="240" w:lineRule="auto"/>
            </w:pPr>
            <w:r/>
            <w:r>
              <w:rPr>
                <w:rFonts w:ascii="Calibri" w:hAnsi="Calibri"/>
                <w:b w:val="0"/>
                <w:sz w:val="13"/>
              </w:rPr>
              <w:t>Alta sin duplicados y edición de la misma asignación.</w:t>
            </w:r>
          </w:p>
        </w:tc>
        <w:tc>
          <w:tcPr>
            <w:tcW w:type="dxa" w:w="2551"/>
            <w:vAlign w:val="center"/>
            <w:shd w:val="clear" w:color="auto" w:fill="F4F7FB"/>
          </w:tcPr>
          <w:p>
            <w:pPr>
              <w:spacing w:before="0" w:after="0" w:line="240" w:lineRule="auto"/>
            </w:pPr>
            <w:r/>
            <w:r>
              <w:rPr>
                <w:rFonts w:ascii="Calibri" w:hAnsi="Calibri"/>
                <w:b w:val="0"/>
                <w:sz w:val="13"/>
              </w:rPr>
              <w:t>Sin excepción de validación en ambos casos; la edición no se detecta como duplicada de sí misma.</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CB-I05</w:t>
            </w:r>
          </w:p>
        </w:tc>
        <w:tc>
          <w:tcPr>
            <w:tcW w:type="dxa" w:w="850"/>
            <w:vAlign w:val="center"/>
          </w:tcPr>
          <w:p>
            <w:pPr>
              <w:spacing w:before="0" w:after="0" w:line="240" w:lineRule="auto"/>
            </w:pPr>
            <w:r/>
            <w:r>
              <w:rPr>
                <w:rFonts w:ascii="Calibri" w:hAnsi="Calibri"/>
                <w:b w:val="0"/>
                <w:sz w:val="13"/>
              </w:rPr>
              <w:t>U6</w:t>
            </w:r>
          </w:p>
        </w:tc>
        <w:tc>
          <w:tcPr>
            <w:tcW w:type="dxa" w:w="1077"/>
            <w:vAlign w:val="center"/>
          </w:tcPr>
          <w:p>
            <w:pPr>
              <w:spacing w:before="0" w:after="0" w:line="240" w:lineRule="auto"/>
            </w:pPr>
            <w:r/>
            <w:r>
              <w:rPr>
                <w:rFonts w:ascii="Calibri" w:hAnsi="Calibri"/>
                <w:b w:val="0"/>
                <w:sz w:val="13"/>
              </w:rPr>
              <w:t>Cobertura de instrucciones</w:t>
            </w:r>
          </w:p>
        </w:tc>
        <w:tc>
          <w:tcPr>
            <w:tcW w:type="dxa" w:w="2098"/>
            <w:vAlign w:val="center"/>
          </w:tcPr>
          <w:p>
            <w:pPr>
              <w:spacing w:before="0" w:after="0" w:line="240" w:lineRule="auto"/>
            </w:pPr>
            <w:r/>
            <w:r>
              <w:rPr>
                <w:rFonts w:ascii="Calibri" w:hAnsi="Calibri"/>
                <w:b w:val="0"/>
                <w:sz w:val="13"/>
              </w:rPr>
              <w:t>Ejecutar la ingesta completa cuando el punto no cumple una parada, incluidos el valor por defecto de la velocidad y la doble creación condicional.</w:t>
            </w:r>
          </w:p>
        </w:tc>
        <w:tc>
          <w:tcPr>
            <w:tcW w:type="dxa" w:w="2835"/>
            <w:vAlign w:val="center"/>
          </w:tcPr>
          <w:p>
            <w:pPr>
              <w:spacing w:before="0" w:after="0" w:line="240" w:lineRule="auto"/>
            </w:pPr>
            <w:r/>
            <w:r>
              <w:rPr>
                <w:rFonts w:ascii="Calibri" w:hAnsi="Calibri"/>
                <w:b w:val="0"/>
                <w:sz w:val="13"/>
              </w:rPr>
              <w:t>Punto fuera de geocerca sin velocidad, reenviado una vez.</w:t>
            </w:r>
          </w:p>
        </w:tc>
        <w:tc>
          <w:tcPr>
            <w:tcW w:type="dxa" w:w="2551"/>
            <w:vAlign w:val="center"/>
          </w:tcPr>
          <w:p>
            <w:pPr>
              <w:spacing w:before="0" w:after="0" w:line="240" w:lineRule="auto"/>
            </w:pPr>
            <w:r/>
            <w:r>
              <w:rPr>
                <w:rFonts w:ascii="Calibri" w:hAnsi="Calibri"/>
                <w:b w:val="0"/>
                <w:sz w:val="13"/>
              </w:rPr>
              <w:t>Control general con ruta_parada_id nulo y velocidad 0.0; sin duplicados en el reenvío.</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CB-I06</w:t>
            </w:r>
          </w:p>
        </w:tc>
        <w:tc>
          <w:tcPr>
            <w:tcW w:type="dxa" w:w="850"/>
            <w:vAlign w:val="center"/>
            <w:shd w:val="clear" w:color="auto" w:fill="F4F7FB"/>
          </w:tcPr>
          <w:p>
            <w:pPr>
              <w:spacing w:before="0" w:after="0" w:line="240" w:lineRule="auto"/>
            </w:pPr>
            <w:r/>
            <w:r>
              <w:rPr>
                <w:rFonts w:ascii="Calibri" w:hAnsi="Calibri"/>
                <w:b w:val="0"/>
                <w:sz w:val="13"/>
              </w:rPr>
              <w:t>U7</w:t>
            </w:r>
          </w:p>
        </w:tc>
        <w:tc>
          <w:tcPr>
            <w:tcW w:type="dxa" w:w="1077"/>
            <w:vAlign w:val="center"/>
            <w:shd w:val="clear" w:color="auto" w:fill="F4F7FB"/>
          </w:tcPr>
          <w:p>
            <w:pPr>
              <w:spacing w:before="0" w:after="0" w:line="240" w:lineRule="auto"/>
            </w:pPr>
            <w:r/>
            <w:r>
              <w:rPr>
                <w:rFonts w:ascii="Calibri" w:hAnsi="Calibri"/>
                <w:b w:val="0"/>
                <w:sz w:val="13"/>
              </w:rPr>
              <w:t>Cobertura de instrucciones</w:t>
            </w:r>
          </w:p>
        </w:tc>
        <w:tc>
          <w:tcPr>
            <w:tcW w:type="dxa" w:w="2098"/>
            <w:vAlign w:val="center"/>
            <w:shd w:val="clear" w:color="auto" w:fill="F4F7FB"/>
          </w:tcPr>
          <w:p>
            <w:pPr>
              <w:spacing w:before="0" w:after="0" w:line="240" w:lineRule="auto"/>
            </w:pPr>
            <w:r/>
            <w:r>
              <w:rPr>
                <w:rFonts w:ascii="Calibri" w:hAnsi="Calibri"/>
                <w:b w:val="0"/>
                <w:sz w:val="13"/>
              </w:rPr>
              <w:t>Ejecutar el recorrido del lote con sus tres contadores y el rechazo individual sin abandonar el proceso.</w:t>
            </w:r>
          </w:p>
        </w:tc>
        <w:tc>
          <w:tcPr>
            <w:tcW w:type="dxa" w:w="2835"/>
            <w:vAlign w:val="center"/>
            <w:shd w:val="clear" w:color="auto" w:fill="F4F7FB"/>
          </w:tcPr>
          <w:p>
            <w:pPr>
              <w:spacing w:before="0" w:after="0" w:line="240" w:lineRule="auto"/>
            </w:pPr>
            <w:r/>
            <w:r>
              <w:rPr>
                <w:rFonts w:ascii="Calibri" w:hAnsi="Calibri"/>
                <w:b w:val="0"/>
                <w:sz w:val="13"/>
              </w:rPr>
              <w:t>Lote mixto de cuatro puntos y lote de un punto válido.</w:t>
            </w:r>
          </w:p>
        </w:tc>
        <w:tc>
          <w:tcPr>
            <w:tcW w:type="dxa" w:w="2551"/>
            <w:vAlign w:val="center"/>
            <w:shd w:val="clear" w:color="auto" w:fill="F4F7FB"/>
          </w:tcPr>
          <w:p>
            <w:pPr>
              <w:spacing w:before="0" w:after="0" w:line="240" w:lineRule="auto"/>
            </w:pPr>
            <w:r/>
            <w:r>
              <w:rPr>
                <w:rFonts w:ascii="Calibri" w:hAnsi="Calibri"/>
                <w:b w:val="0"/>
                <w:sz w:val="13"/>
              </w:rPr>
              <w:t>Contadores exactos y rechazo individual; el lote válido no registra rechazos.</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CB-I07</w:t>
            </w:r>
          </w:p>
        </w:tc>
        <w:tc>
          <w:tcPr>
            <w:tcW w:type="dxa" w:w="850"/>
            <w:vAlign w:val="center"/>
          </w:tcPr>
          <w:p>
            <w:pPr>
              <w:spacing w:before="0" w:after="0" w:line="240" w:lineRule="auto"/>
            </w:pPr>
            <w:r/>
            <w:r>
              <w:rPr>
                <w:rFonts w:ascii="Calibri" w:hAnsi="Calibri"/>
                <w:b w:val="0"/>
                <w:sz w:val="13"/>
              </w:rPr>
              <w:t>U9</w:t>
            </w:r>
          </w:p>
        </w:tc>
        <w:tc>
          <w:tcPr>
            <w:tcW w:type="dxa" w:w="1077"/>
            <w:vAlign w:val="center"/>
          </w:tcPr>
          <w:p>
            <w:pPr>
              <w:spacing w:before="0" w:after="0" w:line="240" w:lineRule="auto"/>
            </w:pPr>
            <w:r/>
            <w:r>
              <w:rPr>
                <w:rFonts w:ascii="Calibri" w:hAnsi="Calibri"/>
                <w:b w:val="0"/>
                <w:sz w:val="13"/>
              </w:rPr>
              <w:t>Cobertura de instrucciones</w:t>
            </w:r>
          </w:p>
        </w:tc>
        <w:tc>
          <w:tcPr>
            <w:tcW w:type="dxa" w:w="2098"/>
            <w:vAlign w:val="center"/>
          </w:tcPr>
          <w:p>
            <w:pPr>
              <w:spacing w:before="0" w:after="0" w:line="240" w:lineRule="auto"/>
            </w:pPr>
            <w:r/>
            <w:r>
              <w:rPr>
                <w:rFonts w:ascii="Calibri" w:hAnsi="Calibri"/>
                <w:b w:val="0"/>
                <w:sz w:val="13"/>
              </w:rPr>
              <w:t>Ejecutar las instrucciones que registran una parada cumplida, vinculan el punto y calculan la última parada del recorrido.</w:t>
            </w:r>
          </w:p>
        </w:tc>
        <w:tc>
          <w:tcPr>
            <w:tcW w:type="dxa" w:w="2835"/>
            <w:vAlign w:val="center"/>
          </w:tcPr>
          <w:p>
            <w:pPr>
              <w:spacing w:before="0" w:after="0" w:line="240" w:lineRule="auto"/>
            </w:pPr>
            <w:r/>
            <w:r>
              <w:rPr>
                <w:rFonts w:ascii="Calibri" w:hAnsi="Calibri"/>
                <w:b w:val="0"/>
                <w:sz w:val="13"/>
              </w:rPr>
              <w:t>Punto a 30 m de la primera parada en una ruta solo Ida y en una ruta con Vuelta.</w:t>
            </w:r>
          </w:p>
        </w:tc>
        <w:tc>
          <w:tcPr>
            <w:tcW w:type="dxa" w:w="2551"/>
            <w:vAlign w:val="center"/>
          </w:tcPr>
          <w:p>
            <w:pPr>
              <w:spacing w:before="0" w:after="0" w:line="240" w:lineRule="auto"/>
            </w:pPr>
            <w:r/>
            <w:r>
              <w:rPr>
                <w:rFonts w:ascii="Calibri" w:hAnsi="Calibri"/>
                <w:b w:val="0"/>
                <w:sz w:val="13"/>
              </w:rPr>
              <w:t>Control cumplido con distancia y observación; punto vinculado; sin cierre prematuro.</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CB-I08</w:t>
            </w:r>
          </w:p>
        </w:tc>
        <w:tc>
          <w:tcPr>
            <w:tcW w:type="dxa" w:w="850"/>
            <w:vAlign w:val="center"/>
            <w:shd w:val="clear" w:color="auto" w:fill="F4F7FB"/>
          </w:tcPr>
          <w:p>
            <w:pPr>
              <w:spacing w:before="0" w:after="0" w:line="240" w:lineRule="auto"/>
            </w:pPr>
            <w:r/>
            <w:r>
              <w:rPr>
                <w:rFonts w:ascii="Calibri" w:hAnsi="Calibri"/>
                <w:b w:val="0"/>
                <w:sz w:val="13"/>
              </w:rPr>
              <w:t>U10</w:t>
            </w:r>
          </w:p>
        </w:tc>
        <w:tc>
          <w:tcPr>
            <w:tcW w:type="dxa" w:w="1077"/>
            <w:vAlign w:val="center"/>
            <w:shd w:val="clear" w:color="auto" w:fill="F4F7FB"/>
          </w:tcPr>
          <w:p>
            <w:pPr>
              <w:spacing w:before="0" w:after="0" w:line="240" w:lineRule="auto"/>
            </w:pPr>
            <w:r/>
            <w:r>
              <w:rPr>
                <w:rFonts w:ascii="Calibri" w:hAnsi="Calibri"/>
                <w:b w:val="0"/>
                <w:sz w:val="13"/>
              </w:rPr>
              <w:t>Cobertura de instrucciones</w:t>
            </w:r>
          </w:p>
        </w:tc>
        <w:tc>
          <w:tcPr>
            <w:tcW w:type="dxa" w:w="2098"/>
            <w:vAlign w:val="center"/>
            <w:shd w:val="clear" w:color="auto" w:fill="F4F7FB"/>
          </w:tcPr>
          <w:p>
            <w:pPr>
              <w:spacing w:before="0" w:after="0" w:line="240" w:lineRule="auto"/>
            </w:pPr>
            <w:r/>
            <w:r>
              <w:rPr>
                <w:rFonts w:ascii="Calibri" w:hAnsi="Calibri"/>
                <w:b w:val="0"/>
                <w:sz w:val="13"/>
              </w:rPr>
              <w:t>Ejecutar las seis instrucciones aritméticas del cálculo y comprobar el valor devuelto.</w:t>
            </w:r>
          </w:p>
        </w:tc>
        <w:tc>
          <w:tcPr>
            <w:tcW w:type="dxa" w:w="2835"/>
            <w:vAlign w:val="center"/>
            <w:shd w:val="clear" w:color="auto" w:fill="F4F7FB"/>
          </w:tcPr>
          <w:p>
            <w:pPr>
              <w:spacing w:before="0" w:after="0" w:line="240" w:lineRule="auto"/>
            </w:pPr>
            <w:r/>
            <w:r>
              <w:rPr>
                <w:rFonts w:ascii="Calibri" w:hAnsi="Calibri"/>
                <w:b w:val="0"/>
                <w:sz w:val="13"/>
              </w:rPr>
              <w:t>Puntos idénticos y separación de 0,001° de latitud.</w:t>
            </w:r>
          </w:p>
        </w:tc>
        <w:tc>
          <w:tcPr>
            <w:tcW w:type="dxa" w:w="2551"/>
            <w:vAlign w:val="center"/>
            <w:shd w:val="clear" w:color="auto" w:fill="F4F7FB"/>
          </w:tcPr>
          <w:p>
            <w:pPr>
              <w:spacing w:before="0" w:after="0" w:line="240" w:lineRule="auto"/>
            </w:pPr>
            <w:r/>
            <w:r>
              <w:rPr>
                <w:rFonts w:ascii="Calibri" w:hAnsi="Calibri"/>
                <w:b w:val="0"/>
                <w:sz w:val="13"/>
              </w:rPr>
              <w:t>0,0 m y 111,19 m ± 0,05.</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CB-D01</w:t>
            </w:r>
          </w:p>
        </w:tc>
        <w:tc>
          <w:tcPr>
            <w:tcW w:type="dxa" w:w="850"/>
            <w:vAlign w:val="center"/>
          </w:tcPr>
          <w:p>
            <w:pPr>
              <w:spacing w:before="0" w:after="0" w:line="240" w:lineRule="auto"/>
            </w:pPr>
            <w:r/>
            <w:r>
              <w:rPr>
                <w:rFonts w:ascii="Calibri" w:hAnsi="Calibri"/>
                <w:b w:val="0"/>
                <w:sz w:val="13"/>
              </w:rPr>
              <w:t>U4</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 la validación del turno activo.</w:t>
            </w:r>
          </w:p>
        </w:tc>
        <w:tc>
          <w:tcPr>
            <w:tcW w:type="dxa" w:w="2835"/>
            <w:vAlign w:val="center"/>
          </w:tcPr>
          <w:p>
            <w:pPr>
              <w:spacing w:before="0" w:after="0" w:line="240" w:lineRule="auto"/>
            </w:pPr>
            <w:r/>
            <w:r>
              <w:rPr>
                <w:rFonts w:ascii="Calibri" w:hAnsi="Calibri"/>
                <w:b w:val="0"/>
                <w:sz w:val="13"/>
              </w:rPr>
              <w:t>Turno activo e inactivo.</w:t>
            </w:r>
          </w:p>
        </w:tc>
        <w:tc>
          <w:tcPr>
            <w:tcW w:type="dxa" w:w="2551"/>
            <w:vAlign w:val="center"/>
          </w:tcPr>
          <w:p>
            <w:pPr>
              <w:spacing w:before="0" w:after="0" w:line="240" w:lineRule="auto"/>
            </w:pPr>
            <w:r/>
            <w:r>
              <w:rPr>
                <w:rFonts w:ascii="Calibri" w:hAnsi="Calibri"/>
                <w:b w:val="0"/>
                <w:sz w:val="13"/>
              </w:rPr>
              <w:t>Alta creada y rechazo con error en turno_id.</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CB-D02</w:t>
            </w:r>
          </w:p>
        </w:tc>
        <w:tc>
          <w:tcPr>
            <w:tcW w:type="dxa" w:w="850"/>
            <w:vAlign w:val="center"/>
            <w:shd w:val="clear" w:color="auto" w:fill="F4F7FB"/>
          </w:tcPr>
          <w:p>
            <w:pPr>
              <w:spacing w:before="0" w:after="0" w:line="240" w:lineRule="auto"/>
            </w:pPr>
            <w:r/>
            <w:r>
              <w:rPr>
                <w:rFonts w:ascii="Calibri" w:hAnsi="Calibri"/>
                <w:b w:val="0"/>
                <w:sz w:val="13"/>
              </w:rPr>
              <w:t>U2</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 la autorización al iniciar.</w:t>
            </w:r>
          </w:p>
        </w:tc>
        <w:tc>
          <w:tcPr>
            <w:tcW w:type="dxa" w:w="2835"/>
            <w:vAlign w:val="center"/>
            <w:shd w:val="clear" w:color="auto" w:fill="F4F7FB"/>
          </w:tcPr>
          <w:p>
            <w:pPr>
              <w:spacing w:before="0" w:after="0" w:line="240" w:lineRule="auto"/>
            </w:pPr>
            <w:r/>
            <w:r>
              <w:rPr>
                <w:rFonts w:ascii="Calibri" w:hAnsi="Calibri"/>
                <w:b w:val="0"/>
                <w:sz w:val="13"/>
              </w:rPr>
              <w:t>Conductor propio y conductor ajeno.</w:t>
            </w:r>
          </w:p>
        </w:tc>
        <w:tc>
          <w:tcPr>
            <w:tcW w:type="dxa" w:w="2551"/>
            <w:vAlign w:val="center"/>
            <w:shd w:val="clear" w:color="auto" w:fill="F4F7FB"/>
          </w:tcPr>
          <w:p>
            <w:pPr>
              <w:spacing w:before="0" w:after="0" w:line="240" w:lineRule="auto"/>
            </w:pPr>
            <w:r/>
            <w:r>
              <w:rPr>
                <w:rFonts w:ascii="Calibri" w:hAnsi="Calibri"/>
                <w:b w:val="0"/>
                <w:sz w:val="13"/>
              </w:rPr>
              <w:t>Inicio permitido y rechazo por conductor.</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CB-D03</w:t>
            </w:r>
          </w:p>
        </w:tc>
        <w:tc>
          <w:tcPr>
            <w:tcW w:type="dxa" w:w="850"/>
            <w:vAlign w:val="center"/>
          </w:tcPr>
          <w:p>
            <w:pPr>
              <w:spacing w:before="0" w:after="0" w:line="240" w:lineRule="auto"/>
            </w:pPr>
            <w:r/>
            <w:r>
              <w:rPr>
                <w:rFonts w:ascii="Calibri" w:hAnsi="Calibri"/>
                <w:b w:val="0"/>
                <w:sz w:val="13"/>
              </w:rPr>
              <w:t>U2</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 la validación del estado al iniciar.</w:t>
            </w:r>
          </w:p>
        </w:tc>
        <w:tc>
          <w:tcPr>
            <w:tcW w:type="dxa" w:w="2835"/>
            <w:vAlign w:val="center"/>
          </w:tcPr>
          <w:p>
            <w:pPr>
              <w:spacing w:before="0" w:after="0" w:line="240" w:lineRule="auto"/>
            </w:pPr>
            <w:r/>
            <w:r>
              <w:rPr>
                <w:rFonts w:ascii="Calibri" w:hAnsi="Calibri"/>
                <w:b w:val="0"/>
                <w:sz w:val="13"/>
              </w:rPr>
              <w:t>Estado pendiente y estado en_curso.</w:t>
            </w:r>
          </w:p>
        </w:tc>
        <w:tc>
          <w:tcPr>
            <w:tcW w:type="dxa" w:w="2551"/>
            <w:vAlign w:val="center"/>
          </w:tcPr>
          <w:p>
            <w:pPr>
              <w:spacing w:before="0" w:after="0" w:line="240" w:lineRule="auto"/>
            </w:pPr>
            <w:r/>
            <w:r>
              <w:rPr>
                <w:rFonts w:ascii="Calibri" w:hAnsi="Calibri"/>
                <w:b w:val="0"/>
                <w:sz w:val="13"/>
              </w:rPr>
              <w:t>Inicio permitido y rechazo por estado.</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CB-D04</w:t>
            </w:r>
          </w:p>
        </w:tc>
        <w:tc>
          <w:tcPr>
            <w:tcW w:type="dxa" w:w="850"/>
            <w:vAlign w:val="center"/>
            <w:shd w:val="clear" w:color="auto" w:fill="F4F7FB"/>
          </w:tcPr>
          <w:p>
            <w:pPr>
              <w:spacing w:before="0" w:after="0" w:line="240" w:lineRule="auto"/>
            </w:pPr>
            <w:r/>
            <w:r>
              <w:rPr>
                <w:rFonts w:ascii="Calibri" w:hAnsi="Calibri"/>
                <w:b w:val="0"/>
                <w:sz w:val="13"/>
              </w:rPr>
              <w:t>U3</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 la validación del estado al finalizar.</w:t>
            </w:r>
          </w:p>
        </w:tc>
        <w:tc>
          <w:tcPr>
            <w:tcW w:type="dxa" w:w="2835"/>
            <w:vAlign w:val="center"/>
            <w:shd w:val="clear" w:color="auto" w:fill="F4F7FB"/>
          </w:tcPr>
          <w:p>
            <w:pPr>
              <w:spacing w:before="0" w:after="0" w:line="240" w:lineRule="auto"/>
            </w:pPr>
            <w:r/>
            <w:r>
              <w:rPr>
                <w:rFonts w:ascii="Calibri" w:hAnsi="Calibri"/>
                <w:b w:val="0"/>
                <w:sz w:val="13"/>
              </w:rPr>
              <w:t>Estado en_curso y estado pendiente.</w:t>
            </w:r>
          </w:p>
        </w:tc>
        <w:tc>
          <w:tcPr>
            <w:tcW w:type="dxa" w:w="2551"/>
            <w:vAlign w:val="center"/>
            <w:shd w:val="clear" w:color="auto" w:fill="F4F7FB"/>
          </w:tcPr>
          <w:p>
            <w:pPr>
              <w:spacing w:before="0" w:after="0" w:line="240" w:lineRule="auto"/>
            </w:pPr>
            <w:r/>
            <w:r>
              <w:rPr>
                <w:rFonts w:ascii="Calibri" w:hAnsi="Calibri"/>
                <w:b w:val="0"/>
                <w:sz w:val="13"/>
              </w:rPr>
              <w:t>Finalización permitida y rechazo por estado.</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CB-D05</w:t>
            </w:r>
          </w:p>
        </w:tc>
        <w:tc>
          <w:tcPr>
            <w:tcW w:type="dxa" w:w="850"/>
            <w:vAlign w:val="center"/>
          </w:tcPr>
          <w:p>
            <w:pPr>
              <w:spacing w:before="0" w:after="0" w:line="240" w:lineRule="auto"/>
            </w:pPr>
            <w:r/>
            <w:r>
              <w:rPr>
                <w:rFonts w:ascii="Calibri" w:hAnsi="Calibri"/>
                <w:b w:val="0"/>
                <w:sz w:val="13"/>
              </w:rPr>
              <w:t>U3</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del agregado de observaciones.</w:t>
            </w:r>
          </w:p>
        </w:tc>
        <w:tc>
          <w:tcPr>
            <w:tcW w:type="dxa" w:w="2835"/>
            <w:vAlign w:val="center"/>
          </w:tcPr>
          <w:p>
            <w:pPr>
              <w:spacing w:before="0" w:after="0" w:line="240" w:lineRule="auto"/>
            </w:pPr>
            <w:r/>
            <w:r>
              <w:rPr>
                <w:rFonts w:ascii="Calibri" w:hAnsi="Calibri"/>
                <w:b w:val="0"/>
                <w:sz w:val="13"/>
              </w:rPr>
              <w:t>Con texto y con null.</w:t>
            </w:r>
          </w:p>
        </w:tc>
        <w:tc>
          <w:tcPr>
            <w:tcW w:type="dxa" w:w="2551"/>
            <w:vAlign w:val="center"/>
          </w:tcPr>
          <w:p>
            <w:pPr>
              <w:spacing w:before="0" w:after="0" w:line="240" w:lineRule="auto"/>
            </w:pPr>
            <w:r/>
            <w:r>
              <w:rPr>
                <w:rFonts w:ascii="Calibri" w:hAnsi="Calibri"/>
                <w:b w:val="0"/>
                <w:sz w:val="13"/>
              </w:rPr>
              <w:t>Observación guardada o conservada sin cambios.</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CB-D06</w:t>
            </w:r>
          </w:p>
        </w:tc>
        <w:tc>
          <w:tcPr>
            <w:tcW w:type="dxa" w:w="850"/>
            <w:vAlign w:val="center"/>
            <w:shd w:val="clear" w:color="auto" w:fill="F4F7FB"/>
          </w:tcPr>
          <w:p>
            <w:pPr>
              <w:spacing w:before="0" w:after="0" w:line="240" w:lineRule="auto"/>
            </w:pPr>
            <w:r/>
            <w:r>
              <w:rPr>
                <w:rFonts w:ascii="Calibri" w:hAnsi="Calibri"/>
                <w:b w:val="0"/>
                <w:sz w:val="13"/>
              </w:rPr>
              <w:t>U6</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del bloqueo por estado en la ingesta.</w:t>
            </w:r>
          </w:p>
        </w:tc>
        <w:tc>
          <w:tcPr>
            <w:tcW w:type="dxa" w:w="2835"/>
            <w:vAlign w:val="center"/>
            <w:shd w:val="clear" w:color="auto" w:fill="F4F7FB"/>
          </w:tcPr>
          <w:p>
            <w:pPr>
              <w:spacing w:before="0" w:after="0" w:line="240" w:lineRule="auto"/>
            </w:pPr>
            <w:r/>
            <w:r>
              <w:rPr>
                <w:rFonts w:ascii="Calibri" w:hAnsi="Calibri"/>
                <w:b w:val="0"/>
                <w:sz w:val="13"/>
              </w:rPr>
              <w:t>Asignación en_curso y completada.</w:t>
            </w:r>
          </w:p>
        </w:tc>
        <w:tc>
          <w:tcPr>
            <w:tcW w:type="dxa" w:w="2551"/>
            <w:vAlign w:val="center"/>
            <w:shd w:val="clear" w:color="auto" w:fill="F4F7FB"/>
          </w:tcPr>
          <w:p>
            <w:pPr>
              <w:spacing w:before="0" w:after="0" w:line="240" w:lineRule="auto"/>
            </w:pPr>
            <w:r/>
            <w:r>
              <w:rPr>
                <w:rFonts w:ascii="Calibri" w:hAnsi="Calibri"/>
                <w:b w:val="0"/>
                <w:sz w:val="13"/>
              </w:rPr>
              <w:t>Punto registrado y rechazo del punto.</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CB-D07</w:t>
            </w:r>
          </w:p>
        </w:tc>
        <w:tc>
          <w:tcPr>
            <w:tcW w:type="dxa" w:w="850"/>
            <w:vAlign w:val="center"/>
          </w:tcPr>
          <w:p>
            <w:pPr>
              <w:spacing w:before="0" w:after="0" w:line="240" w:lineRule="auto"/>
            </w:pPr>
            <w:r/>
            <w:r>
              <w:rPr>
                <w:rFonts w:ascii="Calibri" w:hAnsi="Calibri"/>
                <w:b w:val="0"/>
                <w:sz w:val="13"/>
              </w:rPr>
              <w:t>U6</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 la asociación del punto al control.</w:t>
            </w:r>
          </w:p>
        </w:tc>
        <w:tc>
          <w:tcPr>
            <w:tcW w:type="dxa" w:w="2835"/>
            <w:vAlign w:val="center"/>
          </w:tcPr>
          <w:p>
            <w:pPr>
              <w:spacing w:before="0" w:after="0" w:line="240" w:lineRule="auto"/>
            </w:pPr>
            <w:r/>
            <w:r>
              <w:rPr>
                <w:rFonts w:ascii="Calibri" w:hAnsi="Calibri"/>
                <w:b w:val="0"/>
                <w:sz w:val="13"/>
              </w:rPr>
              <w:t>Punto fuera de geocerca y punto en la parada.</w:t>
            </w:r>
          </w:p>
        </w:tc>
        <w:tc>
          <w:tcPr>
            <w:tcW w:type="dxa" w:w="2551"/>
            <w:vAlign w:val="center"/>
          </w:tcPr>
          <w:p>
            <w:pPr>
              <w:spacing w:before="0" w:after="0" w:line="240" w:lineRule="auto"/>
            </w:pPr>
            <w:r/>
            <w:r>
              <w:rPr>
                <w:rFonts w:ascii="Calibri" w:hAnsi="Calibri"/>
                <w:b w:val="0"/>
                <w:sz w:val="13"/>
              </w:rPr>
              <w:t>Control general y control de parada, respectivamente.</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CB-D08</w:t>
            </w:r>
          </w:p>
        </w:tc>
        <w:tc>
          <w:tcPr>
            <w:tcW w:type="dxa" w:w="850"/>
            <w:vAlign w:val="center"/>
            <w:shd w:val="clear" w:color="auto" w:fill="F4F7FB"/>
          </w:tcPr>
          <w:p>
            <w:pPr>
              <w:spacing w:before="0" w:after="0" w:line="240" w:lineRule="auto"/>
            </w:pPr>
            <w:r/>
            <w:r>
              <w:rPr>
                <w:rFonts w:ascii="Calibri" w:hAnsi="Calibri"/>
                <w:b w:val="0"/>
                <w:sz w:val="13"/>
              </w:rPr>
              <w:t>U7</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del límite de 300 puntos.</w:t>
            </w:r>
          </w:p>
        </w:tc>
        <w:tc>
          <w:tcPr>
            <w:tcW w:type="dxa" w:w="2835"/>
            <w:vAlign w:val="center"/>
            <w:shd w:val="clear" w:color="auto" w:fill="F4F7FB"/>
          </w:tcPr>
          <w:p>
            <w:pPr>
              <w:spacing w:before="0" w:after="0" w:line="240" w:lineRule="auto"/>
            </w:pPr>
            <w:r/>
            <w:r>
              <w:rPr>
                <w:rFonts w:ascii="Calibri" w:hAnsi="Calibri"/>
                <w:b w:val="0"/>
                <w:sz w:val="13"/>
              </w:rPr>
              <w:t>300 y 301 puntos.</w:t>
            </w:r>
          </w:p>
        </w:tc>
        <w:tc>
          <w:tcPr>
            <w:tcW w:type="dxa" w:w="2551"/>
            <w:vAlign w:val="center"/>
            <w:shd w:val="clear" w:color="auto" w:fill="F4F7FB"/>
          </w:tcPr>
          <w:p>
            <w:pPr>
              <w:spacing w:before="0" w:after="0" w:line="240" w:lineRule="auto"/>
            </w:pPr>
            <w:r/>
            <w:r>
              <w:rPr>
                <w:rFonts w:ascii="Calibri" w:hAnsi="Calibri"/>
                <w:b w:val="0"/>
                <w:sz w:val="13"/>
              </w:rPr>
              <w:t>Procesamiento y rechazo total del lote.</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CB-D09</w:t>
            </w:r>
          </w:p>
        </w:tc>
        <w:tc>
          <w:tcPr>
            <w:tcW w:type="dxa" w:w="850"/>
            <w:vAlign w:val="center"/>
          </w:tcPr>
          <w:p>
            <w:pPr>
              <w:spacing w:before="0" w:after="0" w:line="240" w:lineRule="auto"/>
            </w:pPr>
            <w:r/>
            <w:r>
              <w:rPr>
                <w:rFonts w:ascii="Calibri" w:hAnsi="Calibri"/>
                <w:b w:val="0"/>
                <w:sz w:val="13"/>
              </w:rPr>
              <w:t>U7</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 la validación de campos del punto.</w:t>
            </w:r>
          </w:p>
        </w:tc>
        <w:tc>
          <w:tcPr>
            <w:tcW w:type="dxa" w:w="2835"/>
            <w:vAlign w:val="center"/>
          </w:tcPr>
          <w:p>
            <w:pPr>
              <w:spacing w:before="0" w:after="0" w:line="240" w:lineRule="auto"/>
            </w:pPr>
            <w:r/>
            <w:r>
              <w:rPr>
                <w:rFonts w:ascii="Calibri" w:hAnsi="Calibri"/>
                <w:b w:val="0"/>
                <w:sz w:val="13"/>
              </w:rPr>
              <w:t>Punto sin longitud y puntos completos.</w:t>
            </w:r>
          </w:p>
        </w:tc>
        <w:tc>
          <w:tcPr>
            <w:tcW w:type="dxa" w:w="2551"/>
            <w:vAlign w:val="center"/>
          </w:tcPr>
          <w:p>
            <w:pPr>
              <w:spacing w:before="0" w:after="0" w:line="240" w:lineRule="auto"/>
            </w:pPr>
            <w:r/>
            <w:r>
              <w:rPr>
                <w:rFonts w:ascii="Calibri" w:hAnsi="Calibri"/>
                <w:b w:val="0"/>
                <w:sz w:val="13"/>
              </w:rPr>
              <w:t>Rechazo individual con índice y procesamiento normal.</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CB-D10</w:t>
            </w:r>
          </w:p>
        </w:tc>
        <w:tc>
          <w:tcPr>
            <w:tcW w:type="dxa" w:w="850"/>
            <w:vAlign w:val="center"/>
            <w:shd w:val="clear" w:color="auto" w:fill="F4F7FB"/>
          </w:tcPr>
          <w:p>
            <w:pPr>
              <w:spacing w:before="0" w:after="0" w:line="240" w:lineRule="auto"/>
            </w:pPr>
            <w:r/>
            <w:r>
              <w:rPr>
                <w:rFonts w:ascii="Calibri" w:hAnsi="Calibri"/>
                <w:b w:val="0"/>
                <w:sz w:val="13"/>
              </w:rPr>
              <w:t>U7</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del conteo de guardados y duplicados.</w:t>
            </w:r>
          </w:p>
        </w:tc>
        <w:tc>
          <w:tcPr>
            <w:tcW w:type="dxa" w:w="2835"/>
            <w:vAlign w:val="center"/>
            <w:shd w:val="clear" w:color="auto" w:fill="F4F7FB"/>
          </w:tcPr>
          <w:p>
            <w:pPr>
              <w:spacing w:before="0" w:after="0" w:line="240" w:lineRule="auto"/>
            </w:pPr>
            <w:r/>
            <w:r>
              <w:rPr>
                <w:rFonts w:ascii="Calibri" w:hAnsi="Calibri"/>
                <w:b w:val="0"/>
                <w:sz w:val="13"/>
              </w:rPr>
              <w:t>Mismo lote enviado dos veces.</w:t>
            </w:r>
          </w:p>
        </w:tc>
        <w:tc>
          <w:tcPr>
            <w:tcW w:type="dxa" w:w="2551"/>
            <w:vAlign w:val="center"/>
            <w:shd w:val="clear" w:color="auto" w:fill="F4F7FB"/>
          </w:tcPr>
          <w:p>
            <w:pPr>
              <w:spacing w:before="0" w:after="0" w:line="240" w:lineRule="auto"/>
            </w:pPr>
            <w:r/>
            <w:r>
              <w:rPr>
                <w:rFonts w:ascii="Calibri" w:hAnsi="Calibri"/>
                <w:b w:val="0"/>
                <w:sz w:val="13"/>
              </w:rPr>
              <w:t>Primer envío guardado y segundo contado como duplicado.</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CB-D11</w:t>
            </w:r>
          </w:p>
        </w:tc>
        <w:tc>
          <w:tcPr>
            <w:tcW w:type="dxa" w:w="850"/>
            <w:vAlign w:val="center"/>
          </w:tcPr>
          <w:p>
            <w:pPr>
              <w:spacing w:before="0" w:after="0" w:line="240" w:lineRule="auto"/>
            </w:pPr>
            <w:r/>
            <w:r>
              <w:rPr>
                <w:rFonts w:ascii="Calibri" w:hAnsi="Calibri"/>
                <w:b w:val="0"/>
                <w:sz w:val="13"/>
              </w:rPr>
              <w:t>U9</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 la comprobación de ruta.</w:t>
            </w:r>
          </w:p>
        </w:tc>
        <w:tc>
          <w:tcPr>
            <w:tcW w:type="dxa" w:w="2835"/>
            <w:vAlign w:val="center"/>
          </w:tcPr>
          <w:p>
            <w:pPr>
              <w:spacing w:before="0" w:after="0" w:line="240" w:lineRule="auto"/>
            </w:pPr>
            <w:r/>
            <w:r>
              <w:rPr>
                <w:rFonts w:ascii="Calibri" w:hAnsi="Calibri"/>
                <w:b w:val="0"/>
                <w:sz w:val="13"/>
              </w:rPr>
              <w:t>Asignación sin ruta y con ruta.</w:t>
            </w:r>
          </w:p>
        </w:tc>
        <w:tc>
          <w:tcPr>
            <w:tcW w:type="dxa" w:w="2551"/>
            <w:vAlign w:val="center"/>
          </w:tcPr>
          <w:p>
            <w:pPr>
              <w:spacing w:before="0" w:after="0" w:line="240" w:lineRule="auto"/>
            </w:pPr>
            <w:r/>
            <w:r>
              <w:rPr>
                <w:rFonts w:ascii="Calibri" w:hAnsi="Calibri"/>
                <w:b w:val="0"/>
                <w:sz w:val="13"/>
              </w:rPr>
              <w:t>Sin evaluación y evaluación de la secuencia.</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CB-D12</w:t>
            </w:r>
          </w:p>
        </w:tc>
        <w:tc>
          <w:tcPr>
            <w:tcW w:type="dxa" w:w="850"/>
            <w:vAlign w:val="center"/>
            <w:shd w:val="clear" w:color="auto" w:fill="F4F7FB"/>
          </w:tcPr>
          <w:p>
            <w:pPr>
              <w:spacing w:before="0" w:after="0" w:line="240" w:lineRule="auto"/>
            </w:pPr>
            <w:r/>
            <w:r>
              <w:rPr>
                <w:rFonts w:ascii="Calibri" w:hAnsi="Calibri"/>
                <w:b w:val="0"/>
                <w:sz w:val="13"/>
              </w:rPr>
              <w:t>U9</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 la comparación con el radio de 80 m.</w:t>
            </w:r>
          </w:p>
        </w:tc>
        <w:tc>
          <w:tcPr>
            <w:tcW w:type="dxa" w:w="2835"/>
            <w:vAlign w:val="center"/>
            <w:shd w:val="clear" w:color="auto" w:fill="F4F7FB"/>
          </w:tcPr>
          <w:p>
            <w:pPr>
              <w:spacing w:before="0" w:after="0" w:line="240" w:lineRule="auto"/>
            </w:pPr>
            <w:r/>
            <w:r>
              <w:rPr>
                <w:rFonts w:ascii="Calibri" w:hAnsi="Calibri"/>
                <w:b w:val="0"/>
                <w:sz w:val="13"/>
              </w:rPr>
              <w:t>79,9 m y 80,1 m.</w:t>
            </w:r>
          </w:p>
        </w:tc>
        <w:tc>
          <w:tcPr>
            <w:tcW w:type="dxa" w:w="2551"/>
            <w:vAlign w:val="center"/>
            <w:shd w:val="clear" w:color="auto" w:fill="F4F7FB"/>
          </w:tcPr>
          <w:p>
            <w:pPr>
              <w:spacing w:before="0" w:after="0" w:line="240" w:lineRule="auto"/>
            </w:pPr>
            <w:r/>
            <w:r>
              <w:rPr>
                <w:rFonts w:ascii="Calibri" w:hAnsi="Calibri"/>
                <w:b w:val="0"/>
                <w:sz w:val="13"/>
              </w:rPr>
              <w:t>Parada cumplida y punto fuera de geocerca.</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CB-D13</w:t>
            </w:r>
          </w:p>
        </w:tc>
        <w:tc>
          <w:tcPr>
            <w:tcW w:type="dxa" w:w="850"/>
            <w:vAlign w:val="center"/>
          </w:tcPr>
          <w:p>
            <w:pPr>
              <w:spacing w:before="0" w:after="0" w:line="240" w:lineRule="auto"/>
            </w:pPr>
            <w:r/>
            <w:r>
              <w:rPr>
                <w:rFonts w:ascii="Calibri" w:hAnsi="Calibri"/>
                <w:b w:val="0"/>
                <w:sz w:val="13"/>
              </w:rPr>
              <w:t>U9</w:t>
            </w:r>
          </w:p>
        </w:tc>
        <w:tc>
          <w:tcPr>
            <w:tcW w:type="dxa" w:w="1077"/>
            <w:vAlign w:val="center"/>
          </w:tcPr>
          <w:p>
            <w:pPr>
              <w:spacing w:before="0" w:after="0" w:line="240" w:lineRule="auto"/>
            </w:pPr>
            <w:r/>
            <w:r>
              <w:rPr>
                <w:rFonts w:ascii="Calibri" w:hAnsi="Calibri"/>
                <w:b w:val="0"/>
                <w:sz w:val="13"/>
              </w:rPr>
              <w:t>Decisiones</w:t>
            </w:r>
          </w:p>
        </w:tc>
        <w:tc>
          <w:tcPr>
            <w:tcW w:type="dxa" w:w="2098"/>
            <w:vAlign w:val="center"/>
          </w:tcPr>
          <w:p>
            <w:pPr>
              <w:spacing w:before="0" w:after="0" w:line="240" w:lineRule="auto"/>
            </w:pPr>
            <w:r/>
            <w:r>
              <w:rPr>
                <w:rFonts w:ascii="Calibri" w:hAnsi="Calibri"/>
                <w:b w:val="0"/>
                <w:sz w:val="13"/>
              </w:rPr>
              <w:t>Ramas del cierre automático.</w:t>
            </w:r>
          </w:p>
        </w:tc>
        <w:tc>
          <w:tcPr>
            <w:tcW w:type="dxa" w:w="2835"/>
            <w:vAlign w:val="center"/>
          </w:tcPr>
          <w:p>
            <w:pPr>
              <w:spacing w:before="0" w:after="0" w:line="240" w:lineRule="auto"/>
            </w:pPr>
            <w:r/>
            <w:r>
              <w:rPr>
                <w:rFonts w:ascii="Calibri" w:hAnsi="Calibri"/>
                <w:b w:val="0"/>
                <w:sz w:val="13"/>
              </w:rPr>
              <w:t>Última parada con estado en_curso y con estado retrasado.</w:t>
            </w:r>
          </w:p>
        </w:tc>
        <w:tc>
          <w:tcPr>
            <w:tcW w:type="dxa" w:w="2551"/>
            <w:vAlign w:val="center"/>
          </w:tcPr>
          <w:p>
            <w:pPr>
              <w:spacing w:before="0" w:after="0" w:line="240" w:lineRule="auto"/>
            </w:pPr>
            <w:r/>
            <w:r>
              <w:rPr>
                <w:rFonts w:ascii="Calibri" w:hAnsi="Calibri"/>
                <w:b w:val="0"/>
                <w:sz w:val="13"/>
              </w:rPr>
              <w:t>Cierre con hora_llegada y parada cumplida sin cierre.</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CB-D14</w:t>
            </w:r>
          </w:p>
        </w:tc>
        <w:tc>
          <w:tcPr>
            <w:tcW w:type="dxa" w:w="850"/>
            <w:vAlign w:val="center"/>
            <w:shd w:val="clear" w:color="auto" w:fill="F4F7FB"/>
          </w:tcPr>
          <w:p>
            <w:pPr>
              <w:spacing w:before="0" w:after="0" w:line="240" w:lineRule="auto"/>
            </w:pPr>
            <w:r/>
            <w:r>
              <w:rPr>
                <w:rFonts w:ascii="Calibri" w:hAnsi="Calibri"/>
                <w:b w:val="0"/>
                <w:sz w:val="13"/>
              </w:rPr>
              <w:t>U11</w:t>
            </w:r>
          </w:p>
        </w:tc>
        <w:tc>
          <w:tcPr>
            <w:tcW w:type="dxa" w:w="1077"/>
            <w:vAlign w:val="center"/>
            <w:shd w:val="clear" w:color="auto" w:fill="F4F7FB"/>
          </w:tcPr>
          <w:p>
            <w:pPr>
              <w:spacing w:before="0" w:after="0" w:line="240" w:lineRule="auto"/>
            </w:pPr>
            <w:r/>
            <w:r>
              <w:rPr>
                <w:rFonts w:ascii="Calibri" w:hAnsi="Calibri"/>
                <w:b w:val="0"/>
                <w:sz w:val="13"/>
              </w:rPr>
              <w:t>Decisiones</w:t>
            </w:r>
          </w:p>
        </w:tc>
        <w:tc>
          <w:tcPr>
            <w:tcW w:type="dxa" w:w="2098"/>
            <w:vAlign w:val="center"/>
            <w:shd w:val="clear" w:color="auto" w:fill="F4F7FB"/>
          </w:tcPr>
          <w:p>
            <w:pPr>
              <w:spacing w:before="0" w:after="0" w:line="240" w:lineRule="auto"/>
            </w:pPr>
            <w:r/>
            <w:r>
              <w:rPr>
                <w:rFonts w:ascii="Calibri" w:hAnsi="Calibri"/>
                <w:b w:val="0"/>
                <w:sz w:val="13"/>
              </w:rPr>
              <w:t>Ramas de la autorización en la ingesta GPS.</w:t>
            </w:r>
          </w:p>
        </w:tc>
        <w:tc>
          <w:tcPr>
            <w:tcW w:type="dxa" w:w="2835"/>
            <w:vAlign w:val="center"/>
            <w:shd w:val="clear" w:color="auto" w:fill="F4F7FB"/>
          </w:tcPr>
          <w:p>
            <w:pPr>
              <w:spacing w:before="0" w:after="0" w:line="240" w:lineRule="auto"/>
            </w:pPr>
            <w:r/>
            <w:r>
              <w:rPr>
                <w:rFonts w:ascii="Calibri" w:hAnsi="Calibri"/>
                <w:b w:val="0"/>
                <w:sz w:val="13"/>
              </w:rPr>
              <w:t>Conductor ajeno y conductor asignado.</w:t>
            </w:r>
          </w:p>
        </w:tc>
        <w:tc>
          <w:tcPr>
            <w:tcW w:type="dxa" w:w="2551"/>
            <w:vAlign w:val="center"/>
            <w:shd w:val="clear" w:color="auto" w:fill="F4F7FB"/>
          </w:tcPr>
          <w:p>
            <w:pPr>
              <w:spacing w:before="0" w:after="0" w:line="240" w:lineRule="auto"/>
            </w:pPr>
            <w:r/>
            <w:r>
              <w:rPr>
                <w:rFonts w:ascii="Calibri" w:hAnsi="Calibri"/>
                <w:b w:val="0"/>
                <w:sz w:val="13"/>
              </w:rPr>
              <w:t>403 sin invocar el servicio y 201 con el punto registrado.</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CB-C01</w:t>
            </w:r>
          </w:p>
        </w:tc>
        <w:tc>
          <w:tcPr>
            <w:tcW w:type="dxa" w:w="850"/>
            <w:vAlign w:val="center"/>
          </w:tcPr>
          <w:p>
            <w:pPr>
              <w:spacing w:before="0" w:after="0" w:line="240" w:lineRule="auto"/>
            </w:pPr>
            <w:r/>
            <w:r>
              <w:rPr>
                <w:rFonts w:ascii="Calibri" w:hAnsi="Calibri"/>
                <w:b w:val="0"/>
                <w:sz w:val="13"/>
              </w:rPr>
              <w:t>U2</w:t>
            </w:r>
          </w:p>
        </w:tc>
        <w:tc>
          <w:tcPr>
            <w:tcW w:type="dxa" w:w="1077"/>
            <w:vAlign w:val="center"/>
          </w:tcPr>
          <w:p>
            <w:pPr>
              <w:spacing w:before="0" w:after="0" w:line="240" w:lineRule="auto"/>
            </w:pPr>
            <w:r/>
            <w:r>
              <w:rPr>
                <w:rFonts w:ascii="Calibri" w:hAnsi="Calibri"/>
                <w:b w:val="0"/>
                <w:sz w:val="13"/>
              </w:rPr>
              <w:t>Condiciones</w:t>
            </w:r>
          </w:p>
        </w:tc>
        <w:tc>
          <w:tcPr>
            <w:tcW w:type="dxa" w:w="2098"/>
            <w:vAlign w:val="center"/>
          </w:tcPr>
          <w:p>
            <w:pPr>
              <w:spacing w:before="0" w:after="0" w:line="240" w:lineRule="auto"/>
            </w:pPr>
            <w:r/>
            <w:r>
              <w:rPr>
                <w:rFonts w:ascii="Calibri" w:hAnsi="Calibri"/>
                <w:b w:val="0"/>
                <w:sz w:val="13"/>
              </w:rPr>
              <w:t>Cubrir A y B en verdadero y falso al iniciar una asignación.</w:t>
            </w:r>
          </w:p>
        </w:tc>
        <w:tc>
          <w:tcPr>
            <w:tcW w:type="dxa" w:w="2835"/>
            <w:vAlign w:val="center"/>
          </w:tcPr>
          <w:p>
            <w:pPr>
              <w:spacing w:before="0" w:after="0" w:line="240" w:lineRule="auto"/>
            </w:pPr>
            <w:r/>
            <w:r>
              <w:rPr>
                <w:rFonts w:ascii="Calibri" w:hAnsi="Calibri"/>
                <w:b w:val="0"/>
                <w:sz w:val="13"/>
              </w:rPr>
              <w:t>Tres combinaciones de autorización.</w:t>
            </w:r>
          </w:p>
        </w:tc>
        <w:tc>
          <w:tcPr>
            <w:tcW w:type="dxa" w:w="2551"/>
            <w:vAlign w:val="center"/>
          </w:tcPr>
          <w:p>
            <w:pPr>
              <w:spacing w:before="0" w:after="0" w:line="240" w:lineRule="auto"/>
            </w:pPr>
            <w:r/>
            <w:r>
              <w:rPr>
                <w:rFonts w:ascii="Calibri" w:hAnsi="Calibri"/>
                <w:b w:val="0"/>
                <w:sz w:val="13"/>
              </w:rPr>
              <w:t>A toma V y F; B toma V y F; el cortocircuito evita evaluar B cuando A es falso.</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Cobertura de condiciones lograda.</w:t>
            </w:r>
          </w:p>
        </w:tc>
      </w:tr>
      <w:tr>
        <w:trPr>
          <w:cantSplit w:val="true"/>
        </w:trPr>
        <w:tc>
          <w:tcPr>
            <w:tcW w:type="dxa" w:w="850"/>
            <w:vAlign w:val="center"/>
            <w:shd w:val="clear" w:color="auto" w:fill="F4F7FB"/>
          </w:tcPr>
          <w:p>
            <w:pPr>
              <w:spacing w:before="0" w:after="0" w:line="240" w:lineRule="auto"/>
            </w:pPr>
            <w:r/>
            <w:r>
              <w:rPr>
                <w:rFonts w:ascii="Calibri" w:hAnsi="Calibri"/>
                <w:b/>
                <w:sz w:val="13"/>
              </w:rPr>
              <w:t>CB-C02</w:t>
            </w:r>
          </w:p>
        </w:tc>
        <w:tc>
          <w:tcPr>
            <w:tcW w:type="dxa" w:w="850"/>
            <w:vAlign w:val="center"/>
            <w:shd w:val="clear" w:color="auto" w:fill="F4F7FB"/>
          </w:tcPr>
          <w:p>
            <w:pPr>
              <w:spacing w:before="0" w:after="0" w:line="240" w:lineRule="auto"/>
            </w:pPr>
            <w:r/>
            <w:r>
              <w:rPr>
                <w:rFonts w:ascii="Calibri" w:hAnsi="Calibri"/>
                <w:b w:val="0"/>
                <w:sz w:val="13"/>
              </w:rPr>
              <w:t>U3</w:t>
            </w:r>
          </w:p>
        </w:tc>
        <w:tc>
          <w:tcPr>
            <w:tcW w:type="dxa" w:w="1077"/>
            <w:vAlign w:val="center"/>
            <w:shd w:val="clear" w:color="auto" w:fill="F4F7FB"/>
          </w:tcPr>
          <w:p>
            <w:pPr>
              <w:spacing w:before="0" w:after="0" w:line="240" w:lineRule="auto"/>
            </w:pPr>
            <w:r/>
            <w:r>
              <w:rPr>
                <w:rFonts w:ascii="Calibri" w:hAnsi="Calibri"/>
                <w:b w:val="0"/>
                <w:sz w:val="13"/>
              </w:rPr>
              <w:t>Condiciones</w:t>
            </w:r>
          </w:p>
        </w:tc>
        <w:tc>
          <w:tcPr>
            <w:tcW w:type="dxa" w:w="2098"/>
            <w:vAlign w:val="center"/>
            <w:shd w:val="clear" w:color="auto" w:fill="F4F7FB"/>
          </w:tcPr>
          <w:p>
            <w:pPr>
              <w:spacing w:before="0" w:after="0" w:line="240" w:lineRule="auto"/>
            </w:pPr>
            <w:r/>
            <w:r>
              <w:rPr>
                <w:rFonts w:ascii="Calibri" w:hAnsi="Calibri"/>
                <w:b w:val="0"/>
                <w:sz w:val="13"/>
              </w:rPr>
              <w:t>Cubrir A y B en verdadero y falso al finalizar con observaciones.</w:t>
            </w:r>
          </w:p>
        </w:tc>
        <w:tc>
          <w:tcPr>
            <w:tcW w:type="dxa" w:w="2835"/>
            <w:vAlign w:val="center"/>
            <w:shd w:val="clear" w:color="auto" w:fill="F4F7FB"/>
          </w:tcPr>
          <w:p>
            <w:pPr>
              <w:spacing w:before="0" w:after="0" w:line="240" w:lineRule="auto"/>
            </w:pPr>
            <w:r/>
            <w:r>
              <w:rPr>
                <w:rFonts w:ascii="Calibri" w:hAnsi="Calibri"/>
                <w:b w:val="0"/>
                <w:sz w:val="13"/>
              </w:rPr>
              <w:t>Texto, espacios en blanco y null.</w:t>
            </w:r>
          </w:p>
        </w:tc>
        <w:tc>
          <w:tcPr>
            <w:tcW w:type="dxa" w:w="2551"/>
            <w:vAlign w:val="center"/>
            <w:shd w:val="clear" w:color="auto" w:fill="F4F7FB"/>
          </w:tcPr>
          <w:p>
            <w:pPr>
              <w:spacing w:before="0" w:after="0" w:line="240" w:lineRule="auto"/>
            </w:pPr>
            <w:r/>
            <w:r>
              <w:rPr>
                <w:rFonts w:ascii="Calibri" w:hAnsi="Calibri"/>
                <w:b w:val="0"/>
                <w:sz w:val="13"/>
              </w:rPr>
              <w:t>A toma V y F; B toma V y F; el texto en blanco no reemplaza la observación.</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Cobertura de condiciones lograda.</w:t>
            </w:r>
          </w:p>
        </w:tc>
      </w:tr>
      <w:tr>
        <w:trPr>
          <w:cantSplit w:val="true"/>
        </w:trPr>
        <w:tc>
          <w:tcPr>
            <w:tcW w:type="dxa" w:w="850"/>
            <w:vAlign w:val="center"/>
          </w:tcPr>
          <w:p>
            <w:pPr>
              <w:spacing w:before="0" w:after="0" w:line="240" w:lineRule="auto"/>
            </w:pPr>
            <w:r/>
            <w:r>
              <w:rPr>
                <w:rFonts w:ascii="Calibri" w:hAnsi="Calibri"/>
                <w:b/>
                <w:sz w:val="13"/>
              </w:rPr>
              <w:t>CB-C03</w:t>
            </w:r>
          </w:p>
        </w:tc>
        <w:tc>
          <w:tcPr>
            <w:tcW w:type="dxa" w:w="850"/>
            <w:vAlign w:val="center"/>
          </w:tcPr>
          <w:p>
            <w:pPr>
              <w:spacing w:before="0" w:after="0" w:line="240" w:lineRule="auto"/>
            </w:pPr>
            <w:r/>
            <w:r>
              <w:rPr>
                <w:rFonts w:ascii="Calibri" w:hAnsi="Calibri"/>
                <w:b w:val="0"/>
                <w:sz w:val="13"/>
              </w:rPr>
              <w:t>U9</w:t>
            </w:r>
          </w:p>
        </w:tc>
        <w:tc>
          <w:tcPr>
            <w:tcW w:type="dxa" w:w="1077"/>
            <w:vAlign w:val="center"/>
          </w:tcPr>
          <w:p>
            <w:pPr>
              <w:spacing w:before="0" w:after="0" w:line="240" w:lineRule="auto"/>
            </w:pPr>
            <w:r/>
            <w:r>
              <w:rPr>
                <w:rFonts w:ascii="Calibri" w:hAnsi="Calibri"/>
                <w:b w:val="0"/>
                <w:sz w:val="13"/>
              </w:rPr>
              <w:t>Condiciones</w:t>
            </w:r>
          </w:p>
        </w:tc>
        <w:tc>
          <w:tcPr>
            <w:tcW w:type="dxa" w:w="2098"/>
            <w:vAlign w:val="center"/>
          </w:tcPr>
          <w:p>
            <w:pPr>
              <w:spacing w:before="0" w:after="0" w:line="240" w:lineRule="auto"/>
            </w:pPr>
            <w:r/>
            <w:r>
              <w:rPr>
                <w:rFonts w:ascii="Calibri" w:hAnsi="Calibri"/>
                <w:b w:val="0"/>
                <w:sz w:val="13"/>
              </w:rPr>
              <w:t>Cubrir A y B en verdadero y falso al determinar el sentido activo.</w:t>
            </w:r>
          </w:p>
        </w:tc>
        <w:tc>
          <w:tcPr>
            <w:tcW w:type="dxa" w:w="2835"/>
            <w:vAlign w:val="center"/>
          </w:tcPr>
          <w:p>
            <w:pPr>
              <w:spacing w:before="0" w:after="0" w:line="240" w:lineRule="auto"/>
            </w:pPr>
            <w:r/>
            <w:r>
              <w:rPr>
                <w:rFonts w:ascii="Calibri" w:hAnsi="Calibri"/>
                <w:b w:val="0"/>
                <w:sz w:val="13"/>
              </w:rPr>
              <w:t>Ida parcial, Ida completa y ruta sin paradas de Ida.</w:t>
            </w:r>
          </w:p>
        </w:tc>
        <w:tc>
          <w:tcPr>
            <w:tcW w:type="dxa" w:w="2551"/>
            <w:vAlign w:val="center"/>
          </w:tcPr>
          <w:p>
            <w:pPr>
              <w:spacing w:before="0" w:after="0" w:line="240" w:lineRule="auto"/>
            </w:pPr>
            <w:r/>
            <w:r>
              <w:rPr>
                <w:rFonts w:ascii="Calibri" w:hAnsi="Calibri"/>
                <w:b w:val="0"/>
                <w:sz w:val="13"/>
              </w:rPr>
              <w:t>A toma V y F; B toma V y F; el sentido activo cambia solo cuando todas las paradas de Ida están cumplidas.</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Cobertura de condiciones lograda.</w:t>
            </w:r>
          </w:p>
        </w:tc>
      </w:tr>
      <w:tr>
        <w:trPr>
          <w:cantSplit w:val="true"/>
        </w:trPr>
        <w:tc>
          <w:tcPr>
            <w:tcW w:type="dxa" w:w="850"/>
            <w:vAlign w:val="center"/>
            <w:shd w:val="clear" w:color="auto" w:fill="F4F7FB"/>
          </w:tcPr>
          <w:p>
            <w:pPr>
              <w:spacing w:before="0" w:after="0" w:line="240" w:lineRule="auto"/>
            </w:pPr>
            <w:r/>
            <w:r>
              <w:rPr>
                <w:rFonts w:ascii="Calibri" w:hAnsi="Calibri"/>
                <w:b/>
                <w:sz w:val="13"/>
              </w:rPr>
              <w:t>CB-C04</w:t>
            </w:r>
          </w:p>
        </w:tc>
        <w:tc>
          <w:tcPr>
            <w:tcW w:type="dxa" w:w="850"/>
            <w:vAlign w:val="center"/>
            <w:shd w:val="clear" w:color="auto" w:fill="F4F7FB"/>
          </w:tcPr>
          <w:p>
            <w:pPr>
              <w:spacing w:before="0" w:after="0" w:line="240" w:lineRule="auto"/>
            </w:pPr>
            <w:r/>
            <w:r>
              <w:rPr>
                <w:rFonts w:ascii="Calibri" w:hAnsi="Calibri"/>
                <w:b w:val="0"/>
                <w:sz w:val="13"/>
              </w:rPr>
              <w:t>U9</w:t>
            </w:r>
          </w:p>
        </w:tc>
        <w:tc>
          <w:tcPr>
            <w:tcW w:type="dxa" w:w="1077"/>
            <w:vAlign w:val="center"/>
            <w:shd w:val="clear" w:color="auto" w:fill="F4F7FB"/>
          </w:tcPr>
          <w:p>
            <w:pPr>
              <w:spacing w:before="0" w:after="0" w:line="240" w:lineRule="auto"/>
            </w:pPr>
            <w:r/>
            <w:r>
              <w:rPr>
                <w:rFonts w:ascii="Calibri" w:hAnsi="Calibri"/>
                <w:b w:val="0"/>
                <w:sz w:val="13"/>
              </w:rPr>
              <w:t>Condiciones</w:t>
            </w:r>
          </w:p>
        </w:tc>
        <w:tc>
          <w:tcPr>
            <w:tcW w:type="dxa" w:w="2098"/>
            <w:vAlign w:val="center"/>
            <w:shd w:val="clear" w:color="auto" w:fill="F4F7FB"/>
          </w:tcPr>
          <w:p>
            <w:pPr>
              <w:spacing w:before="0" w:after="0" w:line="240" w:lineRule="auto"/>
            </w:pPr>
            <w:r/>
            <w:r>
              <w:rPr>
                <w:rFonts w:ascii="Calibri" w:hAnsi="Calibri"/>
                <w:b w:val="0"/>
                <w:sz w:val="13"/>
              </w:rPr>
              <w:t>Cubrir A y B en verdadero y falso al evaluar el cierre automático.</w:t>
            </w:r>
          </w:p>
        </w:tc>
        <w:tc>
          <w:tcPr>
            <w:tcW w:type="dxa" w:w="2835"/>
            <w:vAlign w:val="center"/>
            <w:shd w:val="clear" w:color="auto" w:fill="F4F7FB"/>
          </w:tcPr>
          <w:p>
            <w:pPr>
              <w:spacing w:before="0" w:after="0" w:line="240" w:lineRule="auto"/>
            </w:pPr>
            <w:r/>
            <w:r>
              <w:rPr>
                <w:rFonts w:ascii="Calibri" w:hAnsi="Calibri"/>
                <w:b w:val="0"/>
                <w:sz w:val="13"/>
              </w:rPr>
              <w:t>Última parada con en_curso y retrasado; parada intermedia con en_curso.</w:t>
            </w:r>
          </w:p>
        </w:tc>
        <w:tc>
          <w:tcPr>
            <w:tcW w:type="dxa" w:w="2551"/>
            <w:vAlign w:val="center"/>
            <w:shd w:val="clear" w:color="auto" w:fill="F4F7FB"/>
          </w:tcPr>
          <w:p>
            <w:pPr>
              <w:spacing w:before="0" w:after="0" w:line="240" w:lineRule="auto"/>
            </w:pPr>
            <w:r/>
            <w:r>
              <w:rPr>
                <w:rFonts w:ascii="Calibri" w:hAnsi="Calibri"/>
                <w:b w:val="0"/>
                <w:sz w:val="13"/>
              </w:rPr>
              <w:t>A toma V y F; B toma V y F; solo la combinación V/V cierra la asignación.</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Cobertura de condiciones lograda. Confirma el hallazgo del turno retrasado (CB-D13).</w:t>
            </w:r>
          </w:p>
        </w:tc>
      </w:tr>
      <w:tr>
        <w:trPr>
          <w:cantSplit w:val="true"/>
        </w:trPr>
        <w:tc>
          <w:tcPr>
            <w:tcW w:type="dxa" w:w="850"/>
            <w:vAlign w:val="center"/>
          </w:tcPr>
          <w:p>
            <w:pPr>
              <w:spacing w:before="0" w:after="0" w:line="240" w:lineRule="auto"/>
            </w:pPr>
            <w:r/>
            <w:r>
              <w:rPr>
                <w:rFonts w:ascii="Calibri" w:hAnsi="Calibri"/>
                <w:b/>
                <w:sz w:val="13"/>
              </w:rPr>
              <w:t>CB-P01</w:t>
            </w:r>
          </w:p>
        </w:tc>
        <w:tc>
          <w:tcPr>
            <w:tcW w:type="dxa" w:w="850"/>
            <w:vAlign w:val="center"/>
          </w:tcPr>
          <w:p>
            <w:pPr>
              <w:spacing w:before="0" w:after="0" w:line="240" w:lineRule="auto"/>
            </w:pPr>
            <w:r/>
            <w:r>
              <w:rPr>
                <w:rFonts w:ascii="Calibri" w:hAnsi="Calibri"/>
                <w:b w:val="0"/>
                <w:sz w:val="13"/>
              </w:rPr>
              <w:t>U9</w:t>
            </w:r>
          </w:p>
        </w:tc>
        <w:tc>
          <w:tcPr>
            <w:tcW w:type="dxa" w:w="1077"/>
            <w:vAlign w:val="center"/>
          </w:tcPr>
          <w:p>
            <w:pPr>
              <w:spacing w:before="0" w:after="0" w:line="240" w:lineRule="auto"/>
            </w:pPr>
            <w:r/>
            <w:r>
              <w:rPr>
                <w:rFonts w:ascii="Calibri" w:hAnsi="Calibri"/>
                <w:b w:val="0"/>
                <w:sz w:val="13"/>
              </w:rPr>
              <w:t>Caminos</w:t>
            </w:r>
          </w:p>
        </w:tc>
        <w:tc>
          <w:tcPr>
            <w:tcW w:type="dxa" w:w="2098"/>
            <w:vAlign w:val="center"/>
          </w:tcPr>
          <w:p>
            <w:pPr>
              <w:spacing w:before="0" w:after="0" w:line="240" w:lineRule="auto"/>
            </w:pPr>
            <w:r/>
            <w:r>
              <w:rPr>
                <w:rFonts w:ascii="Calibri" w:hAnsi="Calibri"/>
                <w:b w:val="0"/>
                <w:sz w:val="13"/>
              </w:rPr>
              <w:t>Recorrer los caminos en que el método termina sin evaluar una parada.</w:t>
            </w:r>
          </w:p>
        </w:tc>
        <w:tc>
          <w:tcPr>
            <w:tcW w:type="dxa" w:w="2835"/>
            <w:vAlign w:val="center"/>
          </w:tcPr>
          <w:p>
            <w:pPr>
              <w:spacing w:before="0" w:after="0" w:line="240" w:lineRule="auto"/>
            </w:pPr>
            <w:r/>
            <w:r>
              <w:rPr>
                <w:rFonts w:ascii="Calibri" w:hAnsi="Calibri"/>
                <w:b w:val="0"/>
                <w:sz w:val="13"/>
              </w:rPr>
              <w:t>Asignación sin ruta y ruta sin paradas activas.</w:t>
            </w:r>
          </w:p>
        </w:tc>
        <w:tc>
          <w:tcPr>
            <w:tcW w:type="dxa" w:w="2551"/>
            <w:vAlign w:val="center"/>
          </w:tcPr>
          <w:p>
            <w:pPr>
              <w:spacing w:before="0" w:after="0" w:line="240" w:lineRule="auto"/>
            </w:pPr>
            <w:r/>
            <w:r>
              <w:rPr>
                <w:rFonts w:ascii="Calibri" w:hAnsi="Calibri"/>
                <w:b w:val="0"/>
                <w:sz w:val="13"/>
              </w:rPr>
              <w:t>Dos caminos terminan en null, sin crear controles de parada.</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CB-P02</w:t>
            </w:r>
          </w:p>
        </w:tc>
        <w:tc>
          <w:tcPr>
            <w:tcW w:type="dxa" w:w="850"/>
            <w:vAlign w:val="center"/>
            <w:shd w:val="clear" w:color="auto" w:fill="F4F7FB"/>
          </w:tcPr>
          <w:p>
            <w:pPr>
              <w:spacing w:before="0" w:after="0" w:line="240" w:lineRule="auto"/>
            </w:pPr>
            <w:r/>
            <w:r>
              <w:rPr>
                <w:rFonts w:ascii="Calibri" w:hAnsi="Calibri"/>
                <w:b w:val="0"/>
                <w:sz w:val="13"/>
              </w:rPr>
              <w:t>U9</w:t>
            </w:r>
          </w:p>
        </w:tc>
        <w:tc>
          <w:tcPr>
            <w:tcW w:type="dxa" w:w="1077"/>
            <w:vAlign w:val="center"/>
            <w:shd w:val="clear" w:color="auto" w:fill="F4F7FB"/>
          </w:tcPr>
          <w:p>
            <w:pPr>
              <w:spacing w:before="0" w:after="0" w:line="240" w:lineRule="auto"/>
            </w:pPr>
            <w:r/>
            <w:r>
              <w:rPr>
                <w:rFonts w:ascii="Calibri" w:hAnsi="Calibri"/>
                <w:b w:val="0"/>
                <w:sz w:val="13"/>
              </w:rPr>
              <w:t>Caminos</w:t>
            </w:r>
          </w:p>
        </w:tc>
        <w:tc>
          <w:tcPr>
            <w:tcW w:type="dxa" w:w="2098"/>
            <w:vAlign w:val="center"/>
            <w:shd w:val="clear" w:color="auto" w:fill="F4F7FB"/>
          </w:tcPr>
          <w:p>
            <w:pPr>
              <w:spacing w:before="0" w:after="0" w:line="240" w:lineRule="auto"/>
            </w:pPr>
            <w:r/>
            <w:r>
              <w:rPr>
                <w:rFonts w:ascii="Calibri" w:hAnsi="Calibri"/>
                <w:b w:val="0"/>
                <w:sz w:val="13"/>
              </w:rPr>
              <w:t>Recorrer los caminos de aceptación y rechazo de la parada por distancia.</w:t>
            </w:r>
          </w:p>
        </w:tc>
        <w:tc>
          <w:tcPr>
            <w:tcW w:type="dxa" w:w="2835"/>
            <w:vAlign w:val="center"/>
            <w:shd w:val="clear" w:color="auto" w:fill="F4F7FB"/>
          </w:tcPr>
          <w:p>
            <w:pPr>
              <w:spacing w:before="0" w:after="0" w:line="240" w:lineRule="auto"/>
            </w:pPr>
            <w:r/>
            <w:r>
              <w:rPr>
                <w:rFonts w:ascii="Calibri" w:hAnsi="Calibri"/>
                <w:b w:val="0"/>
                <w:sz w:val="13"/>
              </w:rPr>
              <w:t>Punto a 30 m y a 200 m de la siguiente parada.</w:t>
            </w:r>
          </w:p>
        </w:tc>
        <w:tc>
          <w:tcPr>
            <w:tcW w:type="dxa" w:w="2551"/>
            <w:vAlign w:val="center"/>
            <w:shd w:val="clear" w:color="auto" w:fill="F4F7FB"/>
          </w:tcPr>
          <w:p>
            <w:pPr>
              <w:spacing w:before="0" w:after="0" w:line="240" w:lineRule="auto"/>
            </w:pPr>
            <w:r/>
            <w:r>
              <w:rPr>
                <w:rFonts w:ascii="Calibri" w:hAnsi="Calibri"/>
                <w:b w:val="0"/>
                <w:sz w:val="13"/>
              </w:rPr>
              <w:t>Un camino crea el control y el otro retorna null.</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w:t>
            </w:r>
          </w:p>
        </w:tc>
      </w:tr>
      <w:tr>
        <w:trPr>
          <w:cantSplit w:val="true"/>
        </w:trPr>
        <w:tc>
          <w:tcPr>
            <w:tcW w:type="dxa" w:w="850"/>
            <w:vAlign w:val="center"/>
          </w:tcPr>
          <w:p>
            <w:pPr>
              <w:spacing w:before="0" w:after="0" w:line="240" w:lineRule="auto"/>
            </w:pPr>
            <w:r/>
            <w:r>
              <w:rPr>
                <w:rFonts w:ascii="Calibri" w:hAnsi="Calibri"/>
                <w:b/>
                <w:sz w:val="13"/>
              </w:rPr>
              <w:t>CB-P03</w:t>
            </w:r>
          </w:p>
        </w:tc>
        <w:tc>
          <w:tcPr>
            <w:tcW w:type="dxa" w:w="850"/>
            <w:vAlign w:val="center"/>
          </w:tcPr>
          <w:p>
            <w:pPr>
              <w:spacing w:before="0" w:after="0" w:line="240" w:lineRule="auto"/>
            </w:pPr>
            <w:r/>
            <w:r>
              <w:rPr>
                <w:rFonts w:ascii="Calibri" w:hAnsi="Calibri"/>
                <w:b w:val="0"/>
                <w:sz w:val="13"/>
              </w:rPr>
              <w:t>U9</w:t>
            </w:r>
          </w:p>
        </w:tc>
        <w:tc>
          <w:tcPr>
            <w:tcW w:type="dxa" w:w="1077"/>
            <w:vAlign w:val="center"/>
          </w:tcPr>
          <w:p>
            <w:pPr>
              <w:spacing w:before="0" w:after="0" w:line="240" w:lineRule="auto"/>
            </w:pPr>
            <w:r/>
            <w:r>
              <w:rPr>
                <w:rFonts w:ascii="Calibri" w:hAnsi="Calibri"/>
                <w:b w:val="0"/>
                <w:sz w:val="13"/>
              </w:rPr>
              <w:t>Caminos</w:t>
            </w:r>
          </w:p>
        </w:tc>
        <w:tc>
          <w:tcPr>
            <w:tcW w:type="dxa" w:w="2098"/>
            <w:vAlign w:val="center"/>
          </w:tcPr>
          <w:p>
            <w:pPr>
              <w:spacing w:before="0" w:after="0" w:line="240" w:lineRule="auto"/>
            </w:pPr>
            <w:r/>
            <w:r>
              <w:rPr>
                <w:rFonts w:ascii="Calibri" w:hAnsi="Calibri"/>
                <w:b w:val="0"/>
                <w:sz w:val="13"/>
              </w:rPr>
              <w:t>Recorrer el paso de Ida a Vuelta y el cierre en la última parada.</w:t>
            </w:r>
          </w:p>
        </w:tc>
        <w:tc>
          <w:tcPr>
            <w:tcW w:type="dxa" w:w="2835"/>
            <w:vAlign w:val="center"/>
          </w:tcPr>
          <w:p>
            <w:pPr>
              <w:spacing w:before="0" w:after="0" w:line="240" w:lineRule="auto"/>
            </w:pPr>
            <w:r/>
            <w:r>
              <w:rPr>
                <w:rFonts w:ascii="Calibri" w:hAnsi="Calibri"/>
                <w:b w:val="0"/>
                <w:sz w:val="13"/>
              </w:rPr>
              <w:t>Primera parada de Vuelta y última parada del recorrido.</w:t>
            </w:r>
          </w:p>
        </w:tc>
        <w:tc>
          <w:tcPr>
            <w:tcW w:type="dxa" w:w="2551"/>
            <w:vAlign w:val="center"/>
          </w:tcPr>
          <w:p>
            <w:pPr>
              <w:spacing w:before="0" w:after="0" w:line="240" w:lineRule="auto"/>
            </w:pPr>
            <w:r/>
            <w:r>
              <w:rPr>
                <w:rFonts w:ascii="Calibri" w:hAnsi="Calibri"/>
                <w:b w:val="0"/>
                <w:sz w:val="13"/>
              </w:rPr>
              <w:t>Avance de sentido y cierre automático con bitácora.</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r>
        <w:trPr>
          <w:cantSplit w:val="true"/>
        </w:trPr>
        <w:tc>
          <w:tcPr>
            <w:tcW w:type="dxa" w:w="850"/>
            <w:vAlign w:val="center"/>
            <w:shd w:val="clear" w:color="auto" w:fill="F4F7FB"/>
          </w:tcPr>
          <w:p>
            <w:pPr>
              <w:spacing w:before="0" w:after="0" w:line="240" w:lineRule="auto"/>
            </w:pPr>
            <w:r/>
            <w:r>
              <w:rPr>
                <w:rFonts w:ascii="Calibri" w:hAnsi="Calibri"/>
                <w:b/>
                <w:sz w:val="13"/>
              </w:rPr>
              <w:t>CB-P04</w:t>
            </w:r>
          </w:p>
        </w:tc>
        <w:tc>
          <w:tcPr>
            <w:tcW w:type="dxa" w:w="850"/>
            <w:vAlign w:val="center"/>
            <w:shd w:val="clear" w:color="auto" w:fill="F4F7FB"/>
          </w:tcPr>
          <w:p>
            <w:pPr>
              <w:spacing w:before="0" w:after="0" w:line="240" w:lineRule="auto"/>
            </w:pPr>
            <w:r/>
            <w:r>
              <w:rPr>
                <w:rFonts w:ascii="Calibri" w:hAnsi="Calibri"/>
                <w:b w:val="0"/>
                <w:sz w:val="13"/>
              </w:rPr>
              <w:t>U9</w:t>
            </w:r>
          </w:p>
        </w:tc>
        <w:tc>
          <w:tcPr>
            <w:tcW w:type="dxa" w:w="1077"/>
            <w:vAlign w:val="center"/>
            <w:shd w:val="clear" w:color="auto" w:fill="F4F7FB"/>
          </w:tcPr>
          <w:p>
            <w:pPr>
              <w:spacing w:before="0" w:after="0" w:line="240" w:lineRule="auto"/>
            </w:pPr>
            <w:r/>
            <w:r>
              <w:rPr>
                <w:rFonts w:ascii="Calibri" w:hAnsi="Calibri"/>
                <w:b w:val="0"/>
                <w:sz w:val="13"/>
              </w:rPr>
              <w:t>Caminos</w:t>
            </w:r>
          </w:p>
        </w:tc>
        <w:tc>
          <w:tcPr>
            <w:tcW w:type="dxa" w:w="2098"/>
            <w:vAlign w:val="center"/>
            <w:shd w:val="clear" w:color="auto" w:fill="F4F7FB"/>
          </w:tcPr>
          <w:p>
            <w:pPr>
              <w:spacing w:before="0" w:after="0" w:line="240" w:lineRule="auto"/>
            </w:pPr>
            <w:r/>
            <w:r>
              <w:rPr>
                <w:rFonts w:ascii="Calibri" w:hAnsi="Calibri"/>
                <w:b w:val="0"/>
                <w:sz w:val="13"/>
              </w:rPr>
              <w:t>Recorrer el cierre que no ocurre por el estado y el cierre sin paradas de Vuelta.</w:t>
            </w:r>
          </w:p>
        </w:tc>
        <w:tc>
          <w:tcPr>
            <w:tcW w:type="dxa" w:w="2835"/>
            <w:vAlign w:val="center"/>
            <w:shd w:val="clear" w:color="auto" w:fill="F4F7FB"/>
          </w:tcPr>
          <w:p>
            <w:pPr>
              <w:spacing w:before="0" w:after="0" w:line="240" w:lineRule="auto"/>
            </w:pPr>
            <w:r/>
            <w:r>
              <w:rPr>
                <w:rFonts w:ascii="Calibri" w:hAnsi="Calibri"/>
                <w:b w:val="0"/>
                <w:sz w:val="13"/>
              </w:rPr>
              <w:t>Última parada con estado retrasado y ruta sin paradas de Vuelta.</w:t>
            </w:r>
          </w:p>
        </w:tc>
        <w:tc>
          <w:tcPr>
            <w:tcW w:type="dxa" w:w="2551"/>
            <w:vAlign w:val="center"/>
            <w:shd w:val="clear" w:color="auto" w:fill="F4F7FB"/>
          </w:tcPr>
          <w:p>
            <w:pPr>
              <w:spacing w:before="0" w:after="0" w:line="240" w:lineRule="auto"/>
            </w:pPr>
            <w:r/>
            <w:r>
              <w:rPr>
                <w:rFonts w:ascii="Calibri" w:hAnsi="Calibri"/>
                <w:b w:val="0"/>
                <w:sz w:val="13"/>
              </w:rPr>
              <w:t>El cierre depende del estado; sin Vuelta cierra al terminar Ida.</w:t>
            </w:r>
          </w:p>
        </w:tc>
        <w:tc>
          <w:tcPr>
            <w:tcW w:type="dxa" w:w="1077"/>
            <w:vAlign w:val="center"/>
            <w:shd w:val="clear" w:color="auto" w:fill="F4F7FB"/>
          </w:tcPr>
          <w:p>
            <w:pPr>
              <w:spacing w:before="0" w:after="0" w:line="240" w:lineRule="auto"/>
            </w:pPr>
            <w:r/>
            <w:r>
              <w:rPr>
                <w:rFonts w:ascii="Calibri" w:hAnsi="Calibri"/>
                <w:b w:val="0"/>
                <w:sz w:val="13"/>
              </w:rPr>
              <w:t>Pendiente de ejecución</w:t>
            </w:r>
          </w:p>
        </w:tc>
        <w:tc>
          <w:tcPr>
            <w:tcW w:type="dxa" w:w="680"/>
            <w:vAlign w:val="center"/>
            <w:shd w:val="clear" w:color="auto" w:fill="F4F7FB"/>
          </w:tcPr>
          <w:p>
            <w:pPr>
              <w:spacing w:before="0" w:after="0" w:line="240" w:lineRule="auto"/>
            </w:pPr>
            <w:r/>
            <w:r>
              <w:rPr>
                <w:rFonts w:ascii="Calibri" w:hAnsi="Calibri"/>
                <w:b w:val="0"/>
                <w:color w:val="9A6200"/>
                <w:sz w:val="13"/>
              </w:rPr>
              <w:t>Pendiente</w:t>
            </w:r>
          </w:p>
        </w:tc>
        <w:tc>
          <w:tcPr>
            <w:tcW w:type="dxa" w:w="2268"/>
            <w:vAlign w:val="center"/>
            <w:shd w:val="clear" w:color="auto" w:fill="F4F7FB"/>
          </w:tcPr>
          <w:p>
            <w:pPr>
              <w:spacing w:before="0" w:after="0" w:line="240" w:lineRule="auto"/>
            </w:pPr>
            <w:r/>
            <w:r>
              <w:rPr>
                <w:rFonts w:ascii="Calibri" w:hAnsi="Calibri"/>
                <w:b w:val="0"/>
                <w:sz w:val="13"/>
              </w:rPr>
              <w:t>El primer camino confirma el hallazgo del cierre no automático en turnos retrasados.</w:t>
            </w:r>
          </w:p>
        </w:tc>
      </w:tr>
      <w:tr>
        <w:trPr>
          <w:cantSplit w:val="true"/>
        </w:trPr>
        <w:tc>
          <w:tcPr>
            <w:tcW w:type="dxa" w:w="850"/>
            <w:vAlign w:val="center"/>
          </w:tcPr>
          <w:p>
            <w:pPr>
              <w:spacing w:before="0" w:after="0" w:line="240" w:lineRule="auto"/>
            </w:pPr>
            <w:r/>
            <w:r>
              <w:rPr>
                <w:rFonts w:ascii="Calibri" w:hAnsi="Calibri"/>
                <w:b/>
                <w:sz w:val="13"/>
              </w:rPr>
              <w:t>CB-P05</w:t>
            </w:r>
          </w:p>
        </w:tc>
        <w:tc>
          <w:tcPr>
            <w:tcW w:type="dxa" w:w="850"/>
            <w:vAlign w:val="center"/>
          </w:tcPr>
          <w:p>
            <w:pPr>
              <w:spacing w:before="0" w:after="0" w:line="240" w:lineRule="auto"/>
            </w:pPr>
            <w:r/>
            <w:r>
              <w:rPr>
                <w:rFonts w:ascii="Calibri" w:hAnsi="Calibri"/>
                <w:b w:val="0"/>
                <w:sz w:val="13"/>
              </w:rPr>
              <w:t>U7</w:t>
            </w:r>
          </w:p>
        </w:tc>
        <w:tc>
          <w:tcPr>
            <w:tcW w:type="dxa" w:w="1077"/>
            <w:vAlign w:val="center"/>
          </w:tcPr>
          <w:p>
            <w:pPr>
              <w:spacing w:before="0" w:after="0" w:line="240" w:lineRule="auto"/>
            </w:pPr>
            <w:r/>
            <w:r>
              <w:rPr>
                <w:rFonts w:ascii="Calibri" w:hAnsi="Calibri"/>
                <w:b w:val="0"/>
                <w:sz w:val="13"/>
              </w:rPr>
              <w:t>Caminos</w:t>
            </w:r>
          </w:p>
        </w:tc>
        <w:tc>
          <w:tcPr>
            <w:tcW w:type="dxa" w:w="2098"/>
            <w:vAlign w:val="center"/>
          </w:tcPr>
          <w:p>
            <w:pPr>
              <w:spacing w:before="0" w:after="0" w:line="240" w:lineRule="auto"/>
            </w:pPr>
            <w:r/>
            <w:r>
              <w:rPr>
                <w:rFonts w:ascii="Calibri" w:hAnsi="Calibri"/>
                <w:b w:val="0"/>
                <w:sz w:val="13"/>
              </w:rPr>
              <w:t>Recorrer el ciclo completo del lote y el corte por tamaño.</w:t>
            </w:r>
          </w:p>
        </w:tc>
        <w:tc>
          <w:tcPr>
            <w:tcW w:type="dxa" w:w="2835"/>
            <w:vAlign w:val="center"/>
          </w:tcPr>
          <w:p>
            <w:pPr>
              <w:spacing w:before="0" w:after="0" w:line="240" w:lineRule="auto"/>
            </w:pPr>
            <w:r/>
            <w:r>
              <w:rPr>
                <w:rFonts w:ascii="Calibri" w:hAnsi="Calibri"/>
                <w:b w:val="0"/>
                <w:sz w:val="13"/>
              </w:rPr>
              <w:t>Lote mixto y lote de 301 puntos.</w:t>
            </w:r>
          </w:p>
        </w:tc>
        <w:tc>
          <w:tcPr>
            <w:tcW w:type="dxa" w:w="2551"/>
            <w:vAlign w:val="center"/>
          </w:tcPr>
          <w:p>
            <w:pPr>
              <w:spacing w:before="0" w:after="0" w:line="240" w:lineRule="auto"/>
            </w:pPr>
            <w:r/>
            <w:r>
              <w:rPr>
                <w:rFonts w:ascii="Calibri" w:hAnsi="Calibri"/>
                <w:b w:val="0"/>
                <w:sz w:val="13"/>
              </w:rPr>
              <w:t>Contadores exactos y rechazo previo al ciclo.</w:t>
            </w:r>
          </w:p>
        </w:tc>
        <w:tc>
          <w:tcPr>
            <w:tcW w:type="dxa" w:w="1077"/>
            <w:vAlign w:val="center"/>
          </w:tcPr>
          <w:p>
            <w:pPr>
              <w:spacing w:before="0" w:after="0" w:line="240" w:lineRule="auto"/>
            </w:pPr>
            <w:r/>
            <w:r>
              <w:rPr>
                <w:rFonts w:ascii="Calibri" w:hAnsi="Calibri"/>
                <w:b w:val="0"/>
                <w:sz w:val="13"/>
              </w:rPr>
              <w:t>Pendiente de ejecución</w:t>
            </w:r>
          </w:p>
        </w:tc>
        <w:tc>
          <w:tcPr>
            <w:tcW w:type="dxa" w:w="680"/>
            <w:vAlign w:val="center"/>
          </w:tcPr>
          <w:p>
            <w:pPr>
              <w:spacing w:before="0" w:after="0" w:line="240" w:lineRule="auto"/>
            </w:pPr>
            <w:r/>
            <w:r>
              <w:rPr>
                <w:rFonts w:ascii="Calibri" w:hAnsi="Calibri"/>
                <w:b w:val="0"/>
                <w:color w:val="9A6200"/>
                <w:sz w:val="13"/>
              </w:rPr>
              <w:t>Pendiente</w:t>
            </w:r>
          </w:p>
        </w:tc>
        <w:tc>
          <w:tcPr>
            <w:tcW w:type="dxa" w:w="2268"/>
            <w:vAlign w:val="center"/>
          </w:tcPr>
          <w:p>
            <w:pPr>
              <w:spacing w:before="0" w:after="0" w:line="240" w:lineRule="auto"/>
            </w:pPr>
            <w:r/>
            <w:r>
              <w:rPr>
                <w:rFonts w:ascii="Calibri" w:hAnsi="Calibri"/>
                <w:b w:val="0"/>
                <w:sz w:val="13"/>
              </w:rPr>
              <w:t>—</w:t>
            </w:r>
          </w:p>
        </w:tc>
      </w:tr>
    </w:tbl>
    <w:p>
      <w:pPr>
        <w:spacing w:after="0"/>
      </w:pPr>
    </w:p>
    <w:p>
      <w:pPr>
        <w:sectPr>
          <w:pgSz w:w="16838" w:h="11906" w:orient="landscape"/>
          <w:pgMar w:top="907" w:right="850" w:bottom="850" w:left="850" w:header="510" w:footer="510" w:gutter="0"/>
          <w:cols w:space="720"/>
          <w:docGrid w:linePitch="360"/>
        </w:sectPr>
      </w:pPr>
    </w:p>
    <w:p>
      <w:pPr>
        <w:pStyle w:val="Heading1"/>
        <w:pBdr>
          <w:bottom w:val="single" w:sz="10" w:space="2" w:color="0B3C78"/>
        </w:pBdr>
      </w:pPr>
      <w:r>
        <w:t>15. INTEGRACIÓN DE CAJA BLANCA Y CAJA NEGRA</w:t>
      </w:r>
    </w:p>
    <w:p>
      <w:pPr>
        <w:spacing w:after="80"/>
      </w:pPr>
      <w:r>
        <w:rPr>
          <w:b w:val="0"/>
          <w:i w:val="0"/>
          <w:sz w:val="21"/>
        </w:rPr>
        <w:t>Las dos técnicas se complementan. La caja negra confirma que el sistema cumple lo observable; la caja blanca confirma que las instrucciones y ramas que producen ese comportamiento se ejecutan como se espera. La tabla siguiente relaciona cada unidad con los casos de caja negra que la ejercitan y con las fichas de caja blanca que la examinan por dentro.</w:t>
      </w:r>
    </w:p>
    <w:p>
      <w:pPr>
        <w:keepNext/>
        <w:spacing w:before="120" w:after="60"/>
      </w:pPr>
      <w:r>
        <w:rPr>
          <w:b/>
          <w:color w:val="1F5C99"/>
          <w:sz w:val="17"/>
        </w:rPr>
        <w:t>Tabla 62. Relación entre unidades, casos de caja negra y fichas de caja blanca.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2268"/>
        <w:gridCol w:w="4649"/>
        <w:gridCol w:w="3061"/>
      </w:tblGrid>
      <w:tr>
        <w:trPr>
          <w:tblHeader w:val="true"/>
          <w:cantSplit w:val="true"/>
        </w:trPr>
        <w:tc>
          <w:tcPr>
            <w:tcW w:type="dxa" w:w="2268"/>
            <w:vAlign w:val="center"/>
            <w:shd w:val="clear" w:color="auto" w:fill="0B3C78"/>
          </w:tcPr>
          <w:p>
            <w:pPr>
              <w:spacing w:before="0" w:after="0" w:line="240" w:lineRule="auto"/>
              <w:jc w:val="center"/>
            </w:pPr>
            <w:r/>
            <w:r>
              <w:rPr>
                <w:rFonts w:ascii="Calibri" w:hAnsi="Calibri"/>
                <w:b/>
                <w:color w:val="FFFFFF"/>
                <w:sz w:val="15"/>
              </w:rPr>
              <w:t>Unidad</w:t>
            </w:r>
          </w:p>
        </w:tc>
        <w:tc>
          <w:tcPr>
            <w:tcW w:type="dxa" w:w="4649"/>
            <w:vAlign w:val="center"/>
            <w:shd w:val="clear" w:color="auto" w:fill="0B3C78"/>
          </w:tcPr>
          <w:p>
            <w:pPr>
              <w:spacing w:before="0" w:after="0" w:line="240" w:lineRule="auto"/>
              <w:jc w:val="center"/>
            </w:pPr>
            <w:r/>
            <w:r>
              <w:rPr>
                <w:rFonts w:ascii="Calibri" w:hAnsi="Calibri"/>
                <w:b/>
                <w:color w:val="FFFFFF"/>
                <w:sz w:val="15"/>
              </w:rPr>
              <w:t>Casos de caja negra que la ejercitan</w:t>
            </w:r>
          </w:p>
        </w:tc>
        <w:tc>
          <w:tcPr>
            <w:tcW w:type="dxa" w:w="3061"/>
            <w:vAlign w:val="center"/>
            <w:shd w:val="clear" w:color="auto" w:fill="0B3C78"/>
          </w:tcPr>
          <w:p>
            <w:pPr>
              <w:spacing w:before="0" w:after="0" w:line="240" w:lineRule="auto"/>
              <w:jc w:val="center"/>
            </w:pPr>
            <w:r/>
            <w:r>
              <w:rPr>
                <w:rFonts w:ascii="Calibri" w:hAnsi="Calibri"/>
                <w:b/>
                <w:color w:val="FFFFFF"/>
                <w:sz w:val="15"/>
              </w:rPr>
              <w:t>Fichas de caja blanca</w:t>
            </w:r>
          </w:p>
        </w:tc>
      </w:tr>
      <w:tr>
        <w:trPr>
          <w:cantSplit w:val="true"/>
        </w:trPr>
        <w:tc>
          <w:tcPr>
            <w:tcW w:type="dxa" w:w="2268"/>
            <w:vAlign w:val="center"/>
          </w:tcPr>
          <w:p>
            <w:pPr>
              <w:spacing w:before="0" w:after="0" w:line="240" w:lineRule="auto"/>
            </w:pPr>
            <w:r/>
            <w:r>
              <w:rPr>
                <w:rFonts w:ascii="Calibri" w:hAnsi="Calibri"/>
                <w:b/>
                <w:sz w:val="15"/>
              </w:rPr>
              <w:t>U1 · crear</w:t>
            </w:r>
          </w:p>
        </w:tc>
        <w:tc>
          <w:tcPr>
            <w:tcW w:type="dxa" w:w="4649"/>
            <w:vAlign w:val="center"/>
          </w:tcPr>
          <w:p>
            <w:pPr>
              <w:spacing w:before="0" w:after="0" w:line="240" w:lineRule="auto"/>
            </w:pPr>
            <w:r/>
            <w:r>
              <w:rPr>
                <w:rFonts w:ascii="Calibri" w:hAnsi="Calibri"/>
                <w:b w:val="0"/>
                <w:sz w:val="15"/>
              </w:rPr>
              <w:t>CN-A-PE01 a CN-A-PE06, CN-A-VL01, CN-A-TD01 a CN-A-TD05</w:t>
            </w:r>
          </w:p>
        </w:tc>
        <w:tc>
          <w:tcPr>
            <w:tcW w:type="dxa" w:w="3061"/>
            <w:vAlign w:val="center"/>
          </w:tcPr>
          <w:p>
            <w:pPr>
              <w:spacing w:before="0" w:after="0" w:line="240" w:lineRule="auto"/>
            </w:pPr>
            <w:r/>
            <w:r>
              <w:rPr>
                <w:rFonts w:ascii="Calibri" w:hAnsi="Calibri"/>
                <w:b w:val="0"/>
                <w:sz w:val="15"/>
              </w:rPr>
              <w:t>CB-I01, CB-D01, CB-I04</w:t>
            </w:r>
          </w:p>
        </w:tc>
      </w:tr>
      <w:tr>
        <w:trPr>
          <w:cantSplit w:val="true"/>
        </w:trPr>
        <w:tc>
          <w:tcPr>
            <w:tcW w:type="dxa" w:w="2268"/>
            <w:vAlign w:val="center"/>
            <w:shd w:val="clear" w:color="auto" w:fill="F4F7FB"/>
          </w:tcPr>
          <w:p>
            <w:pPr>
              <w:spacing w:before="0" w:after="0" w:line="240" w:lineRule="auto"/>
            </w:pPr>
            <w:r/>
            <w:r>
              <w:rPr>
                <w:rFonts w:ascii="Calibri" w:hAnsi="Calibri"/>
                <w:b/>
                <w:sz w:val="15"/>
              </w:rPr>
              <w:t>U2 · iniciar</w:t>
            </w:r>
          </w:p>
        </w:tc>
        <w:tc>
          <w:tcPr>
            <w:tcW w:type="dxa" w:w="4649"/>
            <w:vAlign w:val="center"/>
            <w:shd w:val="clear" w:color="auto" w:fill="F4F7FB"/>
          </w:tcPr>
          <w:p>
            <w:pPr>
              <w:spacing w:before="0" w:after="0" w:line="240" w:lineRule="auto"/>
            </w:pPr>
            <w:r/>
            <w:r>
              <w:rPr>
                <w:rFonts w:ascii="Calibri" w:hAnsi="Calibri"/>
                <w:b w:val="0"/>
                <w:sz w:val="15"/>
              </w:rPr>
              <w:t>CN-A-TE01, CN-A-TE02, CN-A-TE08</w:t>
            </w:r>
          </w:p>
        </w:tc>
        <w:tc>
          <w:tcPr>
            <w:tcW w:type="dxa" w:w="3061"/>
            <w:vAlign w:val="center"/>
            <w:shd w:val="clear" w:color="auto" w:fill="F4F7FB"/>
          </w:tcPr>
          <w:p>
            <w:pPr>
              <w:spacing w:before="0" w:after="0" w:line="240" w:lineRule="auto"/>
            </w:pPr>
            <w:r/>
            <w:r>
              <w:rPr>
                <w:rFonts w:ascii="Calibri" w:hAnsi="Calibri"/>
                <w:b w:val="0"/>
                <w:sz w:val="15"/>
              </w:rPr>
              <w:t>CB-I02, CB-D02, CB-D03, CB-C01</w:t>
            </w:r>
          </w:p>
        </w:tc>
      </w:tr>
      <w:tr>
        <w:trPr>
          <w:cantSplit w:val="true"/>
        </w:trPr>
        <w:tc>
          <w:tcPr>
            <w:tcW w:type="dxa" w:w="2268"/>
            <w:vAlign w:val="center"/>
          </w:tcPr>
          <w:p>
            <w:pPr>
              <w:spacing w:before="0" w:after="0" w:line="240" w:lineRule="auto"/>
            </w:pPr>
            <w:r/>
            <w:r>
              <w:rPr>
                <w:rFonts w:ascii="Calibri" w:hAnsi="Calibri"/>
                <w:b/>
                <w:sz w:val="15"/>
              </w:rPr>
              <w:t>U3 · finalizar</w:t>
            </w:r>
          </w:p>
        </w:tc>
        <w:tc>
          <w:tcPr>
            <w:tcW w:type="dxa" w:w="4649"/>
            <w:vAlign w:val="center"/>
          </w:tcPr>
          <w:p>
            <w:pPr>
              <w:spacing w:before="0" w:after="0" w:line="240" w:lineRule="auto"/>
            </w:pPr>
            <w:r/>
            <w:r>
              <w:rPr>
                <w:rFonts w:ascii="Calibri" w:hAnsi="Calibri"/>
                <w:b w:val="0"/>
                <w:sz w:val="15"/>
              </w:rPr>
              <w:t>CN-A-TE03 a CN-A-TE07</w:t>
            </w:r>
          </w:p>
        </w:tc>
        <w:tc>
          <w:tcPr>
            <w:tcW w:type="dxa" w:w="3061"/>
            <w:vAlign w:val="center"/>
          </w:tcPr>
          <w:p>
            <w:pPr>
              <w:spacing w:before="0" w:after="0" w:line="240" w:lineRule="auto"/>
            </w:pPr>
            <w:r/>
            <w:r>
              <w:rPr>
                <w:rFonts w:ascii="Calibri" w:hAnsi="Calibri"/>
                <w:b w:val="0"/>
                <w:sz w:val="15"/>
              </w:rPr>
              <w:t>CB-I03, CB-D04, CB-D05, CB-C02</w:t>
            </w:r>
          </w:p>
        </w:tc>
      </w:tr>
      <w:tr>
        <w:trPr>
          <w:cantSplit w:val="true"/>
        </w:trPr>
        <w:tc>
          <w:tcPr>
            <w:tcW w:type="dxa" w:w="2268"/>
            <w:vAlign w:val="center"/>
            <w:shd w:val="clear" w:color="auto" w:fill="F4F7FB"/>
          </w:tcPr>
          <w:p>
            <w:pPr>
              <w:spacing w:before="0" w:after="0" w:line="240" w:lineRule="auto"/>
            </w:pPr>
            <w:r/>
            <w:r>
              <w:rPr>
                <w:rFonts w:ascii="Calibri" w:hAnsi="Calibri"/>
                <w:b/>
                <w:sz w:val="15"/>
              </w:rPr>
              <w:t>U4 · validarTurnoActivo</w:t>
            </w:r>
          </w:p>
        </w:tc>
        <w:tc>
          <w:tcPr>
            <w:tcW w:type="dxa" w:w="4649"/>
            <w:vAlign w:val="center"/>
            <w:shd w:val="clear" w:color="auto" w:fill="F4F7FB"/>
          </w:tcPr>
          <w:p>
            <w:pPr>
              <w:spacing w:before="0" w:after="0" w:line="240" w:lineRule="auto"/>
            </w:pPr>
            <w:r/>
            <w:r>
              <w:rPr>
                <w:rFonts w:ascii="Calibri" w:hAnsi="Calibri"/>
                <w:b w:val="0"/>
                <w:sz w:val="15"/>
              </w:rPr>
              <w:t>CN-A-PE02, CN-A-PE03, CN-A-TD02</w:t>
            </w:r>
          </w:p>
        </w:tc>
        <w:tc>
          <w:tcPr>
            <w:tcW w:type="dxa" w:w="3061"/>
            <w:vAlign w:val="center"/>
            <w:shd w:val="clear" w:color="auto" w:fill="F4F7FB"/>
          </w:tcPr>
          <w:p>
            <w:pPr>
              <w:spacing w:before="0" w:after="0" w:line="240" w:lineRule="auto"/>
            </w:pPr>
            <w:r/>
            <w:r>
              <w:rPr>
                <w:rFonts w:ascii="Calibri" w:hAnsi="Calibri"/>
                <w:b w:val="0"/>
                <w:sz w:val="15"/>
              </w:rPr>
              <w:t>CB-D01</w:t>
            </w:r>
          </w:p>
        </w:tc>
      </w:tr>
      <w:tr>
        <w:trPr>
          <w:cantSplit w:val="true"/>
        </w:trPr>
        <w:tc>
          <w:tcPr>
            <w:tcW w:type="dxa" w:w="2268"/>
            <w:vAlign w:val="center"/>
          </w:tcPr>
          <w:p>
            <w:pPr>
              <w:spacing w:before="0" w:after="0" w:line="240" w:lineRule="auto"/>
            </w:pPr>
            <w:r/>
            <w:r>
              <w:rPr>
                <w:rFonts w:ascii="Calibri" w:hAnsi="Calibri"/>
                <w:b/>
                <w:sz w:val="15"/>
              </w:rPr>
              <w:t>U5 · validarDisponibilidad</w:t>
            </w:r>
          </w:p>
        </w:tc>
        <w:tc>
          <w:tcPr>
            <w:tcW w:type="dxa" w:w="4649"/>
            <w:vAlign w:val="center"/>
          </w:tcPr>
          <w:p>
            <w:pPr>
              <w:spacing w:before="0" w:after="0" w:line="240" w:lineRule="auto"/>
            </w:pPr>
            <w:r/>
            <w:r>
              <w:rPr>
                <w:rFonts w:ascii="Calibri" w:hAnsi="Calibri"/>
                <w:b w:val="0"/>
                <w:sz w:val="15"/>
              </w:rPr>
              <w:t>CN-A-PE04, CN-A-PE05, CN-A-TD03, CN-A-TD04</w:t>
            </w:r>
          </w:p>
        </w:tc>
        <w:tc>
          <w:tcPr>
            <w:tcW w:type="dxa" w:w="3061"/>
            <w:vAlign w:val="center"/>
          </w:tcPr>
          <w:p>
            <w:pPr>
              <w:spacing w:before="0" w:after="0" w:line="240" w:lineRule="auto"/>
            </w:pPr>
            <w:r/>
            <w:r>
              <w:rPr>
                <w:rFonts w:ascii="Calibri" w:hAnsi="Calibri"/>
                <w:b w:val="0"/>
                <w:sz w:val="15"/>
              </w:rPr>
              <w:t>CB-I04</w:t>
            </w:r>
          </w:p>
        </w:tc>
      </w:tr>
      <w:tr>
        <w:trPr>
          <w:cantSplit w:val="true"/>
        </w:trPr>
        <w:tc>
          <w:tcPr>
            <w:tcW w:type="dxa" w:w="2268"/>
            <w:vAlign w:val="center"/>
            <w:shd w:val="clear" w:color="auto" w:fill="F4F7FB"/>
          </w:tcPr>
          <w:p>
            <w:pPr>
              <w:spacing w:before="0" w:after="0" w:line="240" w:lineRule="auto"/>
            </w:pPr>
            <w:r/>
            <w:r>
              <w:rPr>
                <w:rFonts w:ascii="Calibri" w:hAnsi="Calibri"/>
                <w:b/>
                <w:sz w:val="15"/>
              </w:rPr>
              <w:t>U6 · registrarPunto</w:t>
            </w:r>
          </w:p>
        </w:tc>
        <w:tc>
          <w:tcPr>
            <w:tcW w:type="dxa" w:w="4649"/>
            <w:vAlign w:val="center"/>
            <w:shd w:val="clear" w:color="auto" w:fill="F4F7FB"/>
          </w:tcPr>
          <w:p>
            <w:pPr>
              <w:spacing w:before="0" w:after="0" w:line="240" w:lineRule="auto"/>
            </w:pPr>
            <w:r/>
            <w:r>
              <w:rPr>
                <w:rFonts w:ascii="Calibri" w:hAnsi="Calibri"/>
                <w:b w:val="0"/>
                <w:sz w:val="15"/>
              </w:rPr>
              <w:t>CN-B-PE01 a CN-B-PE06, CN-B-VL01 a CN-B-VL06, CN-B-TD01 a CN-B-TD05</w:t>
            </w:r>
          </w:p>
        </w:tc>
        <w:tc>
          <w:tcPr>
            <w:tcW w:type="dxa" w:w="3061"/>
            <w:vAlign w:val="center"/>
            <w:shd w:val="clear" w:color="auto" w:fill="F4F7FB"/>
          </w:tcPr>
          <w:p>
            <w:pPr>
              <w:spacing w:before="0" w:after="0" w:line="240" w:lineRule="auto"/>
            </w:pPr>
            <w:r/>
            <w:r>
              <w:rPr>
                <w:rFonts w:ascii="Calibri" w:hAnsi="Calibri"/>
                <w:b w:val="0"/>
                <w:sz w:val="15"/>
              </w:rPr>
              <w:t>CB-I05, CB-D06, CB-D07</w:t>
            </w:r>
          </w:p>
        </w:tc>
      </w:tr>
      <w:tr>
        <w:trPr>
          <w:cantSplit w:val="true"/>
        </w:trPr>
        <w:tc>
          <w:tcPr>
            <w:tcW w:type="dxa" w:w="2268"/>
            <w:vAlign w:val="center"/>
          </w:tcPr>
          <w:p>
            <w:pPr>
              <w:spacing w:before="0" w:after="0" w:line="240" w:lineRule="auto"/>
            </w:pPr>
            <w:r/>
            <w:r>
              <w:rPr>
                <w:rFonts w:ascii="Calibri" w:hAnsi="Calibri"/>
                <w:b/>
                <w:sz w:val="15"/>
              </w:rPr>
              <w:t>U7 · registrarLote</w:t>
            </w:r>
          </w:p>
        </w:tc>
        <w:tc>
          <w:tcPr>
            <w:tcW w:type="dxa" w:w="4649"/>
            <w:vAlign w:val="center"/>
          </w:tcPr>
          <w:p>
            <w:pPr>
              <w:spacing w:before="0" w:after="0" w:line="240" w:lineRule="auto"/>
            </w:pPr>
            <w:r/>
            <w:r>
              <w:rPr>
                <w:rFonts w:ascii="Calibri" w:hAnsi="Calibri"/>
                <w:b w:val="0"/>
                <w:sz w:val="15"/>
              </w:rPr>
              <w:t>CN-B-PE07, CN-B-VL10, CN-B-VL11, CN-B-TE08</w:t>
            </w:r>
          </w:p>
        </w:tc>
        <w:tc>
          <w:tcPr>
            <w:tcW w:type="dxa" w:w="3061"/>
            <w:vAlign w:val="center"/>
          </w:tcPr>
          <w:p>
            <w:pPr>
              <w:spacing w:before="0" w:after="0" w:line="240" w:lineRule="auto"/>
            </w:pPr>
            <w:r/>
            <w:r>
              <w:rPr>
                <w:rFonts w:ascii="Calibri" w:hAnsi="Calibri"/>
                <w:b w:val="0"/>
                <w:sz w:val="15"/>
              </w:rPr>
              <w:t>CB-I06, CB-D08 a CB-D10, CB-P05</w:t>
            </w:r>
          </w:p>
        </w:tc>
      </w:tr>
      <w:tr>
        <w:trPr>
          <w:cantSplit w:val="true"/>
        </w:trPr>
        <w:tc>
          <w:tcPr>
            <w:tcW w:type="dxa" w:w="2268"/>
            <w:vAlign w:val="center"/>
            <w:shd w:val="clear" w:color="auto" w:fill="F4F7FB"/>
          </w:tcPr>
          <w:p>
            <w:pPr>
              <w:spacing w:before="0" w:after="0" w:line="240" w:lineRule="auto"/>
            </w:pPr>
            <w:r/>
            <w:r>
              <w:rPr>
                <w:rFonts w:ascii="Calibri" w:hAnsi="Calibri"/>
                <w:b/>
                <w:sz w:val="15"/>
              </w:rPr>
              <w:t>U8 · validarRangoTemporal</w:t>
            </w:r>
          </w:p>
        </w:tc>
        <w:tc>
          <w:tcPr>
            <w:tcW w:type="dxa" w:w="4649"/>
            <w:vAlign w:val="center"/>
            <w:shd w:val="clear" w:color="auto" w:fill="F4F7FB"/>
          </w:tcPr>
          <w:p>
            <w:pPr>
              <w:spacing w:before="0" w:after="0" w:line="240" w:lineRule="auto"/>
            </w:pPr>
            <w:r/>
            <w:r>
              <w:rPr>
                <w:rFonts w:ascii="Calibri" w:hAnsi="Calibri"/>
                <w:b w:val="0"/>
                <w:sz w:val="15"/>
              </w:rPr>
              <w:t>CN-B-PE03, CN-B-VL04</w:t>
            </w:r>
          </w:p>
        </w:tc>
        <w:tc>
          <w:tcPr>
            <w:tcW w:type="dxa" w:w="3061"/>
            <w:vAlign w:val="center"/>
            <w:shd w:val="clear" w:color="auto" w:fill="F4F7FB"/>
          </w:tcPr>
          <w:p>
            <w:pPr>
              <w:spacing w:before="0" w:after="0" w:line="240" w:lineRule="auto"/>
            </w:pPr>
            <w:r/>
            <w:r>
              <w:rPr>
                <w:rFonts w:ascii="Calibri" w:hAnsi="Calibri"/>
                <w:b w:val="0"/>
                <w:sz w:val="15"/>
              </w:rPr>
              <w:t>Se ejerce en CB-I05 y CB-D06</w:t>
            </w:r>
          </w:p>
        </w:tc>
      </w:tr>
      <w:tr>
        <w:trPr>
          <w:cantSplit w:val="true"/>
        </w:trPr>
        <w:tc>
          <w:tcPr>
            <w:tcW w:type="dxa" w:w="2268"/>
            <w:vAlign w:val="center"/>
          </w:tcPr>
          <w:p>
            <w:pPr>
              <w:spacing w:before="0" w:after="0" w:line="240" w:lineRule="auto"/>
            </w:pPr>
            <w:r/>
            <w:r>
              <w:rPr>
                <w:rFonts w:ascii="Calibri" w:hAnsi="Calibri"/>
                <w:b/>
                <w:sz w:val="15"/>
              </w:rPr>
              <w:t>U9 · evaluarPunto</w:t>
            </w:r>
          </w:p>
        </w:tc>
        <w:tc>
          <w:tcPr>
            <w:tcW w:type="dxa" w:w="4649"/>
            <w:vAlign w:val="center"/>
          </w:tcPr>
          <w:p>
            <w:pPr>
              <w:spacing w:before="0" w:after="0" w:line="240" w:lineRule="auto"/>
            </w:pPr>
            <w:r/>
            <w:r>
              <w:rPr>
                <w:rFonts w:ascii="Calibri" w:hAnsi="Calibri"/>
                <w:b w:val="0"/>
                <w:sz w:val="15"/>
              </w:rPr>
              <w:t>CN-B-TD06 a CN-B-TD10, CN-B-TE01 a CN-B-TE05</w:t>
            </w:r>
          </w:p>
        </w:tc>
        <w:tc>
          <w:tcPr>
            <w:tcW w:type="dxa" w:w="3061"/>
            <w:vAlign w:val="center"/>
          </w:tcPr>
          <w:p>
            <w:pPr>
              <w:spacing w:before="0" w:after="0" w:line="240" w:lineRule="auto"/>
            </w:pPr>
            <w:r/>
            <w:r>
              <w:rPr>
                <w:rFonts w:ascii="Calibri" w:hAnsi="Calibri"/>
                <w:b w:val="0"/>
                <w:sz w:val="15"/>
              </w:rPr>
              <w:t>CB-I07, CB-D11 a CB-D13, CB-C03, CB-C04, CB-P01 a CB-P04</w:t>
            </w:r>
          </w:p>
        </w:tc>
      </w:tr>
      <w:tr>
        <w:trPr>
          <w:cantSplit w:val="true"/>
        </w:trPr>
        <w:tc>
          <w:tcPr>
            <w:tcW w:type="dxa" w:w="2268"/>
            <w:vAlign w:val="center"/>
            <w:shd w:val="clear" w:color="auto" w:fill="F4F7FB"/>
          </w:tcPr>
          <w:p>
            <w:pPr>
              <w:spacing w:before="0" w:after="0" w:line="240" w:lineRule="auto"/>
            </w:pPr>
            <w:r/>
            <w:r>
              <w:rPr>
                <w:rFonts w:ascii="Calibri" w:hAnsi="Calibri"/>
                <w:b/>
                <w:sz w:val="15"/>
              </w:rPr>
              <w:t>U10 · calcularDistanciaMetros</w:t>
            </w:r>
          </w:p>
        </w:tc>
        <w:tc>
          <w:tcPr>
            <w:tcW w:type="dxa" w:w="4649"/>
            <w:vAlign w:val="center"/>
            <w:shd w:val="clear" w:color="auto" w:fill="F4F7FB"/>
          </w:tcPr>
          <w:p>
            <w:pPr>
              <w:spacing w:before="0" w:after="0" w:line="240" w:lineRule="auto"/>
            </w:pPr>
            <w:r/>
            <w:r>
              <w:rPr>
                <w:rFonts w:ascii="Calibri" w:hAnsi="Calibri"/>
                <w:b w:val="0"/>
                <w:sz w:val="15"/>
              </w:rPr>
              <w:t>CN-B-VL07 a CN-B-VL09</w:t>
            </w:r>
          </w:p>
        </w:tc>
        <w:tc>
          <w:tcPr>
            <w:tcW w:type="dxa" w:w="3061"/>
            <w:vAlign w:val="center"/>
            <w:shd w:val="clear" w:color="auto" w:fill="F4F7FB"/>
          </w:tcPr>
          <w:p>
            <w:pPr>
              <w:spacing w:before="0" w:after="0" w:line="240" w:lineRule="auto"/>
            </w:pPr>
            <w:r/>
            <w:r>
              <w:rPr>
                <w:rFonts w:ascii="Calibri" w:hAnsi="Calibri"/>
                <w:b w:val="0"/>
                <w:sz w:val="15"/>
              </w:rPr>
              <w:t>CB-I08, CB-D12</w:t>
            </w:r>
          </w:p>
        </w:tc>
      </w:tr>
      <w:tr>
        <w:trPr>
          <w:cantSplit w:val="true"/>
        </w:trPr>
        <w:tc>
          <w:tcPr>
            <w:tcW w:type="dxa" w:w="2268"/>
            <w:vAlign w:val="center"/>
          </w:tcPr>
          <w:p>
            <w:pPr>
              <w:spacing w:before="0" w:after="0" w:line="240" w:lineRule="auto"/>
            </w:pPr>
            <w:r/>
            <w:r>
              <w:rPr>
                <w:rFonts w:ascii="Calibri" w:hAnsi="Calibri"/>
                <w:b/>
                <w:sz w:val="15"/>
              </w:rPr>
              <w:t>U11 · guardarUbicacion</w:t>
            </w:r>
          </w:p>
        </w:tc>
        <w:tc>
          <w:tcPr>
            <w:tcW w:type="dxa" w:w="4649"/>
            <w:vAlign w:val="center"/>
          </w:tcPr>
          <w:p>
            <w:pPr>
              <w:spacing w:before="0" w:after="0" w:line="240" w:lineRule="auto"/>
            </w:pPr>
            <w:r/>
            <w:r>
              <w:rPr>
                <w:rFonts w:ascii="Calibri" w:hAnsi="Calibri"/>
                <w:b w:val="0"/>
                <w:sz w:val="15"/>
              </w:rPr>
              <w:t>CN-B-PE05, CN-B-TE07</w:t>
            </w:r>
          </w:p>
        </w:tc>
        <w:tc>
          <w:tcPr>
            <w:tcW w:type="dxa" w:w="3061"/>
            <w:vAlign w:val="center"/>
          </w:tcPr>
          <w:p>
            <w:pPr>
              <w:spacing w:before="0" w:after="0" w:line="240" w:lineRule="auto"/>
            </w:pPr>
            <w:r/>
            <w:r>
              <w:rPr>
                <w:rFonts w:ascii="Calibri" w:hAnsi="Calibri"/>
                <w:b w:val="0"/>
                <w:sz w:val="15"/>
              </w:rPr>
              <w:t>CB-D14</w:t>
            </w:r>
          </w:p>
        </w:tc>
      </w:tr>
      <w:tr>
        <w:trPr>
          <w:cantSplit w:val="true"/>
        </w:trPr>
        <w:tc>
          <w:tcPr>
            <w:tcW w:type="dxa" w:w="2268"/>
            <w:vAlign w:val="center"/>
            <w:shd w:val="clear" w:color="auto" w:fill="F4F7FB"/>
          </w:tcPr>
          <w:p>
            <w:pPr>
              <w:spacing w:before="0" w:after="0" w:line="240" w:lineRule="auto"/>
            </w:pPr>
            <w:r/>
            <w:r>
              <w:rPr>
                <w:rFonts w:ascii="Calibri" w:hAnsi="Calibri"/>
                <w:b/>
                <w:sz w:val="15"/>
              </w:rPr>
              <w:t>U12 · miAsignacionActual</w:t>
            </w:r>
          </w:p>
        </w:tc>
        <w:tc>
          <w:tcPr>
            <w:tcW w:type="dxa" w:w="4649"/>
            <w:vAlign w:val="center"/>
            <w:shd w:val="clear" w:color="auto" w:fill="F4F7FB"/>
          </w:tcPr>
          <w:p>
            <w:pPr>
              <w:spacing w:before="0" w:after="0" w:line="240" w:lineRule="auto"/>
            </w:pPr>
            <w:r/>
            <w:r>
              <w:rPr>
                <w:rFonts w:ascii="Calibri" w:hAnsi="Calibri"/>
                <w:b w:val="0"/>
                <w:sz w:val="15"/>
              </w:rPr>
              <w:t>CN-B-C01</w:t>
            </w:r>
          </w:p>
        </w:tc>
        <w:tc>
          <w:tcPr>
            <w:tcW w:type="dxa" w:w="3061"/>
            <w:vAlign w:val="center"/>
            <w:shd w:val="clear" w:color="auto" w:fill="F4F7FB"/>
          </w:tcPr>
          <w:p>
            <w:pPr>
              <w:spacing w:before="0" w:after="0" w:line="240" w:lineRule="auto"/>
            </w:pPr>
            <w:r/>
            <w:r>
              <w:rPr>
                <w:rFonts w:ascii="Calibri" w:hAnsi="Calibri"/>
                <w:b w:val="0"/>
                <w:sz w:val="15"/>
              </w:rPr>
              <w:t>Pendiente de ficha específica</w:t>
            </w:r>
          </w:p>
        </w:tc>
      </w:tr>
    </w:tbl>
    <w:p>
      <w:pPr>
        <w:spacing w:after="0"/>
      </w:pPr>
    </w:p>
    <w:p>
      <w:pPr>
        <w:pStyle w:val="Heading2"/>
      </w:pPr>
      <w:r>
        <w:t>15.1 Hallazgos de la lectura del código</w:t>
      </w:r>
    </w:p>
    <w:p>
      <w:pPr>
        <w:spacing w:after="80"/>
      </w:pPr>
      <w:r>
        <w:rPr>
          <w:b w:val="0"/>
          <w:i w:val="0"/>
          <w:sz w:val="21"/>
        </w:rPr>
        <w:t>Los siguientes puntos se detectaron al analizar la estructura interna y complementan los hallazgos de la parte de caja negra. No se califican como defectos hasta ejecutar las fichas asociadas.</w:t>
      </w:r>
    </w:p>
    <w:p>
      <w:pPr>
        <w:pStyle w:val="ListBullet"/>
        <w:spacing w:after="40"/>
      </w:pPr>
      <w:r>
        <w:rPr>
          <w:sz w:val="18"/>
        </w:rPr>
        <w:t>Código inalcanzable en U9 (líneas 73-75): la comprobación de secuencia vacía no puede cumplirse por la forma en que se seleccionan las ramas anteriores. Es la única instrucción del alcance que no puede cubrirse.</w:t>
      </w:r>
    </w:p>
    <w:p>
      <w:pPr>
        <w:pStyle w:val="ListBullet"/>
        <w:spacing w:after="40"/>
      </w:pPr>
      <w:r>
        <w:rPr>
          <w:sz w:val="18"/>
        </w:rPr>
        <w:t>Efecto secundario en U9: la consulta de controles y de paradas se repite en cada punto recibido, lo que produce consultas redundantes por reporte. No afecta al resultado, pero encarece la ingesta.</w:t>
      </w:r>
    </w:p>
    <w:p>
      <w:pPr>
        <w:pStyle w:val="ListBullet"/>
        <w:spacing w:after="40"/>
      </w:pPr>
      <w:r>
        <w:rPr>
          <w:sz w:val="18"/>
        </w:rPr>
        <w:t>Cierre condicionado en U9: la última parada se marca cumplida aunque el estado sea retrasado, pero el cierre solo ocurre con en_curso. El turno queda con todas las paradas cumplidas y sin completar (CB-D13, CB-P04).</w:t>
      </w:r>
    </w:p>
    <w:p>
      <w:pPr>
        <w:pStyle w:val="ListBullet"/>
        <w:spacing w:after="40"/>
      </w:pPr>
      <w:r>
        <w:rPr>
          <w:sz w:val="18"/>
        </w:rPr>
        <w:t>Validación total del lote en U7: la validación del FormRequest rechaza el lote completo antes de entrar al servicio; el arreglo rechazados solo se usa para errores internos del ciclo. La expectativa de rechazo parcial no se cumple (CB-D09, CB-P05).</w:t>
      </w:r>
    </w:p>
    <w:p>
      <w:pPr>
        <w:pStyle w:val="ListBullet"/>
        <w:spacing w:after="40"/>
      </w:pPr>
      <w:r>
        <w:rPr>
          <w:sz w:val="18"/>
        </w:rPr>
        <w:t>U7 devuelve 200 con todos los puntos rechazados: si la asignación está completada, cada punto falla y la respuesta sigue siendo correcta desde el punto de vista HTTP. Conviene decidir si debe ser 422.</w:t>
      </w:r>
    </w:p>
    <w:p>
      <w:pPr>
        <w:pStyle w:val="ListBullet"/>
        <w:spacing w:after="40"/>
      </w:pPr>
      <w:r>
        <w:rPr>
          <w:sz w:val="18"/>
        </w:rPr>
        <w:t>U1 conserva una instrucción defensiva (unset de horas) que ningún controlador actual necesita, porque ambos validan y descartan esas claves antes de llamar al servicio.</w:t>
      </w:r>
    </w:p>
    <w:p>
      <w:pPr>
        <w:pStyle w:val="Heading2"/>
      </w:pPr>
      <w:r>
        <w:t>15.2 Conclusión</w:t>
      </w:r>
    </w:p>
    <w:p>
      <w:pPr>
        <w:spacing w:after="80"/>
      </w:pPr>
      <w:r>
        <w:rPr>
          <w:b w:val="0"/>
          <w:i w:val="0"/>
          <w:sz w:val="21"/>
        </w:rPr>
        <w:t>El documento reúne 109 casos ejecutables: 65 de caja negra y 31 fichas de caja blanca que contienen 44 casos y 10 caminos. Los de caja negra verifican el comportamiento desde el exterior; los de caja blanca recorren las instrucciones, decisiones, condiciones y caminos de las transacciones, con el código a la vista y el resultado esperado de cada caso.</w:t>
      </w:r>
    </w:p>
    <w:p>
      <w:pPr>
        <w:spacing w:after="80"/>
      </w:pPr>
      <w:r>
        <w:rPr>
          <w:b w:val="0"/>
          <w:i w:val="0"/>
          <w:sz w:val="21"/>
        </w:rPr>
        <w:t>La cobertura de diseño es completa sobre las 12 unidades del alcance: cada decisión tiene sus dos ramas y cada condición compuesta tiene sus condiciones simples en verdadero y falso. Queda pendiente la ejecución y la medición del porcentaje de cobertura con Xdebug o PCOV. El único punto sin cobertura posible es la rama defensiva de la línea 82 de ControlRecorridoService, que exige datos huérfanos.</w:t>
      </w:r>
    </w:p>
    <w:p>
      <w:pPr>
        <w:spacing w:after="80"/>
      </w:pPr>
      <w:r>
        <w:rPr>
          <w:b w:val="0"/>
          <w:i w:val="0"/>
          <w:sz w:val="21"/>
        </w:rPr>
        <w:t>Aplicar ambas técnicas en el mismo alcance permite además contrastar resultados: si un caso de caja negra falla, la ficha de caja blanca de la unidad correspondiente indica qué rama o condición revisar. Esa correspondencia está en la tabla de la sección 15.</w:t>
      </w:r>
    </w:p>
    <w:p>
      <w:r>
        <w:br w:type="page"/>
      </w:r>
    </w:p>
    <w:p>
      <w:pPr>
        <w:pStyle w:val="Heading1"/>
        <w:pBdr>
          <w:bottom w:val="single" w:sz="10" w:space="2" w:color="0B3C78"/>
        </w:pBdr>
      </w:pPr>
      <w:r>
        <w:t>ANEXO A. ENDPOINTS Y ROLES PARA LA EJECUCIÓN</w:t>
      </w:r>
    </w:p>
    <w:p>
      <w:pPr>
        <w:spacing w:after="80"/>
      </w:pPr>
      <w:r>
        <w:rPr>
          <w:b w:val="0"/>
          <w:i w:val="0"/>
          <w:sz w:val="21"/>
        </w:rPr>
        <w:t>El canal API se usa con el encabezado Authorization: Bearer &lt;token&gt;. El token se obtiene con POST /api/login enviando correo y contraseña. Las rutas web requieren sesión autenticada, correo verificado y rol con acceso.</w:t>
      </w:r>
    </w:p>
    <w:p>
      <w:pPr>
        <w:keepNext/>
        <w:spacing w:before="120" w:after="60"/>
      </w:pPr>
      <w:r>
        <w:rPr>
          <w:b/>
          <w:color w:val="1F5C99"/>
          <w:sz w:val="17"/>
        </w:rPr>
        <w:t>Tabla 63. Endpoints utilizados por los casos de prueba.</w:t>
      </w:r>
    </w:p>
    <w:tbl>
      <w:tblPr>
        <w:tblW w:type="auto" w:w="0"/>
        <w:jc w:val="center"/>
        <w:tblLayout w:type="fixed"/>
        <w:tblLook w:firstColumn="1" w:firstRow="1" w:lastColumn="0" w:lastRow="0" w:noHBand="0" w:noVBand="1" w:val="04A0"/>
        <w:tblLayout w:type="fixed"/>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35" w:type="dxa"/>
          <w:left w:w="60" w:type="dxa"/>
          <w:bottom w:w="35" w:type="dxa"/>
          <w:right w:w="60" w:type="dxa"/>
        </w:tblCellMar>
      </w:tblPr>
      <w:tblGrid>
        <w:gridCol w:w="3969"/>
        <w:gridCol w:w="2835"/>
        <w:gridCol w:w="3175"/>
      </w:tblGrid>
      <w:tr>
        <w:trPr>
          <w:tblHeader w:val="true"/>
          <w:cantSplit w:val="true"/>
        </w:trPr>
        <w:tc>
          <w:tcPr>
            <w:tcW w:type="dxa" w:w="3969"/>
            <w:vAlign w:val="center"/>
            <w:shd w:val="clear" w:color="auto" w:fill="0B3C78"/>
          </w:tcPr>
          <w:p>
            <w:pPr>
              <w:spacing w:before="0" w:after="0" w:line="240" w:lineRule="auto"/>
              <w:jc w:val="center"/>
            </w:pPr>
            <w:r/>
            <w:r>
              <w:rPr>
                <w:rFonts w:ascii="Calibri" w:hAnsi="Calibri"/>
                <w:b/>
                <w:color w:val="FFFFFF"/>
                <w:sz w:val="15"/>
              </w:rPr>
              <w:t>Método y ruta</w:t>
            </w:r>
          </w:p>
        </w:tc>
        <w:tc>
          <w:tcPr>
            <w:tcW w:type="dxa" w:w="2835"/>
            <w:vAlign w:val="center"/>
            <w:shd w:val="clear" w:color="auto" w:fill="0B3C78"/>
          </w:tcPr>
          <w:p>
            <w:pPr>
              <w:spacing w:before="0" w:after="0" w:line="240" w:lineRule="auto"/>
              <w:jc w:val="center"/>
            </w:pPr>
            <w:r/>
            <w:r>
              <w:rPr>
                <w:rFonts w:ascii="Calibri" w:hAnsi="Calibri"/>
                <w:b/>
                <w:color w:val="FFFFFF"/>
                <w:sz w:val="15"/>
              </w:rPr>
              <w:t>Rol requerido</w:t>
            </w:r>
          </w:p>
        </w:tc>
        <w:tc>
          <w:tcPr>
            <w:tcW w:type="dxa" w:w="3175"/>
            <w:vAlign w:val="center"/>
            <w:shd w:val="clear" w:color="auto" w:fill="0B3C78"/>
          </w:tcPr>
          <w:p>
            <w:pPr>
              <w:spacing w:before="0" w:after="0" w:line="240" w:lineRule="auto"/>
              <w:jc w:val="center"/>
            </w:pPr>
            <w:r/>
            <w:r>
              <w:rPr>
                <w:rFonts w:ascii="Calibri" w:hAnsi="Calibri"/>
                <w:b/>
                <w:color w:val="FFFFFF"/>
                <w:sz w:val="15"/>
              </w:rPr>
              <w:t>Uso en las pruebas</w:t>
            </w:r>
          </w:p>
        </w:tc>
      </w:tr>
      <w:tr>
        <w:trPr>
          <w:cantSplit w:val="true"/>
        </w:trPr>
        <w:tc>
          <w:tcPr>
            <w:tcW w:type="dxa" w:w="3969"/>
            <w:vAlign w:val="center"/>
          </w:tcPr>
          <w:p>
            <w:pPr>
              <w:spacing w:before="0" w:after="0" w:line="240" w:lineRule="auto"/>
            </w:pPr>
            <w:r/>
            <w:r>
              <w:rPr>
                <w:rFonts w:ascii="Calibri" w:hAnsi="Calibri"/>
                <w:b/>
                <w:sz w:val="15"/>
              </w:rPr>
              <w:t>POST /api/login</w:t>
            </w:r>
          </w:p>
        </w:tc>
        <w:tc>
          <w:tcPr>
            <w:tcW w:type="dxa" w:w="2835"/>
            <w:vAlign w:val="center"/>
          </w:tcPr>
          <w:p>
            <w:pPr>
              <w:spacing w:before="0" w:after="0" w:line="240" w:lineRule="auto"/>
            </w:pPr>
            <w:r/>
            <w:r>
              <w:rPr>
                <w:rFonts w:ascii="Calibri" w:hAnsi="Calibri"/>
                <w:b w:val="0"/>
                <w:sz w:val="15"/>
              </w:rPr>
              <w:t>Público</w:t>
            </w:r>
          </w:p>
        </w:tc>
        <w:tc>
          <w:tcPr>
            <w:tcW w:type="dxa" w:w="3175"/>
            <w:vAlign w:val="center"/>
          </w:tcPr>
          <w:p>
            <w:pPr>
              <w:spacing w:before="0" w:after="0" w:line="240" w:lineRule="auto"/>
            </w:pPr>
            <w:r/>
            <w:r>
              <w:rPr>
                <w:rFonts w:ascii="Calibri" w:hAnsi="Calibri"/>
                <w:b w:val="0"/>
                <w:sz w:val="15"/>
              </w:rPr>
              <w:t>Obtener el token de los casos de API.</w:t>
            </w:r>
          </w:p>
        </w:tc>
      </w:tr>
      <w:tr>
        <w:trPr>
          <w:cantSplit w:val="true"/>
        </w:trPr>
        <w:tc>
          <w:tcPr>
            <w:tcW w:type="dxa" w:w="3969"/>
            <w:vAlign w:val="center"/>
            <w:shd w:val="clear" w:color="auto" w:fill="F4F7FB"/>
          </w:tcPr>
          <w:p>
            <w:pPr>
              <w:spacing w:before="0" w:after="0" w:line="240" w:lineRule="auto"/>
            </w:pPr>
            <w:r/>
            <w:r>
              <w:rPr>
                <w:rFonts w:ascii="Calibri" w:hAnsi="Calibri"/>
                <w:b/>
                <w:sz w:val="15"/>
              </w:rPr>
              <w:t>GET /api/asignacion-turnos</w:t>
            </w:r>
          </w:p>
        </w:tc>
        <w:tc>
          <w:tcPr>
            <w:tcW w:type="dxa" w:w="2835"/>
            <w:vAlign w:val="center"/>
            <w:shd w:val="clear" w:color="auto" w:fill="F4F7FB"/>
          </w:tcPr>
          <w:p>
            <w:pPr>
              <w:spacing w:before="0" w:after="0" w:line="240" w:lineRule="auto"/>
            </w:pPr>
            <w:r/>
            <w:r>
              <w:rPr>
                <w:rFonts w:ascii="Calibri" w:hAnsi="Calibri"/>
                <w:b w:val="0"/>
                <w:sz w:val="15"/>
              </w:rPr>
              <w:t>admin, fiscalizador, propietario</w:t>
            </w:r>
          </w:p>
        </w:tc>
        <w:tc>
          <w:tcPr>
            <w:tcW w:type="dxa" w:w="3175"/>
            <w:vAlign w:val="center"/>
            <w:shd w:val="clear" w:color="auto" w:fill="F4F7FB"/>
          </w:tcPr>
          <w:p>
            <w:pPr>
              <w:spacing w:before="0" w:after="0" w:line="240" w:lineRule="auto"/>
            </w:pPr>
            <w:r/>
            <w:r>
              <w:rPr>
                <w:rFonts w:ascii="Calibri" w:hAnsi="Calibri"/>
                <w:b w:val="0"/>
                <w:sz w:val="15"/>
              </w:rPr>
              <w:t>Listado y verificación de altas y cancelaciones.</w:t>
            </w:r>
          </w:p>
        </w:tc>
      </w:tr>
      <w:tr>
        <w:trPr>
          <w:cantSplit w:val="true"/>
        </w:trPr>
        <w:tc>
          <w:tcPr>
            <w:tcW w:type="dxa" w:w="3969"/>
            <w:vAlign w:val="center"/>
          </w:tcPr>
          <w:p>
            <w:pPr>
              <w:spacing w:before="0" w:after="0" w:line="240" w:lineRule="auto"/>
            </w:pPr>
            <w:r/>
            <w:r>
              <w:rPr>
                <w:rFonts w:ascii="Calibri" w:hAnsi="Calibri"/>
                <w:b/>
                <w:sz w:val="15"/>
              </w:rPr>
              <w:t>POST /api/asignacion-turnos</w:t>
            </w:r>
          </w:p>
        </w:tc>
        <w:tc>
          <w:tcPr>
            <w:tcW w:type="dxa" w:w="2835"/>
            <w:vAlign w:val="center"/>
          </w:tcPr>
          <w:p>
            <w:pPr>
              <w:spacing w:before="0" w:after="0" w:line="240" w:lineRule="auto"/>
            </w:pPr>
            <w:r/>
            <w:r>
              <w:rPr>
                <w:rFonts w:ascii="Calibri" w:hAnsi="Calibri"/>
                <w:b w:val="0"/>
                <w:sz w:val="15"/>
              </w:rPr>
              <w:t>admin, fiscalizador, propietario</w:t>
            </w:r>
          </w:p>
        </w:tc>
        <w:tc>
          <w:tcPr>
            <w:tcW w:type="dxa" w:w="3175"/>
            <w:vAlign w:val="center"/>
          </w:tcPr>
          <w:p>
            <w:pPr>
              <w:spacing w:before="0" w:after="0" w:line="240" w:lineRule="auto"/>
            </w:pPr>
            <w:r/>
            <w:r>
              <w:rPr>
                <w:rFonts w:ascii="Calibri" w:hAnsi="Calibri"/>
                <w:b w:val="0"/>
                <w:sz w:val="15"/>
              </w:rPr>
              <w:t>Casos de alta: PE, VL y TD del módulo A.</w:t>
            </w:r>
          </w:p>
        </w:tc>
      </w:tr>
      <w:tr>
        <w:trPr>
          <w:cantSplit w:val="true"/>
        </w:trPr>
        <w:tc>
          <w:tcPr>
            <w:tcW w:type="dxa" w:w="3969"/>
            <w:vAlign w:val="center"/>
            <w:shd w:val="clear" w:color="auto" w:fill="F4F7FB"/>
          </w:tcPr>
          <w:p>
            <w:pPr>
              <w:spacing w:before="0" w:after="0" w:line="240" w:lineRule="auto"/>
            </w:pPr>
            <w:r/>
            <w:r>
              <w:rPr>
                <w:rFonts w:ascii="Calibri" w:hAnsi="Calibri"/>
                <w:b/>
                <w:sz w:val="15"/>
              </w:rPr>
              <w:t>GET /api/asignacion-turnos/{id}</w:t>
            </w:r>
          </w:p>
        </w:tc>
        <w:tc>
          <w:tcPr>
            <w:tcW w:type="dxa" w:w="2835"/>
            <w:vAlign w:val="center"/>
            <w:shd w:val="clear" w:color="auto" w:fill="F4F7FB"/>
          </w:tcPr>
          <w:p>
            <w:pPr>
              <w:spacing w:before="0" w:after="0" w:line="240" w:lineRule="auto"/>
            </w:pPr>
            <w:r/>
            <w:r>
              <w:rPr>
                <w:rFonts w:ascii="Calibri" w:hAnsi="Calibri"/>
                <w:b w:val="0"/>
                <w:sz w:val="15"/>
              </w:rPr>
              <w:t>admin, fiscalizador, propietario</w:t>
            </w:r>
          </w:p>
        </w:tc>
        <w:tc>
          <w:tcPr>
            <w:tcW w:type="dxa" w:w="3175"/>
            <w:vAlign w:val="center"/>
            <w:shd w:val="clear" w:color="auto" w:fill="F4F7FB"/>
          </w:tcPr>
          <w:p>
            <w:pPr>
              <w:spacing w:before="0" w:after="0" w:line="240" w:lineRule="auto"/>
            </w:pPr>
            <w:r/>
            <w:r>
              <w:rPr>
                <w:rFonts w:ascii="Calibri" w:hAnsi="Calibri"/>
                <w:b w:val="0"/>
                <w:sz w:val="15"/>
              </w:rPr>
              <w:t>Verificar estado y horas; caso de cancelada (404).</w:t>
            </w:r>
          </w:p>
        </w:tc>
      </w:tr>
      <w:tr>
        <w:trPr>
          <w:cantSplit w:val="true"/>
        </w:trPr>
        <w:tc>
          <w:tcPr>
            <w:tcW w:type="dxa" w:w="3969"/>
            <w:vAlign w:val="center"/>
          </w:tcPr>
          <w:p>
            <w:pPr>
              <w:spacing w:before="0" w:after="0" w:line="240" w:lineRule="auto"/>
            </w:pPr>
            <w:r/>
            <w:r>
              <w:rPr>
                <w:rFonts w:ascii="Calibri" w:hAnsi="Calibri"/>
                <w:b/>
                <w:sz w:val="15"/>
              </w:rPr>
              <w:t>PATCH /api/asignacion-turnos/{id}</w:t>
            </w:r>
          </w:p>
        </w:tc>
        <w:tc>
          <w:tcPr>
            <w:tcW w:type="dxa" w:w="2835"/>
            <w:vAlign w:val="center"/>
          </w:tcPr>
          <w:p>
            <w:pPr>
              <w:spacing w:before="0" w:after="0" w:line="240" w:lineRule="auto"/>
            </w:pPr>
            <w:r/>
            <w:r>
              <w:rPr>
                <w:rFonts w:ascii="Calibri" w:hAnsi="Calibri"/>
                <w:b w:val="0"/>
                <w:sz w:val="15"/>
              </w:rPr>
              <w:t>admin, fiscalizador, propietario</w:t>
            </w:r>
          </w:p>
        </w:tc>
        <w:tc>
          <w:tcPr>
            <w:tcW w:type="dxa" w:w="3175"/>
            <w:vAlign w:val="center"/>
          </w:tcPr>
          <w:p>
            <w:pPr>
              <w:spacing w:before="0" w:after="0" w:line="240" w:lineRule="auto"/>
            </w:pPr>
            <w:r/>
            <w:r>
              <w:rPr>
                <w:rFonts w:ascii="Calibri" w:hAnsi="Calibri"/>
                <w:b w:val="0"/>
                <w:sz w:val="15"/>
              </w:rPr>
              <w:t>Actualización de planificación; no recibe estado ni hora_salida.</w:t>
            </w:r>
          </w:p>
        </w:tc>
      </w:tr>
      <w:tr>
        <w:trPr>
          <w:cantSplit w:val="true"/>
        </w:trPr>
        <w:tc>
          <w:tcPr>
            <w:tcW w:type="dxa" w:w="3969"/>
            <w:vAlign w:val="center"/>
            <w:shd w:val="clear" w:color="auto" w:fill="F4F7FB"/>
          </w:tcPr>
          <w:p>
            <w:pPr>
              <w:spacing w:before="0" w:after="0" w:line="240" w:lineRule="auto"/>
            </w:pPr>
            <w:r/>
            <w:r>
              <w:rPr>
                <w:rFonts w:ascii="Calibri" w:hAnsi="Calibri"/>
                <w:b/>
                <w:sz w:val="15"/>
              </w:rPr>
              <w:t>DELETE /api/asignacion-turnos/{id}</w:t>
            </w:r>
          </w:p>
        </w:tc>
        <w:tc>
          <w:tcPr>
            <w:tcW w:type="dxa" w:w="2835"/>
            <w:vAlign w:val="center"/>
            <w:shd w:val="clear" w:color="auto" w:fill="F4F7FB"/>
          </w:tcPr>
          <w:p>
            <w:pPr>
              <w:spacing w:before="0" w:after="0" w:line="240" w:lineRule="auto"/>
            </w:pPr>
            <w:r/>
            <w:r>
              <w:rPr>
                <w:rFonts w:ascii="Calibri" w:hAnsi="Calibri"/>
                <w:b w:val="0"/>
                <w:sz w:val="15"/>
              </w:rPr>
              <w:t>admin, fiscalizador, propietario</w:t>
            </w:r>
          </w:p>
        </w:tc>
        <w:tc>
          <w:tcPr>
            <w:tcW w:type="dxa" w:w="3175"/>
            <w:vAlign w:val="center"/>
            <w:shd w:val="clear" w:color="auto" w:fill="F4F7FB"/>
          </w:tcPr>
          <w:p>
            <w:pPr>
              <w:spacing w:before="0" w:after="0" w:line="240" w:lineRule="auto"/>
            </w:pPr>
            <w:r/>
            <w:r>
              <w:rPr>
                <w:rFonts w:ascii="Calibri" w:hAnsi="Calibri"/>
                <w:b w:val="0"/>
                <w:sz w:val="15"/>
              </w:rPr>
              <w:t>Baja lógica de la asignación.</w:t>
            </w:r>
          </w:p>
        </w:tc>
      </w:tr>
      <w:tr>
        <w:trPr>
          <w:cantSplit w:val="true"/>
        </w:trPr>
        <w:tc>
          <w:tcPr>
            <w:tcW w:type="dxa" w:w="3969"/>
            <w:vAlign w:val="center"/>
          </w:tcPr>
          <w:p>
            <w:pPr>
              <w:spacing w:before="0" w:after="0" w:line="240" w:lineRule="auto"/>
            </w:pPr>
            <w:r/>
            <w:r>
              <w:rPr>
                <w:rFonts w:ascii="Calibri" w:hAnsi="Calibri"/>
                <w:b/>
                <w:sz w:val="15"/>
              </w:rPr>
              <w:t>GET /api/mis/asignaciones</w:t>
            </w:r>
          </w:p>
        </w:tc>
        <w:tc>
          <w:tcPr>
            <w:tcW w:type="dxa" w:w="2835"/>
            <w:vAlign w:val="center"/>
          </w:tcPr>
          <w:p>
            <w:pPr>
              <w:spacing w:before="0" w:after="0" w:line="240" w:lineRule="auto"/>
            </w:pPr>
            <w:r/>
            <w:r>
              <w:rPr>
                <w:rFonts w:ascii="Calibri" w:hAnsi="Calibri"/>
                <w:b w:val="0"/>
                <w:sz w:val="15"/>
              </w:rPr>
              <w:t>Conductor autenticado</w:t>
            </w:r>
          </w:p>
        </w:tc>
        <w:tc>
          <w:tcPr>
            <w:tcW w:type="dxa" w:w="3175"/>
            <w:vAlign w:val="center"/>
          </w:tcPr>
          <w:p>
            <w:pPr>
              <w:spacing w:before="0" w:after="0" w:line="240" w:lineRule="auto"/>
            </w:pPr>
            <w:r/>
            <w:r>
              <w:rPr>
                <w:rFonts w:ascii="Calibri" w:hAnsi="Calibri"/>
                <w:b w:val="0"/>
                <w:sz w:val="15"/>
              </w:rPr>
              <w:t>Consultar las asignaciones propias.</w:t>
            </w:r>
          </w:p>
        </w:tc>
      </w:tr>
      <w:tr>
        <w:trPr>
          <w:cantSplit w:val="true"/>
        </w:trPr>
        <w:tc>
          <w:tcPr>
            <w:tcW w:type="dxa" w:w="3969"/>
            <w:vAlign w:val="center"/>
            <w:shd w:val="clear" w:color="auto" w:fill="F4F7FB"/>
          </w:tcPr>
          <w:p>
            <w:pPr>
              <w:spacing w:before="0" w:after="0" w:line="240" w:lineRule="auto"/>
            </w:pPr>
            <w:r/>
            <w:r>
              <w:rPr>
                <w:rFonts w:ascii="Calibri" w:hAnsi="Calibri"/>
                <w:b/>
                <w:sz w:val="15"/>
              </w:rPr>
              <w:t>POST /api/mis/asignaciones/{id}/iniciar</w:t>
            </w:r>
          </w:p>
        </w:tc>
        <w:tc>
          <w:tcPr>
            <w:tcW w:type="dxa" w:w="2835"/>
            <w:vAlign w:val="center"/>
            <w:shd w:val="clear" w:color="auto" w:fill="F4F7FB"/>
          </w:tcPr>
          <w:p>
            <w:pPr>
              <w:spacing w:before="0" w:after="0" w:line="240" w:lineRule="auto"/>
            </w:pPr>
            <w:r/>
            <w:r>
              <w:rPr>
                <w:rFonts w:ascii="Calibri" w:hAnsi="Calibri"/>
                <w:b w:val="0"/>
                <w:sz w:val="15"/>
              </w:rPr>
              <w:t>Conductor asignado</w:t>
            </w:r>
          </w:p>
        </w:tc>
        <w:tc>
          <w:tcPr>
            <w:tcW w:type="dxa" w:w="3175"/>
            <w:vAlign w:val="center"/>
            <w:shd w:val="clear" w:color="auto" w:fill="F4F7FB"/>
          </w:tcPr>
          <w:p>
            <w:pPr>
              <w:spacing w:before="0" w:after="0" w:line="240" w:lineRule="auto"/>
            </w:pPr>
            <w:r/>
            <w:r>
              <w:rPr>
                <w:rFonts w:ascii="Calibri" w:hAnsi="Calibri"/>
                <w:b w:val="0"/>
                <w:sz w:val="15"/>
              </w:rPr>
              <w:t>Transición pendiente → en_curso.</w:t>
            </w:r>
          </w:p>
        </w:tc>
      </w:tr>
      <w:tr>
        <w:trPr>
          <w:cantSplit w:val="true"/>
        </w:trPr>
        <w:tc>
          <w:tcPr>
            <w:tcW w:type="dxa" w:w="3969"/>
            <w:vAlign w:val="center"/>
          </w:tcPr>
          <w:p>
            <w:pPr>
              <w:spacing w:before="0" w:after="0" w:line="240" w:lineRule="auto"/>
            </w:pPr>
            <w:r/>
            <w:r>
              <w:rPr>
                <w:rFonts w:ascii="Calibri" w:hAnsi="Calibri"/>
                <w:b/>
                <w:sz w:val="15"/>
              </w:rPr>
              <w:t>POST /api/mis/asignaciones/{id}/finalizar</w:t>
            </w:r>
          </w:p>
        </w:tc>
        <w:tc>
          <w:tcPr>
            <w:tcW w:type="dxa" w:w="2835"/>
            <w:vAlign w:val="center"/>
          </w:tcPr>
          <w:p>
            <w:pPr>
              <w:spacing w:before="0" w:after="0" w:line="240" w:lineRule="auto"/>
            </w:pPr>
            <w:r/>
            <w:r>
              <w:rPr>
                <w:rFonts w:ascii="Calibri" w:hAnsi="Calibri"/>
                <w:b w:val="0"/>
                <w:sz w:val="15"/>
              </w:rPr>
              <w:t>Conductor asignado</w:t>
            </w:r>
          </w:p>
        </w:tc>
        <w:tc>
          <w:tcPr>
            <w:tcW w:type="dxa" w:w="3175"/>
            <w:vAlign w:val="center"/>
          </w:tcPr>
          <w:p>
            <w:pPr>
              <w:spacing w:before="0" w:after="0" w:line="240" w:lineRule="auto"/>
            </w:pPr>
            <w:r/>
            <w:r>
              <w:rPr>
                <w:rFonts w:ascii="Calibri" w:hAnsi="Calibri"/>
                <w:b w:val="0"/>
                <w:sz w:val="15"/>
              </w:rPr>
              <w:t>Transición en_curso o retrasado → completado.</w:t>
            </w:r>
          </w:p>
        </w:tc>
      </w:tr>
      <w:tr>
        <w:trPr>
          <w:cantSplit w:val="true"/>
        </w:trPr>
        <w:tc>
          <w:tcPr>
            <w:tcW w:type="dxa" w:w="3969"/>
            <w:vAlign w:val="center"/>
            <w:shd w:val="clear" w:color="auto" w:fill="F4F7FB"/>
          </w:tcPr>
          <w:p>
            <w:pPr>
              <w:spacing w:before="0" w:after="0" w:line="240" w:lineRule="auto"/>
            </w:pPr>
            <w:r/>
            <w:r>
              <w:rPr>
                <w:rFonts w:ascii="Calibri" w:hAnsi="Calibri"/>
                <w:b/>
                <w:sz w:val="15"/>
              </w:rPr>
              <w:t>POST /api/mis/asignaciones/{id}/ubicaciones</w:t>
            </w:r>
          </w:p>
        </w:tc>
        <w:tc>
          <w:tcPr>
            <w:tcW w:type="dxa" w:w="2835"/>
            <w:vAlign w:val="center"/>
            <w:shd w:val="clear" w:color="auto" w:fill="F4F7FB"/>
          </w:tcPr>
          <w:p>
            <w:pPr>
              <w:spacing w:before="0" w:after="0" w:line="240" w:lineRule="auto"/>
            </w:pPr>
            <w:r/>
            <w:r>
              <w:rPr>
                <w:rFonts w:ascii="Calibri" w:hAnsi="Calibri"/>
                <w:b w:val="0"/>
                <w:sz w:val="15"/>
              </w:rPr>
              <w:t>Conductor asignado</w:t>
            </w:r>
          </w:p>
        </w:tc>
        <w:tc>
          <w:tcPr>
            <w:tcW w:type="dxa" w:w="3175"/>
            <w:vAlign w:val="center"/>
            <w:shd w:val="clear" w:color="auto" w:fill="F4F7FB"/>
          </w:tcPr>
          <w:p>
            <w:pPr>
              <w:spacing w:before="0" w:after="0" w:line="240" w:lineRule="auto"/>
            </w:pPr>
            <w:r/>
            <w:r>
              <w:rPr>
                <w:rFonts w:ascii="Calibri" w:hAnsi="Calibri"/>
                <w:b w:val="0"/>
                <w:sz w:val="15"/>
              </w:rPr>
              <w:t>Ingesta individual de GPS.</w:t>
            </w:r>
          </w:p>
        </w:tc>
      </w:tr>
      <w:tr>
        <w:trPr>
          <w:cantSplit w:val="true"/>
        </w:trPr>
        <w:tc>
          <w:tcPr>
            <w:tcW w:type="dxa" w:w="3969"/>
            <w:vAlign w:val="center"/>
          </w:tcPr>
          <w:p>
            <w:pPr>
              <w:spacing w:before="0" w:after="0" w:line="240" w:lineRule="auto"/>
            </w:pPr>
            <w:r/>
            <w:r>
              <w:rPr>
                <w:rFonts w:ascii="Calibri" w:hAnsi="Calibri"/>
                <w:b/>
                <w:sz w:val="15"/>
              </w:rPr>
              <w:t>POST /api/mis/ubicaciones/sincronizar</w:t>
            </w:r>
          </w:p>
        </w:tc>
        <w:tc>
          <w:tcPr>
            <w:tcW w:type="dxa" w:w="2835"/>
            <w:vAlign w:val="center"/>
          </w:tcPr>
          <w:p>
            <w:pPr>
              <w:spacing w:before="0" w:after="0" w:line="240" w:lineRule="auto"/>
            </w:pPr>
            <w:r/>
            <w:r>
              <w:rPr>
                <w:rFonts w:ascii="Calibri" w:hAnsi="Calibri"/>
                <w:b w:val="0"/>
                <w:sz w:val="15"/>
              </w:rPr>
              <w:t>Conductor asignado</w:t>
            </w:r>
          </w:p>
        </w:tc>
        <w:tc>
          <w:tcPr>
            <w:tcW w:type="dxa" w:w="3175"/>
            <w:vAlign w:val="center"/>
          </w:tcPr>
          <w:p>
            <w:pPr>
              <w:spacing w:before="0" w:after="0" w:line="240" w:lineRule="auto"/>
            </w:pPr>
            <w:r/>
            <w:r>
              <w:rPr>
                <w:rFonts w:ascii="Calibri" w:hAnsi="Calibri"/>
                <w:b w:val="0"/>
                <w:sz w:val="15"/>
              </w:rPr>
              <w:t>Sincronización de lote offline.</w:t>
            </w:r>
          </w:p>
        </w:tc>
      </w:tr>
      <w:tr>
        <w:trPr>
          <w:cantSplit w:val="true"/>
        </w:trPr>
        <w:tc>
          <w:tcPr>
            <w:tcW w:type="dxa" w:w="3969"/>
            <w:vAlign w:val="center"/>
            <w:shd w:val="clear" w:color="auto" w:fill="F4F7FB"/>
          </w:tcPr>
          <w:p>
            <w:pPr>
              <w:spacing w:before="0" w:after="0" w:line="240" w:lineRule="auto"/>
            </w:pPr>
            <w:r/>
            <w:r>
              <w:rPr>
                <w:rFonts w:ascii="Calibri" w:hAnsi="Calibri"/>
                <w:b/>
                <w:sz w:val="15"/>
              </w:rPr>
              <w:t>GET /api/mis/asignaciones/{id}/recorrido</w:t>
            </w:r>
          </w:p>
        </w:tc>
        <w:tc>
          <w:tcPr>
            <w:tcW w:type="dxa" w:w="2835"/>
            <w:vAlign w:val="center"/>
            <w:shd w:val="clear" w:color="auto" w:fill="F4F7FB"/>
          </w:tcPr>
          <w:p>
            <w:pPr>
              <w:spacing w:before="0" w:after="0" w:line="240" w:lineRule="auto"/>
            </w:pPr>
            <w:r/>
            <w:r>
              <w:rPr>
                <w:rFonts w:ascii="Calibri" w:hAnsi="Calibri"/>
                <w:b w:val="0"/>
                <w:sz w:val="15"/>
              </w:rPr>
              <w:t>Conductor asignado</w:t>
            </w:r>
          </w:p>
        </w:tc>
        <w:tc>
          <w:tcPr>
            <w:tcW w:type="dxa" w:w="3175"/>
            <w:vAlign w:val="center"/>
            <w:shd w:val="clear" w:color="auto" w:fill="F4F7FB"/>
          </w:tcPr>
          <w:p>
            <w:pPr>
              <w:spacing w:before="0" w:after="0" w:line="240" w:lineRule="auto"/>
            </w:pPr>
            <w:r/>
            <w:r>
              <w:rPr>
                <w:rFonts w:ascii="Calibri" w:hAnsi="Calibri"/>
                <w:b w:val="0"/>
                <w:sz w:val="15"/>
              </w:rPr>
              <w:t>Consulta del recorrido y paradas cumplidas.</w:t>
            </w:r>
          </w:p>
        </w:tc>
      </w:tr>
      <w:tr>
        <w:trPr>
          <w:cantSplit w:val="true"/>
        </w:trPr>
        <w:tc>
          <w:tcPr>
            <w:tcW w:type="dxa" w:w="3969"/>
            <w:vAlign w:val="center"/>
          </w:tcPr>
          <w:p>
            <w:pPr>
              <w:spacing w:before="0" w:after="0" w:line="240" w:lineRule="auto"/>
            </w:pPr>
            <w:r/>
            <w:r>
              <w:rPr>
                <w:rFonts w:ascii="Calibri" w:hAnsi="Calibri"/>
                <w:b/>
                <w:sz w:val="15"/>
              </w:rPr>
              <w:t>PATCH /asignacion-turno/{id}</w:t>
            </w:r>
          </w:p>
        </w:tc>
        <w:tc>
          <w:tcPr>
            <w:tcW w:type="dxa" w:w="2835"/>
            <w:vAlign w:val="center"/>
          </w:tcPr>
          <w:p>
            <w:pPr>
              <w:spacing w:before="0" w:after="0" w:line="240" w:lineRule="auto"/>
            </w:pPr>
            <w:r/>
            <w:r>
              <w:rPr>
                <w:rFonts w:ascii="Calibri" w:hAnsi="Calibri"/>
                <w:b w:val="0"/>
                <w:sz w:val="15"/>
              </w:rPr>
              <w:t>admin, fiscalizador, propietario (web)</w:t>
            </w:r>
          </w:p>
        </w:tc>
        <w:tc>
          <w:tcPr>
            <w:tcW w:type="dxa" w:w="3175"/>
            <w:vAlign w:val="center"/>
          </w:tcPr>
          <w:p>
            <w:pPr>
              <w:spacing w:before="0" w:after="0" w:line="240" w:lineRule="auto"/>
            </w:pPr>
            <w:r/>
            <w:r>
              <w:rPr>
                <w:rFonts w:ascii="Calibri" w:hAnsi="Calibri"/>
                <w:b w:val="0"/>
                <w:sz w:val="15"/>
              </w:rPr>
              <w:t>Edición de hora_salida y estado.</w:t>
            </w:r>
          </w:p>
        </w:tc>
      </w:tr>
      <w:tr>
        <w:trPr>
          <w:cantSplit w:val="true"/>
        </w:trPr>
        <w:tc>
          <w:tcPr>
            <w:tcW w:type="dxa" w:w="3969"/>
            <w:vAlign w:val="center"/>
            <w:shd w:val="clear" w:color="auto" w:fill="F4F7FB"/>
          </w:tcPr>
          <w:p>
            <w:pPr>
              <w:spacing w:before="0" w:after="0" w:line="240" w:lineRule="auto"/>
            </w:pPr>
            <w:r/>
            <w:r>
              <w:rPr>
                <w:rFonts w:ascii="Calibri" w:hAnsi="Calibri"/>
                <w:b/>
                <w:sz w:val="15"/>
              </w:rPr>
              <w:t>GET /control-recorrido</w:t>
            </w:r>
          </w:p>
        </w:tc>
        <w:tc>
          <w:tcPr>
            <w:tcW w:type="dxa" w:w="2835"/>
            <w:vAlign w:val="center"/>
            <w:shd w:val="clear" w:color="auto" w:fill="F4F7FB"/>
          </w:tcPr>
          <w:p>
            <w:pPr>
              <w:spacing w:before="0" w:after="0" w:line="240" w:lineRule="auto"/>
            </w:pPr>
            <w:r/>
            <w:r>
              <w:rPr>
                <w:rFonts w:ascii="Calibri" w:hAnsi="Calibri"/>
                <w:b w:val="0"/>
                <w:sz w:val="15"/>
              </w:rPr>
              <w:t>admin, fiscalizador, propietario (web)</w:t>
            </w:r>
          </w:p>
        </w:tc>
        <w:tc>
          <w:tcPr>
            <w:tcW w:type="dxa" w:w="3175"/>
            <w:vAlign w:val="center"/>
            <w:shd w:val="clear" w:color="auto" w:fill="F4F7FB"/>
          </w:tcPr>
          <w:p>
            <w:pPr>
              <w:spacing w:before="0" w:after="0" w:line="240" w:lineRule="auto"/>
            </w:pPr>
            <w:r/>
            <w:r>
              <w:rPr>
                <w:rFonts w:ascii="Calibri" w:hAnsi="Calibri"/>
                <w:b w:val="0"/>
                <w:sz w:val="15"/>
              </w:rPr>
              <w:t>Listado con filtros y progreso.</w:t>
            </w:r>
          </w:p>
        </w:tc>
      </w:tr>
      <w:tr>
        <w:trPr>
          <w:cantSplit w:val="true"/>
        </w:trPr>
        <w:tc>
          <w:tcPr>
            <w:tcW w:type="dxa" w:w="3969"/>
            <w:vAlign w:val="center"/>
          </w:tcPr>
          <w:p>
            <w:pPr>
              <w:spacing w:before="0" w:after="0" w:line="240" w:lineRule="auto"/>
            </w:pPr>
            <w:r/>
            <w:r>
              <w:rPr>
                <w:rFonts w:ascii="Calibri" w:hAnsi="Calibri"/>
                <w:b/>
                <w:sz w:val="15"/>
              </w:rPr>
              <w:t>GET /control-recorrido/{id}</w:t>
            </w:r>
          </w:p>
        </w:tc>
        <w:tc>
          <w:tcPr>
            <w:tcW w:type="dxa" w:w="2835"/>
            <w:vAlign w:val="center"/>
          </w:tcPr>
          <w:p>
            <w:pPr>
              <w:spacing w:before="0" w:after="0" w:line="240" w:lineRule="auto"/>
            </w:pPr>
            <w:r/>
            <w:r>
              <w:rPr>
                <w:rFonts w:ascii="Calibri" w:hAnsi="Calibri"/>
                <w:b w:val="0"/>
                <w:sz w:val="15"/>
              </w:rPr>
              <w:t>admin, fiscalizador, propietario (web)</w:t>
            </w:r>
          </w:p>
        </w:tc>
        <w:tc>
          <w:tcPr>
            <w:tcW w:type="dxa" w:w="3175"/>
            <w:vAlign w:val="center"/>
          </w:tcPr>
          <w:p>
            <w:pPr>
              <w:spacing w:before="0" w:after="0" w:line="240" w:lineRule="auto"/>
            </w:pPr>
            <w:r/>
            <w:r>
              <w:rPr>
                <w:rFonts w:ascii="Calibri" w:hAnsi="Calibri"/>
                <w:b w:val="0"/>
                <w:sz w:val="15"/>
              </w:rPr>
              <w:t>Detalle, siguiente parada y última posición.</w:t>
            </w:r>
          </w:p>
        </w:tc>
      </w:tr>
    </w:tbl>
    <w:p>
      <w:pPr>
        <w:spacing w:after="0"/>
      </w:pPr>
    </w:p>
    <w:tbl>
      <w:tblPr>
        <w:tblW w:type="auto" w:w="0"/>
        <w:jc w:val="center"/>
        <w:tblLayout w:type="fixed"/>
        <w:tblLook w:firstColumn="1" w:firstRow="1" w:lastColumn="0" w:lastRow="0" w:noHBand="0" w:noVBand="1" w:val="04A0"/>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CellMar>
          <w:top w:w="90" w:type="dxa"/>
          <w:left w:w="140" w:type="dxa"/>
          <w:bottom w:w="90" w:type="dxa"/>
          <w:right w:w="140" w:type="dxa"/>
        </w:tblCellMar>
      </w:tblPr>
      <w:tblGrid>
        <w:gridCol w:w="9978"/>
      </w:tblGrid>
      <w:tr>
        <w:tc>
          <w:tcPr>
            <w:tcW w:type="dxa" w:w="9978"/>
            <w:shd w:val="clear" w:color="auto" w:fill="EAF1FB"/>
          </w:tcPr>
          <w:p>
            <w:pPr>
              <w:spacing w:after="0"/>
            </w:pPr>
            <w:r>
              <w:rPr>
                <w:i/>
                <w:color w:val="0B3C78"/>
                <w:sz w:val="18"/>
              </w:rPr>
              <w:t>Recomendación: ejecutar primero los casos de API con un cliente HTTP y luego los casos web; conservar el token y los identificadores creados para las pruebas de transición.</w:t>
            </w:r>
          </w:p>
        </w:tc>
      </w:tr>
    </w:tbl>
    <w:p>
      <w:pPr>
        <w:spacing w:after="0"/>
      </w:pPr>
    </w:p>
    <w:sectPr w:rsidR="00FC693F" w:rsidRPr="0006063C" w:rsidSect="00034616">
      <w:pgSz w:w="11906" w:h="16838"/>
      <w:pgMar w:top="1134" w:right="964" w:bottom="1020" w:left="96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 xml:space="preserve">Línea 61  ·  Página </w:t>
    </w:r>
    <w:r>
      <w:rPr>
        <w:color w:val="7F7F7F"/>
        <w:sz w:val="16"/>
      </w:rPr>
      <w:fldChar w:fldCharType="begin"/>
      <w:instrText xml:space="preserve"> PAGE </w:instrText>
      <w:fldChar w:fldCharType="end"/>
    </w:r>
    <w:r>
      <w:rPr>
        <w:color w:val="7F7F7F"/>
        <w:sz w:val="16"/>
      </w:rPr>
      <w:t xml:space="preserve"> de </w:t>
    </w:r>
    <w:r>
      <w:rPr>
        <w:color w:val="7F7F7F"/>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9D9D9"/>
      </w:pBdr>
    </w:pPr>
    <w:r>
      <w:rPr>
        <w:rFonts w:ascii="Calibri" w:hAnsi="Calibri"/>
        <w:color w:val="7F7F7F"/>
        <w:sz w:val="16"/>
      </w:rPr>
      <w:t>Pruebas de caja negra y caja blanca · Módulos transaccionales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3C78"/>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3C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B3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caja negra y caja blanca – Módulos transaccionales</dc:title>
  <dc:subject>Asignación de Turnos y Seguimiento GPS / Control de Recorrido</dc:subject>
  <dc:creator>Sistema Línea 61</dc:creator>
  <cp:keywords/>
  <dc:description>Casos de caja negra y de caja blanca pendientes de ejecución.</dc:description>
  <cp:lastModifiedBy/>
  <cp:revision>1</cp:revision>
  <dcterms:created xsi:type="dcterms:W3CDTF">2013-12-23T23:15:00Z</dcterms:created>
  <dcterms:modified xsi:type="dcterms:W3CDTF">2013-12-23T23:15:00Z</dcterms:modified>
  <cp:category>Pruebas de software</cp:category>
</cp:coreProperties>
</file>