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0C68CA" w14:textId="77777777" w:rsidR="00FB44EC" w:rsidRPr="00B93B75" w:rsidRDefault="00FB44EC" w:rsidP="00FB44EC">
      <w:pPr>
        <w:pStyle w:val="Title"/>
        <w:rPr>
          <w:rFonts w:ascii="Aptos" w:hAnsi="Aptos" w:cstheme="minorHAnsi"/>
          <w:sz w:val="28"/>
          <w:szCs w:val="18"/>
        </w:rPr>
      </w:pPr>
      <w:r w:rsidRPr="00B93B75">
        <w:rPr>
          <w:rFonts w:ascii="Aptos" w:hAnsi="Aptos" w:cstheme="minorHAnsi"/>
          <w:sz w:val="28"/>
          <w:szCs w:val="18"/>
        </w:rPr>
        <w:t>Temasek Polytechnic</w:t>
      </w:r>
    </w:p>
    <w:p w14:paraId="0C1CBD91" w14:textId="77777777" w:rsidR="00FB44EC" w:rsidRPr="00B93B75" w:rsidRDefault="00FB44EC" w:rsidP="00FB44EC">
      <w:pPr>
        <w:pStyle w:val="Title"/>
        <w:rPr>
          <w:rFonts w:ascii="Aptos" w:hAnsi="Aptos" w:cstheme="minorHAnsi"/>
          <w:sz w:val="28"/>
          <w:szCs w:val="18"/>
        </w:rPr>
      </w:pPr>
      <w:r w:rsidRPr="00B93B75">
        <w:rPr>
          <w:rFonts w:ascii="Aptos" w:hAnsi="Aptos" w:cstheme="minorHAnsi"/>
          <w:sz w:val="28"/>
          <w:szCs w:val="18"/>
        </w:rPr>
        <w:t xml:space="preserve">School of Informatics &amp; IT </w:t>
      </w:r>
    </w:p>
    <w:p w14:paraId="45A10F49" w14:textId="77777777" w:rsidR="00FB44EC" w:rsidRPr="00B93B75" w:rsidRDefault="00FB44EC" w:rsidP="00FB44EC">
      <w:pPr>
        <w:pStyle w:val="Title"/>
        <w:rPr>
          <w:rFonts w:ascii="Aptos" w:hAnsi="Aptos" w:cstheme="minorHAnsi"/>
          <w:sz w:val="28"/>
          <w:szCs w:val="18"/>
        </w:rPr>
      </w:pPr>
      <w:r w:rsidRPr="00B93B75">
        <w:rPr>
          <w:rFonts w:ascii="Aptos" w:hAnsi="Aptos" w:cstheme="minorHAnsi"/>
          <w:sz w:val="28"/>
          <w:szCs w:val="18"/>
        </w:rPr>
        <w:t>Diploma in Applied Artificial Intelligence (AAI)</w:t>
      </w:r>
    </w:p>
    <w:p w14:paraId="4ED4326B" w14:textId="77777777" w:rsidR="00FB44EC" w:rsidRPr="00B93B75" w:rsidRDefault="00FB44EC" w:rsidP="00FB44EC">
      <w:pPr>
        <w:pStyle w:val="Title"/>
        <w:rPr>
          <w:rFonts w:ascii="Aptos" w:hAnsi="Aptos" w:cstheme="minorHAnsi"/>
          <w:sz w:val="28"/>
          <w:szCs w:val="18"/>
        </w:rPr>
      </w:pPr>
      <w:r w:rsidRPr="00B93B75">
        <w:rPr>
          <w:rFonts w:ascii="Aptos" w:hAnsi="Aptos" w:cstheme="minorHAnsi"/>
          <w:sz w:val="28"/>
          <w:szCs w:val="18"/>
        </w:rPr>
        <w:t>CMP3101 Major Project</w:t>
      </w:r>
    </w:p>
    <w:p w14:paraId="28E29B3D" w14:textId="77777777" w:rsidR="00FB44EC" w:rsidRPr="00B93B75" w:rsidRDefault="00FB44EC" w:rsidP="0095788E">
      <w:pPr>
        <w:jc w:val="center"/>
        <w:rPr>
          <w:rFonts w:ascii="Aptos" w:hAnsi="Aptos" w:cstheme="minorHAnsi"/>
          <w:b/>
          <w:bCs/>
          <w:sz w:val="28"/>
          <w:szCs w:val="28"/>
        </w:rPr>
      </w:pPr>
      <w:r w:rsidRPr="00B93B75">
        <w:rPr>
          <w:rFonts w:ascii="Aptos" w:hAnsi="Aptos" w:cstheme="minorHAnsi"/>
          <w:b/>
          <w:bCs/>
          <w:sz w:val="28"/>
          <w:szCs w:val="28"/>
        </w:rPr>
        <w:t>AY 2026/2027 April Sem</w:t>
      </w:r>
    </w:p>
    <w:p w14:paraId="54D29099" w14:textId="04B4D882" w:rsidR="0095788E" w:rsidRPr="00B93B75" w:rsidRDefault="0095788E" w:rsidP="0095788E">
      <w:pPr>
        <w:jc w:val="center"/>
        <w:rPr>
          <w:rFonts w:ascii="Aptos" w:hAnsi="Aptos"/>
          <w:b/>
          <w:bCs/>
          <w:sz w:val="16"/>
          <w:szCs w:val="16"/>
        </w:rPr>
      </w:pPr>
      <w:r w:rsidRPr="00B93B75">
        <w:rPr>
          <w:rFonts w:ascii="Aptos" w:hAnsi="Aptos"/>
          <w:b/>
          <w:bCs/>
          <w:sz w:val="32"/>
          <w:szCs w:val="16"/>
        </w:rPr>
        <w:t>MP Weekly Project Progress Report</w:t>
      </w:r>
    </w:p>
    <w:p w14:paraId="2D022DD3" w14:textId="77777777" w:rsidR="0095788E" w:rsidRPr="00FB44EC" w:rsidRDefault="0095788E" w:rsidP="0095788E">
      <w:pPr>
        <w:pStyle w:val="Header"/>
        <w:rPr>
          <w:rFonts w:ascii="Aptos" w:hAnsi="Aptos"/>
          <w:sz w:val="24"/>
          <w:szCs w:val="24"/>
        </w:rPr>
      </w:pPr>
    </w:p>
    <w:tbl>
      <w:tblPr>
        <w:tblW w:w="496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5808"/>
        <w:gridCol w:w="3141"/>
      </w:tblGrid>
      <w:tr w:rsidR="00FD0D65" w:rsidRPr="00FB44EC" w14:paraId="11A9BD57" w14:textId="77777777" w:rsidTr="00FD0D65">
        <w:trPr>
          <w:cantSplit/>
        </w:trPr>
        <w:tc>
          <w:tcPr>
            <w:tcW w:w="5000" w:type="pct"/>
            <w:gridSpan w:val="2"/>
            <w:tcBorders>
              <w:top w:val="single" w:sz="6" w:space="0" w:color="000000"/>
              <w:left w:val="single" w:sz="6" w:space="0" w:color="000000"/>
              <w:bottom w:val="single" w:sz="6" w:space="0" w:color="000000"/>
              <w:right w:val="single" w:sz="6" w:space="0" w:color="000000"/>
            </w:tcBorders>
          </w:tcPr>
          <w:p w14:paraId="47A4D53D" w14:textId="77777777" w:rsidR="00FD0D65" w:rsidRPr="00FB44EC" w:rsidRDefault="00FD0D65" w:rsidP="004435A0">
            <w:pPr>
              <w:pStyle w:val="Header"/>
              <w:rPr>
                <w:rFonts w:ascii="Aptos" w:hAnsi="Aptos"/>
                <w:b/>
                <w:sz w:val="24"/>
                <w:szCs w:val="24"/>
              </w:rPr>
            </w:pPr>
            <w:r w:rsidRPr="00FB44EC">
              <w:rPr>
                <w:rFonts w:ascii="Aptos" w:hAnsi="Aptos"/>
                <w:b/>
                <w:sz w:val="24"/>
                <w:szCs w:val="24"/>
              </w:rPr>
              <w:t>Project Title:</w:t>
            </w:r>
            <w:r>
              <w:rPr>
                <w:rFonts w:ascii="Aptos" w:hAnsi="Aptos"/>
                <w:b/>
                <w:sz w:val="24"/>
              </w:rPr>
              <w:t xml:space="preserve"> </w:t>
            </w:r>
            <w:r>
              <w:rPr>
                <w:rFonts w:ascii="Aptos" w:hAnsi="Aptos"/>
                <w:sz w:val="24"/>
              </w:rPr>
              <w:t>AI Powered Customer Churn Prediction &amp; Retention Platform for B2B SaaS (RetainIO)</w:t>
            </w:r>
          </w:p>
          <w:p w14:paraId="199559FB" w14:textId="77777777" w:rsidR="00FD0D65" w:rsidRPr="00FB44EC" w:rsidRDefault="00FD0D65" w:rsidP="004435A0">
            <w:pPr>
              <w:pStyle w:val="Header"/>
              <w:rPr>
                <w:rFonts w:ascii="Aptos" w:hAnsi="Aptos"/>
                <w:sz w:val="24"/>
                <w:szCs w:val="24"/>
              </w:rPr>
            </w:pPr>
          </w:p>
        </w:tc>
      </w:tr>
      <w:tr w:rsidR="00E9546A" w:rsidRPr="00FB44EC" w14:paraId="5DA56546" w14:textId="77777777" w:rsidTr="00B93B75">
        <w:trPr>
          <w:cantSplit/>
        </w:trPr>
        <w:tc>
          <w:tcPr>
            <w:tcW w:w="3245" w:type="pct"/>
            <w:tcBorders>
              <w:top w:val="single" w:sz="6" w:space="0" w:color="000000"/>
              <w:left w:val="single" w:sz="6" w:space="0" w:color="000000"/>
              <w:bottom w:val="single" w:sz="6" w:space="0" w:color="000000"/>
              <w:right w:val="single" w:sz="6" w:space="0" w:color="000000"/>
            </w:tcBorders>
          </w:tcPr>
          <w:p w14:paraId="37D16D33" w14:textId="77777777" w:rsidR="00E9546A" w:rsidRPr="00FB44EC" w:rsidRDefault="00E9546A" w:rsidP="004435A0">
            <w:pPr>
              <w:pStyle w:val="Header"/>
              <w:rPr>
                <w:rFonts w:ascii="Aptos" w:hAnsi="Aptos"/>
                <w:b/>
                <w:sz w:val="24"/>
                <w:szCs w:val="24"/>
              </w:rPr>
            </w:pPr>
            <w:r w:rsidRPr="00FB44EC">
              <w:rPr>
                <w:rFonts w:ascii="Aptos" w:hAnsi="Aptos"/>
                <w:b/>
                <w:sz w:val="24"/>
                <w:szCs w:val="24"/>
              </w:rPr>
              <w:t>Student Name:</w:t>
            </w:r>
            <w:r>
              <w:rPr>
                <w:rFonts w:ascii="Aptos" w:hAnsi="Aptos"/>
                <w:b/>
                <w:sz w:val="24"/>
              </w:rPr>
              <w:t xml:space="preserve"> Paramanandam Barath</w:t>
            </w:r>
          </w:p>
          <w:p w14:paraId="78571903" w14:textId="77777777" w:rsidR="00E9546A" w:rsidRPr="00FB44EC" w:rsidRDefault="00E9546A" w:rsidP="004435A0">
            <w:pPr>
              <w:pStyle w:val="Header"/>
              <w:rPr>
                <w:rFonts w:ascii="Aptos" w:hAnsi="Aptos"/>
                <w:b/>
                <w:sz w:val="24"/>
                <w:szCs w:val="24"/>
              </w:rPr>
            </w:pPr>
          </w:p>
        </w:tc>
        <w:tc>
          <w:tcPr>
            <w:tcW w:w="1755" w:type="pct"/>
            <w:tcBorders>
              <w:top w:val="single" w:sz="6" w:space="0" w:color="000000"/>
              <w:left w:val="single" w:sz="6" w:space="0" w:color="000000"/>
              <w:bottom w:val="single" w:sz="6" w:space="0" w:color="000000"/>
              <w:right w:val="single" w:sz="6" w:space="0" w:color="000000"/>
            </w:tcBorders>
          </w:tcPr>
          <w:p w14:paraId="40677FFA" w14:textId="2260E7AD" w:rsidR="00E9546A" w:rsidRPr="00FB44EC" w:rsidRDefault="00B93B75" w:rsidP="004435A0">
            <w:pPr>
              <w:pStyle w:val="Header"/>
              <w:rPr>
                <w:rFonts w:ascii="Aptos" w:hAnsi="Aptos"/>
                <w:b/>
                <w:sz w:val="24"/>
                <w:szCs w:val="24"/>
              </w:rPr>
            </w:pPr>
            <w:r>
              <w:rPr>
                <w:rFonts w:ascii="Aptos" w:hAnsi="Aptos"/>
                <w:b/>
                <w:sz w:val="24"/>
                <w:szCs w:val="24"/>
              </w:rPr>
              <w:t>Student</w:t>
            </w:r>
            <w:r w:rsidR="00E9546A" w:rsidRPr="00FB44EC">
              <w:rPr>
                <w:rFonts w:ascii="Aptos" w:hAnsi="Aptos"/>
                <w:b/>
                <w:sz w:val="24"/>
                <w:szCs w:val="24"/>
              </w:rPr>
              <w:t xml:space="preserve"> No:</w:t>
            </w:r>
            <w:r>
              <w:rPr>
                <w:rFonts w:ascii="Aptos" w:hAnsi="Aptos"/>
                <w:b/>
                <w:sz w:val="24"/>
              </w:rPr>
              <w:t xml:space="preserve"> 2401048J</w:t>
            </w:r>
          </w:p>
        </w:tc>
      </w:tr>
      <w:tr w:rsidR="0095788E" w:rsidRPr="00FB44EC" w14:paraId="4EEF33D3" w14:textId="77777777" w:rsidTr="00B93B75">
        <w:trPr>
          <w:cantSplit/>
        </w:trPr>
        <w:tc>
          <w:tcPr>
            <w:tcW w:w="3245" w:type="pct"/>
            <w:tcBorders>
              <w:top w:val="single" w:sz="6" w:space="0" w:color="000000"/>
              <w:left w:val="single" w:sz="6" w:space="0" w:color="000000"/>
              <w:bottom w:val="single" w:sz="6" w:space="0" w:color="000000"/>
              <w:right w:val="single" w:sz="6" w:space="0" w:color="000000"/>
            </w:tcBorders>
          </w:tcPr>
          <w:p w14:paraId="2D2B04E6" w14:textId="77777777" w:rsidR="0095788E" w:rsidRPr="00FB44EC" w:rsidRDefault="0095788E" w:rsidP="004435A0">
            <w:pPr>
              <w:pStyle w:val="Header"/>
              <w:rPr>
                <w:rFonts w:ascii="Aptos" w:hAnsi="Aptos"/>
                <w:b/>
                <w:sz w:val="24"/>
                <w:szCs w:val="24"/>
              </w:rPr>
            </w:pPr>
            <w:r w:rsidRPr="00FB44EC">
              <w:rPr>
                <w:rFonts w:ascii="Aptos" w:hAnsi="Aptos"/>
                <w:b/>
                <w:sz w:val="24"/>
                <w:szCs w:val="24"/>
              </w:rPr>
              <w:t>Supervisor Name:</w:t>
            </w:r>
            <w:r>
              <w:rPr>
                <w:rFonts w:ascii="Aptos" w:hAnsi="Aptos"/>
                <w:b/>
                <w:sz w:val="24"/>
              </w:rPr>
              <w:t xml:space="preserve"> Ms Ester Goh</w:t>
            </w:r>
          </w:p>
          <w:p w14:paraId="6667B68E" w14:textId="77777777" w:rsidR="0095788E" w:rsidRPr="00FB44EC" w:rsidRDefault="0095788E" w:rsidP="004435A0">
            <w:pPr>
              <w:pStyle w:val="Header"/>
              <w:rPr>
                <w:rFonts w:ascii="Aptos" w:hAnsi="Aptos"/>
                <w:b/>
                <w:sz w:val="24"/>
                <w:szCs w:val="24"/>
              </w:rPr>
            </w:pPr>
          </w:p>
        </w:tc>
        <w:tc>
          <w:tcPr>
            <w:tcW w:w="1755" w:type="pct"/>
            <w:tcBorders>
              <w:top w:val="single" w:sz="6" w:space="0" w:color="000000"/>
              <w:left w:val="single" w:sz="6" w:space="0" w:color="000000"/>
              <w:bottom w:val="single" w:sz="6" w:space="0" w:color="000000"/>
              <w:right w:val="single" w:sz="6" w:space="0" w:color="000000"/>
            </w:tcBorders>
          </w:tcPr>
          <w:p w14:paraId="33D35EF9" w14:textId="77777777" w:rsidR="0095788E" w:rsidRPr="00FB44EC" w:rsidRDefault="0095788E" w:rsidP="004435A0">
            <w:pPr>
              <w:pStyle w:val="Header"/>
              <w:rPr>
                <w:rFonts w:ascii="Aptos" w:hAnsi="Aptos"/>
                <w:b/>
                <w:sz w:val="24"/>
                <w:szCs w:val="24"/>
              </w:rPr>
            </w:pPr>
            <w:r w:rsidRPr="00FB44EC">
              <w:rPr>
                <w:rFonts w:ascii="Aptos" w:hAnsi="Aptos"/>
                <w:b/>
                <w:sz w:val="24"/>
                <w:szCs w:val="24"/>
              </w:rPr>
              <w:t>Week No:</w:t>
            </w:r>
            <w:r>
              <w:rPr>
                <w:rFonts w:ascii="Aptos" w:hAnsi="Aptos"/>
                <w:b/>
                <w:sz w:val="24"/>
              </w:rPr>
              <w:t xml:space="preserve"> 2</w:t>
            </w:r>
          </w:p>
        </w:tc>
      </w:tr>
    </w:tbl>
    <w:p w14:paraId="49A3F66D" w14:textId="77777777" w:rsidR="0095788E" w:rsidRPr="00FB44EC" w:rsidRDefault="0095788E" w:rsidP="0095788E">
      <w:pPr>
        <w:pStyle w:val="Header"/>
        <w:tabs>
          <w:tab w:val="left" w:pos="1134"/>
          <w:tab w:val="left" w:pos="4820"/>
        </w:tabs>
        <w:rPr>
          <w:rFonts w:ascii="Aptos" w:hAnsi="Apto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
        <w:gridCol w:w="5253"/>
        <w:gridCol w:w="252"/>
        <w:gridCol w:w="1152"/>
        <w:gridCol w:w="282"/>
        <w:gridCol w:w="1256"/>
        <w:gridCol w:w="555"/>
      </w:tblGrid>
      <w:tr w:rsidR="0095788E" w:rsidRPr="00FB44EC" w14:paraId="2EA62521" w14:textId="77777777" w:rsidTr="69A57252">
        <w:tc>
          <w:tcPr>
            <w:tcW w:w="248" w:type="dxa"/>
            <w:tcBorders>
              <w:top w:val="single" w:sz="12" w:space="0" w:color="auto"/>
              <w:left w:val="single" w:sz="12" w:space="0" w:color="auto"/>
              <w:bottom w:val="nil"/>
              <w:right w:val="nil"/>
            </w:tcBorders>
          </w:tcPr>
          <w:p w14:paraId="32318618" w14:textId="77777777" w:rsidR="0095788E" w:rsidRPr="00FB44EC" w:rsidRDefault="0095788E" w:rsidP="004435A0">
            <w:pPr>
              <w:pStyle w:val="Header"/>
              <w:tabs>
                <w:tab w:val="left" w:pos="1134"/>
                <w:tab w:val="left" w:pos="4820"/>
              </w:tabs>
              <w:rPr>
                <w:rFonts w:ascii="Aptos" w:hAnsi="Aptos"/>
                <w:b/>
                <w:sz w:val="24"/>
                <w:szCs w:val="24"/>
              </w:rPr>
            </w:pPr>
          </w:p>
        </w:tc>
        <w:tc>
          <w:tcPr>
            <w:tcW w:w="5385" w:type="dxa"/>
            <w:tcBorders>
              <w:top w:val="single" w:sz="12" w:space="0" w:color="auto"/>
              <w:left w:val="nil"/>
              <w:bottom w:val="nil"/>
              <w:right w:val="nil"/>
            </w:tcBorders>
            <w:vAlign w:val="center"/>
          </w:tcPr>
          <w:p w14:paraId="30F22009" w14:textId="77777777" w:rsidR="0095788E" w:rsidRPr="00FB44EC" w:rsidRDefault="0095788E" w:rsidP="004435A0">
            <w:pPr>
              <w:pStyle w:val="Header"/>
              <w:tabs>
                <w:tab w:val="left" w:pos="1134"/>
                <w:tab w:val="left" w:pos="4820"/>
              </w:tabs>
              <w:rPr>
                <w:rFonts w:ascii="Aptos" w:hAnsi="Aptos"/>
                <w:b/>
                <w:sz w:val="24"/>
                <w:szCs w:val="24"/>
              </w:rPr>
            </w:pPr>
            <w:r w:rsidRPr="00FB44EC">
              <w:rPr>
                <w:rFonts w:ascii="Aptos" w:hAnsi="Aptos"/>
                <w:b/>
                <w:sz w:val="24"/>
                <w:szCs w:val="24"/>
              </w:rPr>
              <w:t>Tasks Completed</w:t>
            </w:r>
          </w:p>
        </w:tc>
        <w:tc>
          <w:tcPr>
            <w:tcW w:w="253" w:type="dxa"/>
            <w:tcBorders>
              <w:top w:val="single" w:sz="12" w:space="0" w:color="auto"/>
              <w:left w:val="nil"/>
              <w:bottom w:val="nil"/>
              <w:right w:val="nil"/>
            </w:tcBorders>
          </w:tcPr>
          <w:p w14:paraId="53C3C087" w14:textId="77777777" w:rsidR="0095788E" w:rsidRPr="00FB44EC" w:rsidRDefault="0095788E" w:rsidP="004435A0">
            <w:pPr>
              <w:pStyle w:val="Header"/>
              <w:tabs>
                <w:tab w:val="left" w:pos="1134"/>
                <w:tab w:val="left" w:pos="4820"/>
              </w:tabs>
              <w:jc w:val="center"/>
              <w:rPr>
                <w:rFonts w:ascii="Aptos" w:hAnsi="Aptos"/>
                <w:b/>
                <w:sz w:val="24"/>
                <w:szCs w:val="24"/>
              </w:rPr>
            </w:pPr>
          </w:p>
        </w:tc>
        <w:tc>
          <w:tcPr>
            <w:tcW w:w="1168" w:type="dxa"/>
            <w:tcBorders>
              <w:top w:val="single" w:sz="12" w:space="0" w:color="auto"/>
              <w:left w:val="nil"/>
              <w:bottom w:val="nil"/>
              <w:right w:val="nil"/>
            </w:tcBorders>
            <w:vAlign w:val="center"/>
          </w:tcPr>
          <w:p w14:paraId="17BDCAEB" w14:textId="08DF89CB" w:rsidR="0095788E" w:rsidRPr="00FB44EC" w:rsidRDefault="006C2165" w:rsidP="006C2165">
            <w:pPr>
              <w:pStyle w:val="Header"/>
              <w:tabs>
                <w:tab w:val="left" w:pos="1134"/>
                <w:tab w:val="left" w:pos="4820"/>
              </w:tabs>
              <w:ind w:left="-80"/>
              <w:jc w:val="center"/>
              <w:rPr>
                <w:rFonts w:ascii="Aptos" w:hAnsi="Aptos"/>
                <w:b/>
                <w:sz w:val="24"/>
                <w:szCs w:val="24"/>
              </w:rPr>
            </w:pPr>
            <w:r w:rsidRPr="00FB44EC">
              <w:rPr>
                <w:rFonts w:ascii="Aptos" w:hAnsi="Aptos"/>
                <w:b/>
                <w:sz w:val="24"/>
                <w:szCs w:val="24"/>
              </w:rPr>
              <w:t>Start Date</w:t>
            </w:r>
          </w:p>
        </w:tc>
        <w:tc>
          <w:tcPr>
            <w:tcW w:w="284" w:type="dxa"/>
            <w:tcBorders>
              <w:top w:val="single" w:sz="12" w:space="0" w:color="auto"/>
              <w:left w:val="nil"/>
              <w:bottom w:val="nil"/>
              <w:right w:val="nil"/>
            </w:tcBorders>
          </w:tcPr>
          <w:p w14:paraId="671E64F9" w14:textId="3F368101" w:rsidR="0095788E" w:rsidRPr="00FB44EC" w:rsidRDefault="006C2165" w:rsidP="004435A0">
            <w:pPr>
              <w:pStyle w:val="Header"/>
              <w:tabs>
                <w:tab w:val="left" w:pos="1134"/>
                <w:tab w:val="left" w:pos="4820"/>
              </w:tabs>
              <w:jc w:val="center"/>
              <w:rPr>
                <w:rFonts w:ascii="Aptos" w:hAnsi="Aptos"/>
                <w:b/>
                <w:sz w:val="24"/>
                <w:szCs w:val="24"/>
              </w:rPr>
            </w:pPr>
            <w:r w:rsidRPr="00FB44EC">
              <w:rPr>
                <w:rFonts w:ascii="Aptos" w:hAnsi="Aptos"/>
                <w:b/>
                <w:sz w:val="24"/>
                <w:szCs w:val="24"/>
              </w:rPr>
              <w:t xml:space="preserve">    </w:t>
            </w:r>
          </w:p>
        </w:tc>
        <w:tc>
          <w:tcPr>
            <w:tcW w:w="1275" w:type="dxa"/>
            <w:tcBorders>
              <w:top w:val="single" w:sz="12" w:space="0" w:color="auto"/>
              <w:left w:val="nil"/>
              <w:bottom w:val="nil"/>
              <w:right w:val="nil"/>
            </w:tcBorders>
            <w:vAlign w:val="center"/>
          </w:tcPr>
          <w:p w14:paraId="141488DD" w14:textId="28FFD2DD" w:rsidR="0095788E" w:rsidRPr="00FB44EC" w:rsidRDefault="006C2165" w:rsidP="004435A0">
            <w:pPr>
              <w:pStyle w:val="Header"/>
              <w:tabs>
                <w:tab w:val="left" w:pos="1134"/>
                <w:tab w:val="left" w:pos="4820"/>
              </w:tabs>
              <w:jc w:val="center"/>
              <w:rPr>
                <w:rFonts w:ascii="Aptos" w:hAnsi="Aptos"/>
                <w:b/>
                <w:sz w:val="24"/>
                <w:szCs w:val="24"/>
              </w:rPr>
            </w:pPr>
            <w:r w:rsidRPr="00FB44EC">
              <w:rPr>
                <w:rFonts w:ascii="Aptos" w:hAnsi="Aptos"/>
                <w:b/>
                <w:sz w:val="24"/>
                <w:szCs w:val="24"/>
              </w:rPr>
              <w:t>End Date</w:t>
            </w:r>
          </w:p>
        </w:tc>
        <w:tc>
          <w:tcPr>
            <w:tcW w:w="567" w:type="dxa"/>
            <w:tcBorders>
              <w:top w:val="single" w:sz="12" w:space="0" w:color="auto"/>
              <w:left w:val="nil"/>
              <w:bottom w:val="nil"/>
              <w:right w:val="single" w:sz="12" w:space="0" w:color="auto"/>
            </w:tcBorders>
          </w:tcPr>
          <w:p w14:paraId="72D3490B" w14:textId="77777777" w:rsidR="0095788E" w:rsidRPr="00FB44EC" w:rsidRDefault="0095788E" w:rsidP="004435A0">
            <w:pPr>
              <w:pStyle w:val="Header"/>
              <w:tabs>
                <w:tab w:val="left" w:pos="1134"/>
                <w:tab w:val="left" w:pos="4820"/>
              </w:tabs>
              <w:jc w:val="center"/>
              <w:rPr>
                <w:rFonts w:ascii="Aptos" w:hAnsi="Aptos"/>
                <w:b/>
                <w:sz w:val="24"/>
                <w:szCs w:val="24"/>
              </w:rPr>
            </w:pPr>
          </w:p>
        </w:tc>
      </w:tr>
      <w:tr w:rsidR="0095788E" w:rsidRPr="00FB44EC" w14:paraId="12157318" w14:textId="77777777" w:rsidTr="69A57252">
        <w:tc>
          <w:tcPr>
            <w:tcW w:w="248" w:type="dxa"/>
            <w:tcBorders>
              <w:top w:val="nil"/>
              <w:left w:val="single" w:sz="12" w:space="0" w:color="auto"/>
              <w:bottom w:val="nil"/>
              <w:right w:val="nil"/>
            </w:tcBorders>
          </w:tcPr>
          <w:p w14:paraId="36EB3FD3" w14:textId="77777777" w:rsidR="0095788E" w:rsidRPr="00FB44EC" w:rsidRDefault="0095788E" w:rsidP="004435A0">
            <w:pPr>
              <w:pStyle w:val="Header"/>
              <w:tabs>
                <w:tab w:val="left" w:pos="1134"/>
                <w:tab w:val="left" w:pos="4820"/>
              </w:tabs>
              <w:rPr>
                <w:rFonts w:ascii="Aptos" w:hAnsi="Aptos"/>
                <w:sz w:val="24"/>
                <w:szCs w:val="24"/>
              </w:rPr>
            </w:pPr>
          </w:p>
        </w:tc>
        <w:tc>
          <w:tcPr>
            <w:tcW w:w="5385" w:type="dxa"/>
            <w:tcBorders>
              <w:top w:val="nil"/>
              <w:left w:val="nil"/>
              <w:bottom w:val="single" w:sz="4" w:space="0" w:color="auto"/>
              <w:right w:val="nil"/>
            </w:tcBorders>
          </w:tcPr>
          <w:p w14:paraId="79FC5D83" w14:textId="5D4E13BF"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t xml:space="preserve"> </w:t>
            </w:r>
            <w:r w:rsidR="00342644">
              <w:rPr>
                <w:rFonts w:ascii="Aptos" w:hAnsi="Aptos"/>
                <w:sz w:val="24"/>
              </w:rPr>
              <w:t>I</w:t>
            </w:r>
            <w:r>
              <w:rPr>
                <w:rFonts w:ascii="Aptos" w:hAnsi="Aptos"/>
                <w:sz w:val="24"/>
              </w:rPr>
              <w:t>mplemented class weighting and switched the primary evaluation metric from accuracy to PR-AUC</w:t>
            </w:r>
            <w:r w:rsidR="00EE5F85">
              <w:rPr>
                <w:rFonts w:ascii="Aptos" w:hAnsi="Aptos"/>
                <w:sz w:val="24"/>
              </w:rPr>
              <w:t>.</w:t>
            </w:r>
          </w:p>
        </w:tc>
        <w:tc>
          <w:tcPr>
            <w:tcW w:w="253" w:type="dxa"/>
            <w:tcBorders>
              <w:top w:val="nil"/>
              <w:left w:val="nil"/>
              <w:bottom w:val="nil"/>
              <w:right w:val="nil"/>
            </w:tcBorders>
          </w:tcPr>
          <w:p w14:paraId="619C5EF4" w14:textId="77777777" w:rsidR="0095788E" w:rsidRPr="00FB44EC" w:rsidRDefault="0095788E" w:rsidP="004435A0">
            <w:pPr>
              <w:pStyle w:val="Header"/>
              <w:tabs>
                <w:tab w:val="left" w:pos="1134"/>
                <w:tab w:val="left" w:pos="4820"/>
              </w:tabs>
              <w:rPr>
                <w:rFonts w:ascii="Aptos" w:hAnsi="Aptos"/>
                <w:sz w:val="24"/>
                <w:szCs w:val="24"/>
              </w:rPr>
            </w:pPr>
          </w:p>
        </w:tc>
        <w:tc>
          <w:tcPr>
            <w:tcW w:w="1168" w:type="dxa"/>
            <w:tcBorders>
              <w:top w:val="nil"/>
              <w:left w:val="nil"/>
              <w:bottom w:val="single" w:sz="4" w:space="0" w:color="auto"/>
              <w:right w:val="nil"/>
            </w:tcBorders>
          </w:tcPr>
          <w:p w14:paraId="46F393ED" w14:textId="0BE1CB59"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r>
            <w:r w:rsidR="00965669">
              <w:rPr>
                <w:rFonts w:ascii="Aptos" w:hAnsi="Aptos"/>
                <w:sz w:val="24"/>
              </w:rPr>
              <w:t>17 Aug</w:t>
            </w:r>
            <w:r>
              <w:rPr>
                <w:rFonts w:ascii="Aptos" w:hAnsi="Aptos"/>
                <w:sz w:val="24"/>
              </w:rPr>
              <w:t xml:space="preserve"> 2026</w:t>
            </w:r>
          </w:p>
        </w:tc>
        <w:tc>
          <w:tcPr>
            <w:tcW w:w="284" w:type="dxa"/>
            <w:tcBorders>
              <w:top w:val="nil"/>
              <w:left w:val="nil"/>
              <w:bottom w:val="nil"/>
              <w:right w:val="nil"/>
            </w:tcBorders>
          </w:tcPr>
          <w:p w14:paraId="097ECA69" w14:textId="77777777" w:rsidR="0095788E" w:rsidRPr="00FB44EC" w:rsidRDefault="0095788E" w:rsidP="004435A0">
            <w:pPr>
              <w:pStyle w:val="Header"/>
              <w:tabs>
                <w:tab w:val="left" w:pos="1134"/>
                <w:tab w:val="left" w:pos="4820"/>
              </w:tabs>
              <w:rPr>
                <w:rFonts w:ascii="Aptos" w:hAnsi="Aptos"/>
                <w:sz w:val="24"/>
                <w:szCs w:val="24"/>
              </w:rPr>
            </w:pPr>
          </w:p>
        </w:tc>
        <w:tc>
          <w:tcPr>
            <w:tcW w:w="1275" w:type="dxa"/>
            <w:tcBorders>
              <w:top w:val="nil"/>
              <w:left w:val="nil"/>
              <w:bottom w:val="single" w:sz="4" w:space="0" w:color="auto"/>
              <w:right w:val="nil"/>
            </w:tcBorders>
          </w:tcPr>
          <w:p w14:paraId="6027D36B" w14:textId="1E595840"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r>
            <w:r w:rsidR="00A53E34">
              <w:rPr>
                <w:rFonts w:ascii="Aptos" w:hAnsi="Aptos"/>
                <w:sz w:val="24"/>
              </w:rPr>
              <w:t>18 Aug</w:t>
            </w:r>
            <w:r w:rsidR="00D80B5E">
              <w:rPr>
                <w:rFonts w:ascii="Aptos" w:hAnsi="Aptos"/>
                <w:sz w:val="24"/>
              </w:rPr>
              <w:t xml:space="preserve"> </w:t>
            </w:r>
            <w:r>
              <w:rPr>
                <w:rFonts w:ascii="Aptos" w:hAnsi="Aptos"/>
                <w:sz w:val="24"/>
              </w:rPr>
              <w:t>2026</w:t>
            </w:r>
          </w:p>
        </w:tc>
        <w:tc>
          <w:tcPr>
            <w:tcW w:w="567" w:type="dxa"/>
            <w:tcBorders>
              <w:top w:val="nil"/>
              <w:left w:val="nil"/>
              <w:bottom w:val="nil"/>
              <w:right w:val="single" w:sz="12" w:space="0" w:color="auto"/>
            </w:tcBorders>
          </w:tcPr>
          <w:p w14:paraId="72E68F54"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303A3720" w14:textId="77777777" w:rsidTr="69A57252">
        <w:tc>
          <w:tcPr>
            <w:tcW w:w="248" w:type="dxa"/>
            <w:tcBorders>
              <w:top w:val="nil"/>
              <w:left w:val="single" w:sz="12" w:space="0" w:color="auto"/>
              <w:bottom w:val="nil"/>
              <w:right w:val="nil"/>
            </w:tcBorders>
          </w:tcPr>
          <w:p w14:paraId="5BED10A5" w14:textId="77777777" w:rsidR="0095788E" w:rsidRPr="00FB44EC" w:rsidRDefault="0095788E" w:rsidP="004435A0">
            <w:pPr>
              <w:pStyle w:val="Header"/>
              <w:tabs>
                <w:tab w:val="left" w:pos="1134"/>
                <w:tab w:val="left" w:pos="4820"/>
              </w:tabs>
              <w:rPr>
                <w:rFonts w:ascii="Aptos" w:hAnsi="Aptos"/>
                <w:sz w:val="24"/>
                <w:szCs w:val="24"/>
              </w:rPr>
            </w:pPr>
          </w:p>
        </w:tc>
        <w:tc>
          <w:tcPr>
            <w:tcW w:w="5385" w:type="dxa"/>
            <w:tcBorders>
              <w:top w:val="single" w:sz="4" w:space="0" w:color="auto"/>
              <w:left w:val="nil"/>
              <w:bottom w:val="single" w:sz="4" w:space="0" w:color="auto"/>
              <w:right w:val="nil"/>
            </w:tcBorders>
          </w:tcPr>
          <w:p w14:paraId="30A47B3C" w14:textId="6CE8AB2E"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t>Tuned the churn model's decision threshold on a validation set (instead of using the default 0.5) to better balance precision and recall for the churned class, then evaluated the selected model on</w:t>
            </w:r>
            <w:r w:rsidR="00DB7F2D">
              <w:rPr>
                <w:rFonts w:ascii="Aptos" w:hAnsi="Aptos"/>
                <w:sz w:val="24"/>
              </w:rPr>
              <w:t xml:space="preserve"> the </w:t>
            </w:r>
            <w:r>
              <w:rPr>
                <w:rFonts w:ascii="Aptos" w:hAnsi="Aptos"/>
                <w:sz w:val="24"/>
              </w:rPr>
              <w:t>test set.</w:t>
            </w:r>
          </w:p>
        </w:tc>
        <w:tc>
          <w:tcPr>
            <w:tcW w:w="253" w:type="dxa"/>
            <w:tcBorders>
              <w:top w:val="nil"/>
              <w:left w:val="nil"/>
              <w:bottom w:val="nil"/>
              <w:right w:val="nil"/>
            </w:tcBorders>
          </w:tcPr>
          <w:p w14:paraId="311878DA" w14:textId="77777777" w:rsidR="0095788E" w:rsidRPr="00FB44EC" w:rsidRDefault="0095788E" w:rsidP="004435A0">
            <w:pPr>
              <w:pStyle w:val="Header"/>
              <w:tabs>
                <w:tab w:val="left" w:pos="1134"/>
                <w:tab w:val="left" w:pos="4820"/>
              </w:tabs>
              <w:rPr>
                <w:rFonts w:ascii="Aptos" w:hAnsi="Aptos"/>
                <w:sz w:val="24"/>
                <w:szCs w:val="24"/>
              </w:rPr>
            </w:pPr>
          </w:p>
        </w:tc>
        <w:tc>
          <w:tcPr>
            <w:tcW w:w="1168" w:type="dxa"/>
            <w:tcBorders>
              <w:top w:val="single" w:sz="4" w:space="0" w:color="auto"/>
              <w:left w:val="nil"/>
              <w:bottom w:val="single" w:sz="4" w:space="0" w:color="auto"/>
              <w:right w:val="nil"/>
            </w:tcBorders>
          </w:tcPr>
          <w:p w14:paraId="12E104B0" w14:textId="72F8CF9F"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r>
            <w:r w:rsidR="00D80B5E">
              <w:rPr>
                <w:rFonts w:ascii="Aptos" w:hAnsi="Aptos"/>
                <w:sz w:val="24"/>
              </w:rPr>
              <w:t xml:space="preserve">19 </w:t>
            </w:r>
            <w:r w:rsidR="00A53E34">
              <w:rPr>
                <w:rFonts w:ascii="Aptos" w:hAnsi="Aptos"/>
                <w:sz w:val="24"/>
              </w:rPr>
              <w:t>Aug 2026</w:t>
            </w:r>
          </w:p>
        </w:tc>
        <w:tc>
          <w:tcPr>
            <w:tcW w:w="284" w:type="dxa"/>
            <w:tcBorders>
              <w:top w:val="nil"/>
              <w:left w:val="nil"/>
              <w:bottom w:val="nil"/>
              <w:right w:val="nil"/>
            </w:tcBorders>
          </w:tcPr>
          <w:p w14:paraId="5D7D7DF9" w14:textId="77777777" w:rsidR="0095788E" w:rsidRPr="00FB44EC" w:rsidRDefault="0095788E" w:rsidP="004435A0">
            <w:pPr>
              <w:pStyle w:val="Header"/>
              <w:tabs>
                <w:tab w:val="left" w:pos="1134"/>
                <w:tab w:val="left" w:pos="4820"/>
              </w:tabs>
              <w:rPr>
                <w:rFonts w:ascii="Aptos" w:hAnsi="Aptos"/>
                <w:sz w:val="24"/>
                <w:szCs w:val="24"/>
              </w:rPr>
            </w:pPr>
          </w:p>
        </w:tc>
        <w:tc>
          <w:tcPr>
            <w:tcW w:w="1275" w:type="dxa"/>
            <w:tcBorders>
              <w:top w:val="single" w:sz="4" w:space="0" w:color="auto"/>
              <w:left w:val="nil"/>
              <w:bottom w:val="single" w:sz="4" w:space="0" w:color="auto"/>
              <w:right w:val="nil"/>
            </w:tcBorders>
          </w:tcPr>
          <w:p w14:paraId="32568F7A" w14:textId="639111A8"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r>
            <w:r w:rsidR="00A53E34">
              <w:rPr>
                <w:rFonts w:ascii="Aptos" w:hAnsi="Aptos"/>
                <w:sz w:val="24"/>
              </w:rPr>
              <w:t>20 Aug</w:t>
            </w:r>
            <w:r>
              <w:rPr>
                <w:rFonts w:ascii="Aptos" w:hAnsi="Aptos"/>
                <w:sz w:val="24"/>
              </w:rPr>
              <w:t xml:space="preserve"> 2026</w:t>
            </w:r>
          </w:p>
        </w:tc>
        <w:tc>
          <w:tcPr>
            <w:tcW w:w="567" w:type="dxa"/>
            <w:tcBorders>
              <w:top w:val="nil"/>
              <w:left w:val="nil"/>
              <w:bottom w:val="nil"/>
              <w:right w:val="single" w:sz="12" w:space="0" w:color="auto"/>
            </w:tcBorders>
          </w:tcPr>
          <w:p w14:paraId="3DCB02E1"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0D09C8D9" w14:textId="77777777" w:rsidTr="69A57252">
        <w:tc>
          <w:tcPr>
            <w:tcW w:w="248" w:type="dxa"/>
            <w:tcBorders>
              <w:top w:val="nil"/>
              <w:left w:val="single" w:sz="12" w:space="0" w:color="auto"/>
              <w:bottom w:val="nil"/>
              <w:right w:val="nil"/>
            </w:tcBorders>
          </w:tcPr>
          <w:p w14:paraId="446181BE" w14:textId="77777777" w:rsidR="0095788E" w:rsidRPr="00FB44EC" w:rsidRDefault="0095788E" w:rsidP="004435A0">
            <w:pPr>
              <w:pStyle w:val="Header"/>
              <w:tabs>
                <w:tab w:val="left" w:pos="1134"/>
                <w:tab w:val="left" w:pos="4820"/>
              </w:tabs>
              <w:rPr>
                <w:rFonts w:ascii="Aptos" w:hAnsi="Aptos"/>
                <w:sz w:val="24"/>
                <w:szCs w:val="24"/>
              </w:rPr>
            </w:pPr>
          </w:p>
        </w:tc>
        <w:tc>
          <w:tcPr>
            <w:tcW w:w="5385" w:type="dxa"/>
            <w:tcBorders>
              <w:top w:val="single" w:sz="4" w:space="0" w:color="auto"/>
              <w:left w:val="nil"/>
              <w:bottom w:val="single" w:sz="4" w:space="0" w:color="auto"/>
              <w:right w:val="nil"/>
            </w:tcBorders>
          </w:tcPr>
          <w:p w14:paraId="6BBB3BEC" w14:textId="0626AA8F"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t>Added SHAP</w:t>
            </w:r>
            <w:r w:rsidR="004400F4">
              <w:rPr>
                <w:rFonts w:ascii="Aptos" w:hAnsi="Aptos"/>
                <w:sz w:val="24"/>
              </w:rPr>
              <w:t xml:space="preserve"> </w:t>
            </w:r>
            <w:r>
              <w:rPr>
                <w:rFonts w:ascii="Aptos" w:hAnsi="Aptos"/>
                <w:sz w:val="24"/>
              </w:rPr>
              <w:t>based explainability to the churn model so each prediction can be broken down into the key contributing factors</w:t>
            </w:r>
            <w:r w:rsidR="00DB7F2D">
              <w:rPr>
                <w:rFonts w:ascii="Aptos" w:hAnsi="Aptos"/>
                <w:sz w:val="24"/>
              </w:rPr>
              <w:t>.</w:t>
            </w:r>
          </w:p>
        </w:tc>
        <w:tc>
          <w:tcPr>
            <w:tcW w:w="253" w:type="dxa"/>
            <w:tcBorders>
              <w:top w:val="nil"/>
              <w:left w:val="nil"/>
              <w:bottom w:val="nil"/>
              <w:right w:val="nil"/>
            </w:tcBorders>
          </w:tcPr>
          <w:p w14:paraId="08F6CE24" w14:textId="77777777" w:rsidR="0095788E" w:rsidRPr="00FB44EC" w:rsidRDefault="0095788E" w:rsidP="004435A0">
            <w:pPr>
              <w:pStyle w:val="Header"/>
              <w:tabs>
                <w:tab w:val="left" w:pos="1134"/>
                <w:tab w:val="left" w:pos="4820"/>
              </w:tabs>
              <w:rPr>
                <w:rFonts w:ascii="Aptos" w:hAnsi="Aptos"/>
                <w:sz w:val="24"/>
                <w:szCs w:val="24"/>
              </w:rPr>
            </w:pPr>
          </w:p>
        </w:tc>
        <w:tc>
          <w:tcPr>
            <w:tcW w:w="1168" w:type="dxa"/>
            <w:tcBorders>
              <w:top w:val="single" w:sz="4" w:space="0" w:color="auto"/>
              <w:left w:val="nil"/>
              <w:bottom w:val="single" w:sz="4" w:space="0" w:color="auto"/>
              <w:right w:val="nil"/>
            </w:tcBorders>
          </w:tcPr>
          <w:p w14:paraId="7F4EE2DD" w14:textId="4CBBE89A"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r>
            <w:r w:rsidR="00A53E34">
              <w:rPr>
                <w:rFonts w:ascii="Aptos" w:hAnsi="Aptos"/>
                <w:sz w:val="24"/>
              </w:rPr>
              <w:t>21 Aug</w:t>
            </w:r>
            <w:r>
              <w:rPr>
                <w:rFonts w:ascii="Aptos" w:hAnsi="Aptos"/>
                <w:sz w:val="24"/>
              </w:rPr>
              <w:t xml:space="preserve"> 2026</w:t>
            </w:r>
          </w:p>
        </w:tc>
        <w:tc>
          <w:tcPr>
            <w:tcW w:w="284" w:type="dxa"/>
            <w:tcBorders>
              <w:top w:val="nil"/>
              <w:left w:val="nil"/>
              <w:bottom w:val="nil"/>
              <w:right w:val="nil"/>
            </w:tcBorders>
          </w:tcPr>
          <w:p w14:paraId="10622370" w14:textId="77777777" w:rsidR="0095788E" w:rsidRPr="00FB44EC" w:rsidRDefault="0095788E" w:rsidP="004435A0">
            <w:pPr>
              <w:pStyle w:val="Header"/>
              <w:tabs>
                <w:tab w:val="left" w:pos="1134"/>
                <w:tab w:val="left" w:pos="4820"/>
              </w:tabs>
              <w:rPr>
                <w:rFonts w:ascii="Aptos" w:hAnsi="Aptos"/>
                <w:sz w:val="24"/>
                <w:szCs w:val="24"/>
              </w:rPr>
            </w:pPr>
          </w:p>
        </w:tc>
        <w:tc>
          <w:tcPr>
            <w:tcW w:w="1275" w:type="dxa"/>
            <w:tcBorders>
              <w:top w:val="single" w:sz="4" w:space="0" w:color="auto"/>
              <w:left w:val="nil"/>
              <w:bottom w:val="single" w:sz="4" w:space="0" w:color="auto"/>
              <w:right w:val="nil"/>
            </w:tcBorders>
          </w:tcPr>
          <w:p w14:paraId="1FF62993" w14:textId="332E35EC"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r>
            <w:r w:rsidR="00A53E34">
              <w:rPr>
                <w:rFonts w:ascii="Aptos" w:hAnsi="Aptos"/>
                <w:sz w:val="24"/>
              </w:rPr>
              <w:t>21 Aug</w:t>
            </w:r>
            <w:r>
              <w:rPr>
                <w:rFonts w:ascii="Aptos" w:hAnsi="Aptos"/>
                <w:sz w:val="24"/>
              </w:rPr>
              <w:t xml:space="preserve"> 2026</w:t>
            </w:r>
          </w:p>
        </w:tc>
        <w:tc>
          <w:tcPr>
            <w:tcW w:w="567" w:type="dxa"/>
            <w:tcBorders>
              <w:top w:val="nil"/>
              <w:left w:val="nil"/>
              <w:bottom w:val="nil"/>
              <w:right w:val="single" w:sz="12" w:space="0" w:color="auto"/>
            </w:tcBorders>
          </w:tcPr>
          <w:p w14:paraId="41A5B47C"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7BBEF48D" w14:textId="77777777" w:rsidTr="69A57252">
        <w:tc>
          <w:tcPr>
            <w:tcW w:w="248" w:type="dxa"/>
            <w:tcBorders>
              <w:top w:val="nil"/>
              <w:left w:val="single" w:sz="12" w:space="0" w:color="auto"/>
              <w:bottom w:val="nil"/>
              <w:right w:val="nil"/>
            </w:tcBorders>
          </w:tcPr>
          <w:p w14:paraId="4B6AF177" w14:textId="77777777" w:rsidR="0095788E" w:rsidRPr="00FB44EC" w:rsidRDefault="0095788E" w:rsidP="004435A0">
            <w:pPr>
              <w:pStyle w:val="Header"/>
              <w:tabs>
                <w:tab w:val="left" w:pos="1134"/>
                <w:tab w:val="left" w:pos="4820"/>
              </w:tabs>
              <w:rPr>
                <w:rFonts w:ascii="Aptos" w:hAnsi="Aptos"/>
                <w:sz w:val="24"/>
                <w:szCs w:val="24"/>
              </w:rPr>
            </w:pPr>
          </w:p>
        </w:tc>
        <w:tc>
          <w:tcPr>
            <w:tcW w:w="5385" w:type="dxa"/>
            <w:tcBorders>
              <w:top w:val="single" w:sz="4" w:space="0" w:color="auto"/>
              <w:left w:val="nil"/>
              <w:bottom w:val="single" w:sz="4" w:space="0" w:color="auto"/>
              <w:right w:val="nil"/>
            </w:tcBorders>
          </w:tcPr>
          <w:p w14:paraId="60BE4AC1" w14:textId="14262AAE"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t>Built the sentiment analysis model</w:t>
            </w:r>
            <w:r w:rsidR="004400F4">
              <w:rPr>
                <w:rFonts w:ascii="Aptos" w:hAnsi="Aptos"/>
                <w:sz w:val="24"/>
              </w:rPr>
              <w:t>. C</w:t>
            </w:r>
            <w:r>
              <w:rPr>
                <w:rFonts w:ascii="Aptos" w:hAnsi="Aptos"/>
                <w:sz w:val="24"/>
              </w:rPr>
              <w:t>ompared four models (Logistic Regression, Naive Bayes, Linear SVM</w:t>
            </w:r>
            <w:r w:rsidR="004400F4">
              <w:rPr>
                <w:rFonts w:ascii="Aptos" w:hAnsi="Aptos"/>
                <w:sz w:val="24"/>
              </w:rPr>
              <w:t xml:space="preserve"> &amp;</w:t>
            </w:r>
            <w:r>
              <w:rPr>
                <w:rFonts w:ascii="Aptos" w:hAnsi="Aptos"/>
                <w:sz w:val="24"/>
              </w:rPr>
              <w:t xml:space="preserve"> Random Forest)</w:t>
            </w:r>
            <w:r w:rsidR="00DB7F2D">
              <w:rPr>
                <w:rFonts w:ascii="Aptos" w:hAnsi="Aptos"/>
                <w:sz w:val="24"/>
              </w:rPr>
              <w:t>.</w:t>
            </w:r>
          </w:p>
        </w:tc>
        <w:tc>
          <w:tcPr>
            <w:tcW w:w="253" w:type="dxa"/>
            <w:tcBorders>
              <w:top w:val="nil"/>
              <w:left w:val="nil"/>
              <w:bottom w:val="nil"/>
              <w:right w:val="nil"/>
            </w:tcBorders>
          </w:tcPr>
          <w:p w14:paraId="7F46B6DC" w14:textId="77777777" w:rsidR="0095788E" w:rsidRPr="00FB44EC" w:rsidRDefault="0095788E" w:rsidP="004435A0">
            <w:pPr>
              <w:pStyle w:val="Header"/>
              <w:tabs>
                <w:tab w:val="left" w:pos="1134"/>
                <w:tab w:val="left" w:pos="4820"/>
              </w:tabs>
              <w:rPr>
                <w:rFonts w:ascii="Aptos" w:hAnsi="Aptos"/>
                <w:sz w:val="24"/>
                <w:szCs w:val="24"/>
              </w:rPr>
            </w:pPr>
          </w:p>
        </w:tc>
        <w:tc>
          <w:tcPr>
            <w:tcW w:w="1168" w:type="dxa"/>
            <w:tcBorders>
              <w:top w:val="single" w:sz="4" w:space="0" w:color="auto"/>
              <w:left w:val="nil"/>
              <w:bottom w:val="single" w:sz="4" w:space="0" w:color="auto"/>
              <w:right w:val="nil"/>
            </w:tcBorders>
          </w:tcPr>
          <w:p w14:paraId="56E21393" w14:textId="45638806"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r>
            <w:r w:rsidR="00A53E34">
              <w:rPr>
                <w:rFonts w:ascii="Aptos" w:hAnsi="Aptos"/>
                <w:sz w:val="24"/>
              </w:rPr>
              <w:t>22 Aug</w:t>
            </w:r>
            <w:r>
              <w:rPr>
                <w:rFonts w:ascii="Aptos" w:hAnsi="Aptos"/>
                <w:sz w:val="24"/>
              </w:rPr>
              <w:t xml:space="preserve"> 2026</w:t>
            </w:r>
          </w:p>
        </w:tc>
        <w:tc>
          <w:tcPr>
            <w:tcW w:w="284" w:type="dxa"/>
            <w:tcBorders>
              <w:top w:val="nil"/>
              <w:left w:val="nil"/>
              <w:bottom w:val="nil"/>
              <w:right w:val="nil"/>
            </w:tcBorders>
          </w:tcPr>
          <w:p w14:paraId="3A15DFC5" w14:textId="77777777" w:rsidR="0095788E" w:rsidRPr="00FB44EC" w:rsidRDefault="0095788E" w:rsidP="004435A0">
            <w:pPr>
              <w:pStyle w:val="Header"/>
              <w:tabs>
                <w:tab w:val="left" w:pos="1134"/>
                <w:tab w:val="left" w:pos="4820"/>
              </w:tabs>
              <w:rPr>
                <w:rFonts w:ascii="Aptos" w:hAnsi="Aptos"/>
                <w:sz w:val="24"/>
                <w:szCs w:val="24"/>
              </w:rPr>
            </w:pPr>
          </w:p>
        </w:tc>
        <w:tc>
          <w:tcPr>
            <w:tcW w:w="1275" w:type="dxa"/>
            <w:tcBorders>
              <w:top w:val="single" w:sz="4" w:space="0" w:color="auto"/>
              <w:left w:val="nil"/>
              <w:bottom w:val="single" w:sz="4" w:space="0" w:color="auto"/>
              <w:right w:val="nil"/>
            </w:tcBorders>
          </w:tcPr>
          <w:p w14:paraId="2E9A0F0C" w14:textId="77777777" w:rsidR="00D80B5E" w:rsidRDefault="00D80B5E" w:rsidP="004435A0">
            <w:pPr>
              <w:pStyle w:val="Header"/>
              <w:tabs>
                <w:tab w:val="left" w:pos="1134"/>
                <w:tab w:val="left" w:pos="4820"/>
              </w:tabs>
              <w:rPr>
                <w:rFonts w:ascii="Aptos" w:hAnsi="Aptos"/>
                <w:sz w:val="24"/>
              </w:rPr>
            </w:pPr>
          </w:p>
          <w:p w14:paraId="74365B96" w14:textId="73EEE975" w:rsidR="0095788E" w:rsidRPr="00FB44EC" w:rsidRDefault="00A53E34" w:rsidP="004435A0">
            <w:pPr>
              <w:pStyle w:val="Header"/>
              <w:tabs>
                <w:tab w:val="left" w:pos="1134"/>
                <w:tab w:val="left" w:pos="4820"/>
              </w:tabs>
              <w:rPr>
                <w:rFonts w:ascii="Aptos" w:hAnsi="Aptos"/>
                <w:sz w:val="24"/>
                <w:szCs w:val="24"/>
              </w:rPr>
            </w:pPr>
            <w:r>
              <w:rPr>
                <w:rFonts w:ascii="Aptos" w:hAnsi="Aptos"/>
                <w:sz w:val="24"/>
              </w:rPr>
              <w:t>22 Aug</w:t>
            </w:r>
            <w:r w:rsidR="0095788E">
              <w:rPr>
                <w:rFonts w:ascii="Aptos" w:hAnsi="Aptos"/>
                <w:sz w:val="24"/>
              </w:rPr>
              <w:t xml:space="preserve"> 2026</w:t>
            </w:r>
          </w:p>
        </w:tc>
        <w:tc>
          <w:tcPr>
            <w:tcW w:w="567" w:type="dxa"/>
            <w:tcBorders>
              <w:top w:val="nil"/>
              <w:left w:val="nil"/>
              <w:bottom w:val="nil"/>
              <w:right w:val="single" w:sz="12" w:space="0" w:color="auto"/>
            </w:tcBorders>
          </w:tcPr>
          <w:p w14:paraId="64646D38"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0EAC723F" w14:textId="77777777" w:rsidTr="69A57252">
        <w:tc>
          <w:tcPr>
            <w:tcW w:w="248" w:type="dxa"/>
            <w:tcBorders>
              <w:top w:val="nil"/>
              <w:left w:val="single" w:sz="12" w:space="0" w:color="auto"/>
              <w:bottom w:val="nil"/>
              <w:right w:val="nil"/>
            </w:tcBorders>
          </w:tcPr>
          <w:p w14:paraId="67B8C50C" w14:textId="77777777" w:rsidR="0095788E" w:rsidRPr="00FB44EC" w:rsidRDefault="0095788E" w:rsidP="004435A0">
            <w:pPr>
              <w:pStyle w:val="Header"/>
              <w:tabs>
                <w:tab w:val="left" w:pos="1134"/>
                <w:tab w:val="left" w:pos="4820"/>
              </w:tabs>
              <w:rPr>
                <w:rFonts w:ascii="Aptos" w:hAnsi="Aptos"/>
                <w:sz w:val="24"/>
                <w:szCs w:val="24"/>
              </w:rPr>
            </w:pPr>
          </w:p>
        </w:tc>
        <w:tc>
          <w:tcPr>
            <w:tcW w:w="5385" w:type="dxa"/>
            <w:tcBorders>
              <w:top w:val="single" w:sz="4" w:space="0" w:color="auto"/>
              <w:left w:val="nil"/>
              <w:bottom w:val="single" w:sz="4" w:space="0" w:color="auto"/>
              <w:right w:val="nil"/>
            </w:tcBorders>
          </w:tcPr>
          <w:p w14:paraId="366C5911" w14:textId="432F96DD"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t xml:space="preserve">Built the late fusion </w:t>
            </w:r>
            <w:r w:rsidR="00C5581C">
              <w:rPr>
                <w:rFonts w:ascii="Aptos" w:hAnsi="Aptos"/>
                <w:sz w:val="24"/>
              </w:rPr>
              <w:t xml:space="preserve">which </w:t>
            </w:r>
            <w:r>
              <w:rPr>
                <w:rFonts w:ascii="Aptos" w:hAnsi="Aptos"/>
                <w:sz w:val="24"/>
              </w:rPr>
              <w:t>combines the churn model's prediction with the sentiment model's prediction into one overall risk score</w:t>
            </w:r>
            <w:r w:rsidR="00DB7F2D">
              <w:rPr>
                <w:rFonts w:ascii="Aptos" w:hAnsi="Aptos"/>
                <w:sz w:val="24"/>
              </w:rPr>
              <w:t xml:space="preserve">. </w:t>
            </w:r>
            <w:r>
              <w:rPr>
                <w:rFonts w:ascii="Aptos" w:hAnsi="Aptos"/>
                <w:sz w:val="24"/>
              </w:rPr>
              <w:t>tested three ways of combining them (simple average, weighted average and a small meta</w:t>
            </w:r>
            <w:r w:rsidR="00980C49">
              <w:rPr>
                <w:rFonts w:ascii="Aptos" w:hAnsi="Aptos"/>
                <w:sz w:val="24"/>
              </w:rPr>
              <w:t xml:space="preserve"> </w:t>
            </w:r>
            <w:r>
              <w:rPr>
                <w:rFonts w:ascii="Aptos" w:hAnsi="Aptos"/>
                <w:sz w:val="24"/>
              </w:rPr>
              <w:t xml:space="preserve">model) </w:t>
            </w:r>
          </w:p>
        </w:tc>
        <w:tc>
          <w:tcPr>
            <w:tcW w:w="253" w:type="dxa"/>
            <w:tcBorders>
              <w:top w:val="nil"/>
              <w:left w:val="nil"/>
              <w:bottom w:val="nil"/>
              <w:right w:val="nil"/>
            </w:tcBorders>
          </w:tcPr>
          <w:p w14:paraId="75A1B6BE" w14:textId="77777777" w:rsidR="0095788E" w:rsidRPr="00FB44EC" w:rsidRDefault="0095788E" w:rsidP="004435A0">
            <w:pPr>
              <w:pStyle w:val="Header"/>
              <w:tabs>
                <w:tab w:val="left" w:pos="1134"/>
                <w:tab w:val="left" w:pos="4820"/>
              </w:tabs>
              <w:rPr>
                <w:rFonts w:ascii="Aptos" w:hAnsi="Aptos"/>
                <w:sz w:val="24"/>
                <w:szCs w:val="24"/>
              </w:rPr>
            </w:pPr>
          </w:p>
        </w:tc>
        <w:tc>
          <w:tcPr>
            <w:tcW w:w="1168" w:type="dxa"/>
            <w:tcBorders>
              <w:top w:val="single" w:sz="4" w:space="0" w:color="auto"/>
              <w:left w:val="nil"/>
              <w:bottom w:val="single" w:sz="4" w:space="0" w:color="auto"/>
              <w:right w:val="nil"/>
            </w:tcBorders>
          </w:tcPr>
          <w:p w14:paraId="453DA29A" w14:textId="77777777" w:rsidR="00A53E34" w:rsidRDefault="0095788E" w:rsidP="004435A0">
            <w:pPr>
              <w:pStyle w:val="Header"/>
              <w:tabs>
                <w:tab w:val="left" w:pos="1134"/>
                <w:tab w:val="left" w:pos="4820"/>
              </w:tabs>
              <w:rPr>
                <w:rFonts w:ascii="Aptos" w:hAnsi="Aptos"/>
                <w:sz w:val="24"/>
              </w:rPr>
            </w:pPr>
            <w:r>
              <w:rPr>
                <w:rFonts w:ascii="Aptos" w:hAnsi="Aptos"/>
                <w:sz w:val="24"/>
              </w:rPr>
              <w:br/>
            </w:r>
            <w:r w:rsidR="00A53E34">
              <w:rPr>
                <w:rFonts w:ascii="Aptos" w:hAnsi="Aptos"/>
                <w:sz w:val="24"/>
              </w:rPr>
              <w:t>23 Aug</w:t>
            </w:r>
          </w:p>
          <w:p w14:paraId="57EC817F" w14:textId="4240A66E"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2026</w:t>
            </w:r>
          </w:p>
        </w:tc>
        <w:tc>
          <w:tcPr>
            <w:tcW w:w="284" w:type="dxa"/>
            <w:tcBorders>
              <w:top w:val="nil"/>
              <w:left w:val="nil"/>
              <w:bottom w:val="nil"/>
              <w:right w:val="nil"/>
            </w:tcBorders>
          </w:tcPr>
          <w:p w14:paraId="2730C353" w14:textId="77777777" w:rsidR="0095788E" w:rsidRPr="00FB44EC" w:rsidRDefault="0095788E" w:rsidP="004435A0">
            <w:pPr>
              <w:pStyle w:val="Header"/>
              <w:tabs>
                <w:tab w:val="left" w:pos="1134"/>
                <w:tab w:val="left" w:pos="4820"/>
              </w:tabs>
              <w:rPr>
                <w:rFonts w:ascii="Aptos" w:hAnsi="Aptos"/>
                <w:sz w:val="24"/>
                <w:szCs w:val="24"/>
              </w:rPr>
            </w:pPr>
          </w:p>
        </w:tc>
        <w:tc>
          <w:tcPr>
            <w:tcW w:w="1275" w:type="dxa"/>
            <w:tcBorders>
              <w:top w:val="single" w:sz="4" w:space="0" w:color="auto"/>
              <w:left w:val="nil"/>
              <w:bottom w:val="single" w:sz="4" w:space="0" w:color="auto"/>
              <w:right w:val="nil"/>
            </w:tcBorders>
          </w:tcPr>
          <w:p w14:paraId="14C206FF" w14:textId="418B935C"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r>
            <w:r w:rsidR="00A53E34">
              <w:rPr>
                <w:rFonts w:ascii="Aptos" w:hAnsi="Aptos"/>
                <w:sz w:val="24"/>
              </w:rPr>
              <w:t>23</w:t>
            </w:r>
            <w:r>
              <w:rPr>
                <w:rFonts w:ascii="Aptos" w:hAnsi="Aptos"/>
                <w:sz w:val="24"/>
              </w:rPr>
              <w:t xml:space="preserve"> Aug 2026</w:t>
            </w:r>
          </w:p>
        </w:tc>
        <w:tc>
          <w:tcPr>
            <w:tcW w:w="567" w:type="dxa"/>
            <w:tcBorders>
              <w:top w:val="nil"/>
              <w:left w:val="nil"/>
              <w:bottom w:val="nil"/>
              <w:right w:val="single" w:sz="12" w:space="0" w:color="auto"/>
            </w:tcBorders>
          </w:tcPr>
          <w:p w14:paraId="72930ED2"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41EF6179" w14:textId="77777777" w:rsidTr="69A57252">
        <w:tc>
          <w:tcPr>
            <w:tcW w:w="248" w:type="dxa"/>
            <w:tcBorders>
              <w:top w:val="nil"/>
              <w:left w:val="single" w:sz="12" w:space="0" w:color="auto"/>
              <w:bottom w:val="nil"/>
              <w:right w:val="nil"/>
            </w:tcBorders>
          </w:tcPr>
          <w:p w14:paraId="08A79A5B" w14:textId="77777777" w:rsidR="0095788E" w:rsidRPr="00FB44EC" w:rsidRDefault="0095788E" w:rsidP="004435A0">
            <w:pPr>
              <w:pStyle w:val="Header"/>
              <w:tabs>
                <w:tab w:val="left" w:pos="1134"/>
                <w:tab w:val="left" w:pos="4820"/>
              </w:tabs>
              <w:rPr>
                <w:rFonts w:ascii="Aptos" w:hAnsi="Aptos"/>
                <w:sz w:val="24"/>
                <w:szCs w:val="24"/>
              </w:rPr>
            </w:pPr>
          </w:p>
        </w:tc>
        <w:tc>
          <w:tcPr>
            <w:tcW w:w="5385" w:type="dxa"/>
            <w:tcBorders>
              <w:top w:val="single" w:sz="4" w:space="0" w:color="auto"/>
              <w:left w:val="nil"/>
              <w:bottom w:val="single" w:sz="4" w:space="0" w:color="auto"/>
              <w:right w:val="nil"/>
            </w:tcBorders>
          </w:tcPr>
          <w:p w14:paraId="20D942C4" w14:textId="5F1476D5"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t>Fixed a data</w:t>
            </w:r>
            <w:r w:rsidR="00980C49">
              <w:rPr>
                <w:rFonts w:ascii="Aptos" w:hAnsi="Aptos"/>
                <w:sz w:val="24"/>
              </w:rPr>
              <w:t xml:space="preserve"> </w:t>
            </w:r>
            <w:r>
              <w:rPr>
                <w:rFonts w:ascii="Aptos" w:hAnsi="Aptos"/>
                <w:sz w:val="24"/>
              </w:rPr>
              <w:t>linking issue so each customer's account data and support ticket text stay correctly matched when combined in the fusion component</w:t>
            </w:r>
            <w:r w:rsidR="00980C49">
              <w:rPr>
                <w:rFonts w:ascii="Aptos" w:hAnsi="Aptos"/>
                <w:sz w:val="24"/>
              </w:rPr>
              <w:t>.</w:t>
            </w:r>
          </w:p>
        </w:tc>
        <w:tc>
          <w:tcPr>
            <w:tcW w:w="253" w:type="dxa"/>
            <w:tcBorders>
              <w:top w:val="nil"/>
              <w:left w:val="nil"/>
              <w:bottom w:val="nil"/>
              <w:right w:val="nil"/>
            </w:tcBorders>
          </w:tcPr>
          <w:p w14:paraId="49E32B66" w14:textId="77777777" w:rsidR="0095788E" w:rsidRPr="00FB44EC" w:rsidRDefault="0095788E" w:rsidP="004435A0">
            <w:pPr>
              <w:pStyle w:val="Header"/>
              <w:tabs>
                <w:tab w:val="left" w:pos="1134"/>
                <w:tab w:val="left" w:pos="4820"/>
              </w:tabs>
              <w:rPr>
                <w:rFonts w:ascii="Aptos" w:hAnsi="Aptos"/>
                <w:sz w:val="24"/>
                <w:szCs w:val="24"/>
              </w:rPr>
            </w:pPr>
          </w:p>
        </w:tc>
        <w:tc>
          <w:tcPr>
            <w:tcW w:w="1168" w:type="dxa"/>
            <w:tcBorders>
              <w:top w:val="single" w:sz="4" w:space="0" w:color="auto"/>
              <w:left w:val="nil"/>
              <w:bottom w:val="single" w:sz="4" w:space="0" w:color="auto"/>
              <w:right w:val="nil"/>
            </w:tcBorders>
          </w:tcPr>
          <w:p w14:paraId="2B04CBDC" w14:textId="26070B88"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r>
            <w:r w:rsidR="00E251CC">
              <w:rPr>
                <w:rFonts w:ascii="Aptos" w:hAnsi="Aptos"/>
                <w:sz w:val="24"/>
              </w:rPr>
              <w:t>23 Aug</w:t>
            </w:r>
            <w:r>
              <w:rPr>
                <w:rFonts w:ascii="Aptos" w:hAnsi="Aptos"/>
                <w:sz w:val="24"/>
              </w:rPr>
              <w:t xml:space="preserve"> 2026</w:t>
            </w:r>
          </w:p>
        </w:tc>
        <w:tc>
          <w:tcPr>
            <w:tcW w:w="284" w:type="dxa"/>
            <w:tcBorders>
              <w:top w:val="nil"/>
              <w:left w:val="nil"/>
              <w:bottom w:val="nil"/>
              <w:right w:val="nil"/>
            </w:tcBorders>
          </w:tcPr>
          <w:p w14:paraId="720D8EA9" w14:textId="77777777" w:rsidR="0095788E" w:rsidRPr="00FB44EC" w:rsidRDefault="0095788E" w:rsidP="004435A0">
            <w:pPr>
              <w:pStyle w:val="Header"/>
              <w:tabs>
                <w:tab w:val="left" w:pos="1134"/>
                <w:tab w:val="left" w:pos="4820"/>
              </w:tabs>
              <w:rPr>
                <w:rFonts w:ascii="Aptos" w:hAnsi="Aptos"/>
                <w:sz w:val="24"/>
                <w:szCs w:val="24"/>
              </w:rPr>
            </w:pPr>
          </w:p>
        </w:tc>
        <w:tc>
          <w:tcPr>
            <w:tcW w:w="1275" w:type="dxa"/>
            <w:tcBorders>
              <w:top w:val="single" w:sz="4" w:space="0" w:color="auto"/>
              <w:left w:val="nil"/>
              <w:bottom w:val="single" w:sz="4" w:space="0" w:color="auto"/>
              <w:right w:val="nil"/>
            </w:tcBorders>
          </w:tcPr>
          <w:p w14:paraId="0D26DE23" w14:textId="2C09410A"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r>
            <w:r w:rsidR="006202C0">
              <w:rPr>
                <w:rFonts w:ascii="Aptos" w:hAnsi="Aptos"/>
                <w:sz w:val="24"/>
              </w:rPr>
              <w:t>2</w:t>
            </w:r>
            <w:r w:rsidR="00A53E34">
              <w:rPr>
                <w:rFonts w:ascii="Aptos" w:hAnsi="Aptos"/>
                <w:sz w:val="24"/>
              </w:rPr>
              <w:t xml:space="preserve">3 </w:t>
            </w:r>
            <w:r>
              <w:rPr>
                <w:rFonts w:ascii="Aptos" w:hAnsi="Aptos"/>
                <w:sz w:val="24"/>
              </w:rPr>
              <w:t>Aug 2026</w:t>
            </w:r>
          </w:p>
        </w:tc>
        <w:tc>
          <w:tcPr>
            <w:tcW w:w="567" w:type="dxa"/>
            <w:tcBorders>
              <w:top w:val="nil"/>
              <w:left w:val="nil"/>
              <w:bottom w:val="nil"/>
              <w:right w:val="single" w:sz="12" w:space="0" w:color="auto"/>
            </w:tcBorders>
          </w:tcPr>
          <w:p w14:paraId="27249831"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23D593F9" w14:textId="77777777" w:rsidTr="69A57252">
        <w:trPr>
          <w:trHeight w:val="323"/>
        </w:trPr>
        <w:tc>
          <w:tcPr>
            <w:tcW w:w="248" w:type="dxa"/>
            <w:tcBorders>
              <w:top w:val="nil"/>
              <w:left w:val="single" w:sz="12" w:space="0" w:color="auto"/>
              <w:bottom w:val="nil"/>
              <w:right w:val="nil"/>
            </w:tcBorders>
          </w:tcPr>
          <w:p w14:paraId="177B3859" w14:textId="77777777" w:rsidR="0095788E" w:rsidRPr="00FB44EC" w:rsidRDefault="0095788E" w:rsidP="004435A0">
            <w:pPr>
              <w:pStyle w:val="Header"/>
              <w:tabs>
                <w:tab w:val="left" w:pos="280"/>
                <w:tab w:val="left" w:pos="1134"/>
                <w:tab w:val="left" w:pos="4820"/>
              </w:tabs>
              <w:rPr>
                <w:rFonts w:ascii="Aptos" w:hAnsi="Aptos"/>
                <w:sz w:val="24"/>
                <w:szCs w:val="24"/>
              </w:rPr>
            </w:pPr>
          </w:p>
        </w:tc>
        <w:tc>
          <w:tcPr>
            <w:tcW w:w="5385" w:type="dxa"/>
            <w:tcBorders>
              <w:top w:val="single" w:sz="4" w:space="0" w:color="auto"/>
              <w:left w:val="nil"/>
              <w:bottom w:val="nil"/>
              <w:right w:val="nil"/>
            </w:tcBorders>
            <w:vAlign w:val="center"/>
          </w:tcPr>
          <w:p w14:paraId="6D2D7C8E" w14:textId="77777777" w:rsidR="0095788E" w:rsidRPr="00FB44EC" w:rsidRDefault="0095788E" w:rsidP="004435A0">
            <w:pPr>
              <w:pStyle w:val="Header"/>
              <w:tabs>
                <w:tab w:val="left" w:pos="280"/>
                <w:tab w:val="left" w:pos="1134"/>
                <w:tab w:val="left" w:pos="4820"/>
              </w:tabs>
              <w:rPr>
                <w:rFonts w:ascii="Aptos" w:hAnsi="Aptos"/>
                <w:b/>
                <w:sz w:val="24"/>
                <w:szCs w:val="24"/>
              </w:rPr>
            </w:pPr>
            <w:r w:rsidRPr="00FB44EC">
              <w:rPr>
                <w:rFonts w:ascii="Aptos" w:hAnsi="Aptos"/>
                <w:sz w:val="24"/>
                <w:szCs w:val="24"/>
              </w:rPr>
              <w:tab/>
            </w:r>
          </w:p>
        </w:tc>
        <w:tc>
          <w:tcPr>
            <w:tcW w:w="253" w:type="dxa"/>
            <w:tcBorders>
              <w:top w:val="nil"/>
              <w:left w:val="nil"/>
              <w:bottom w:val="nil"/>
              <w:right w:val="nil"/>
            </w:tcBorders>
          </w:tcPr>
          <w:p w14:paraId="051045B5" w14:textId="77777777" w:rsidR="0095788E" w:rsidRPr="00FB44EC" w:rsidRDefault="0095788E" w:rsidP="004435A0">
            <w:pPr>
              <w:pStyle w:val="Header"/>
              <w:tabs>
                <w:tab w:val="left" w:pos="1134"/>
                <w:tab w:val="left" w:pos="4820"/>
              </w:tabs>
              <w:rPr>
                <w:rFonts w:ascii="Aptos" w:hAnsi="Aptos"/>
                <w:sz w:val="24"/>
                <w:szCs w:val="24"/>
              </w:rPr>
            </w:pPr>
          </w:p>
        </w:tc>
        <w:tc>
          <w:tcPr>
            <w:tcW w:w="1168" w:type="dxa"/>
            <w:tcBorders>
              <w:top w:val="single" w:sz="4" w:space="0" w:color="auto"/>
              <w:left w:val="nil"/>
              <w:bottom w:val="single" w:sz="4" w:space="0" w:color="auto"/>
              <w:right w:val="nil"/>
            </w:tcBorders>
          </w:tcPr>
          <w:p w14:paraId="5C4ED671" w14:textId="77777777" w:rsidR="0095788E" w:rsidRPr="00FB44EC" w:rsidRDefault="0095788E" w:rsidP="004435A0">
            <w:pPr>
              <w:pStyle w:val="Header"/>
              <w:tabs>
                <w:tab w:val="left" w:pos="1134"/>
                <w:tab w:val="left" w:pos="4820"/>
              </w:tabs>
              <w:rPr>
                <w:rFonts w:ascii="Aptos" w:hAnsi="Aptos"/>
                <w:sz w:val="24"/>
                <w:szCs w:val="24"/>
              </w:rPr>
            </w:pPr>
          </w:p>
        </w:tc>
        <w:tc>
          <w:tcPr>
            <w:tcW w:w="284" w:type="dxa"/>
            <w:tcBorders>
              <w:top w:val="nil"/>
              <w:left w:val="nil"/>
              <w:bottom w:val="nil"/>
              <w:right w:val="nil"/>
            </w:tcBorders>
          </w:tcPr>
          <w:p w14:paraId="578594E6" w14:textId="77777777" w:rsidR="0095788E" w:rsidRPr="00FB44EC" w:rsidRDefault="0095788E" w:rsidP="004435A0">
            <w:pPr>
              <w:pStyle w:val="Header"/>
              <w:tabs>
                <w:tab w:val="left" w:pos="1134"/>
                <w:tab w:val="left" w:pos="4820"/>
              </w:tabs>
              <w:rPr>
                <w:rFonts w:ascii="Aptos" w:hAnsi="Aptos"/>
                <w:sz w:val="24"/>
                <w:szCs w:val="24"/>
              </w:rPr>
            </w:pPr>
          </w:p>
        </w:tc>
        <w:tc>
          <w:tcPr>
            <w:tcW w:w="1275" w:type="dxa"/>
            <w:tcBorders>
              <w:top w:val="single" w:sz="4" w:space="0" w:color="auto"/>
              <w:left w:val="nil"/>
              <w:bottom w:val="single" w:sz="4" w:space="0" w:color="auto"/>
              <w:right w:val="nil"/>
            </w:tcBorders>
          </w:tcPr>
          <w:p w14:paraId="3AAE3251" w14:textId="77777777" w:rsidR="0095788E" w:rsidRPr="00FB44EC" w:rsidRDefault="0095788E" w:rsidP="004435A0">
            <w:pPr>
              <w:pStyle w:val="Header"/>
              <w:tabs>
                <w:tab w:val="left" w:pos="1134"/>
                <w:tab w:val="left" w:pos="4820"/>
              </w:tabs>
              <w:rPr>
                <w:rFonts w:ascii="Aptos" w:hAnsi="Aptos"/>
                <w:sz w:val="24"/>
                <w:szCs w:val="24"/>
              </w:rPr>
            </w:pPr>
          </w:p>
        </w:tc>
        <w:tc>
          <w:tcPr>
            <w:tcW w:w="567" w:type="dxa"/>
            <w:tcBorders>
              <w:top w:val="nil"/>
              <w:left w:val="nil"/>
              <w:bottom w:val="nil"/>
              <w:right w:val="single" w:sz="12" w:space="0" w:color="auto"/>
            </w:tcBorders>
          </w:tcPr>
          <w:p w14:paraId="47CD2371"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2EC00481" w14:textId="77777777" w:rsidTr="69A57252">
        <w:tc>
          <w:tcPr>
            <w:tcW w:w="248" w:type="dxa"/>
            <w:tcBorders>
              <w:top w:val="nil"/>
              <w:left w:val="single" w:sz="12" w:space="0" w:color="auto"/>
              <w:bottom w:val="single" w:sz="12" w:space="0" w:color="auto"/>
              <w:right w:val="nil"/>
            </w:tcBorders>
          </w:tcPr>
          <w:p w14:paraId="539A7CD7" w14:textId="77777777" w:rsidR="0095788E" w:rsidRPr="00FB44EC" w:rsidRDefault="0095788E" w:rsidP="004435A0">
            <w:pPr>
              <w:pStyle w:val="Header"/>
              <w:tabs>
                <w:tab w:val="left" w:pos="1134"/>
                <w:tab w:val="left" w:pos="4820"/>
              </w:tabs>
              <w:rPr>
                <w:rFonts w:ascii="Aptos" w:hAnsi="Aptos"/>
                <w:sz w:val="24"/>
                <w:szCs w:val="24"/>
              </w:rPr>
            </w:pPr>
          </w:p>
        </w:tc>
        <w:tc>
          <w:tcPr>
            <w:tcW w:w="5385" w:type="dxa"/>
            <w:tcBorders>
              <w:top w:val="nil"/>
              <w:left w:val="nil"/>
              <w:bottom w:val="single" w:sz="12" w:space="0" w:color="auto"/>
              <w:right w:val="nil"/>
            </w:tcBorders>
          </w:tcPr>
          <w:p w14:paraId="68B42596" w14:textId="77777777" w:rsidR="0095788E" w:rsidRPr="00FB44EC" w:rsidRDefault="0095788E" w:rsidP="004435A0">
            <w:pPr>
              <w:pStyle w:val="Header"/>
              <w:tabs>
                <w:tab w:val="left" w:pos="1134"/>
                <w:tab w:val="left" w:pos="4820"/>
              </w:tabs>
              <w:rPr>
                <w:rFonts w:ascii="Aptos" w:hAnsi="Aptos"/>
                <w:sz w:val="24"/>
                <w:szCs w:val="24"/>
              </w:rPr>
            </w:pPr>
          </w:p>
        </w:tc>
        <w:tc>
          <w:tcPr>
            <w:tcW w:w="253" w:type="dxa"/>
            <w:tcBorders>
              <w:top w:val="nil"/>
              <w:left w:val="nil"/>
              <w:bottom w:val="single" w:sz="12" w:space="0" w:color="auto"/>
              <w:right w:val="nil"/>
            </w:tcBorders>
          </w:tcPr>
          <w:p w14:paraId="6212D165" w14:textId="77777777" w:rsidR="0095788E" w:rsidRPr="00FB44EC" w:rsidRDefault="0095788E" w:rsidP="004435A0">
            <w:pPr>
              <w:pStyle w:val="Header"/>
              <w:tabs>
                <w:tab w:val="left" w:pos="1134"/>
                <w:tab w:val="left" w:pos="4820"/>
              </w:tabs>
              <w:rPr>
                <w:rFonts w:ascii="Aptos" w:hAnsi="Aptos"/>
                <w:sz w:val="24"/>
                <w:szCs w:val="24"/>
              </w:rPr>
            </w:pPr>
          </w:p>
        </w:tc>
        <w:tc>
          <w:tcPr>
            <w:tcW w:w="1168" w:type="dxa"/>
            <w:tcBorders>
              <w:top w:val="single" w:sz="4" w:space="0" w:color="auto"/>
              <w:left w:val="nil"/>
              <w:bottom w:val="single" w:sz="12" w:space="0" w:color="auto"/>
              <w:right w:val="nil"/>
            </w:tcBorders>
          </w:tcPr>
          <w:p w14:paraId="06F7EABC" w14:textId="77777777" w:rsidR="0095788E" w:rsidRPr="00FB44EC" w:rsidRDefault="0095788E" w:rsidP="004435A0">
            <w:pPr>
              <w:pStyle w:val="Header"/>
              <w:tabs>
                <w:tab w:val="left" w:pos="1134"/>
                <w:tab w:val="left" w:pos="4820"/>
              </w:tabs>
              <w:rPr>
                <w:rFonts w:ascii="Aptos" w:hAnsi="Aptos"/>
                <w:sz w:val="24"/>
                <w:szCs w:val="24"/>
              </w:rPr>
            </w:pPr>
          </w:p>
        </w:tc>
        <w:tc>
          <w:tcPr>
            <w:tcW w:w="284" w:type="dxa"/>
            <w:tcBorders>
              <w:top w:val="nil"/>
              <w:left w:val="nil"/>
              <w:bottom w:val="single" w:sz="12" w:space="0" w:color="auto"/>
              <w:right w:val="nil"/>
            </w:tcBorders>
          </w:tcPr>
          <w:p w14:paraId="6FF4D602" w14:textId="77777777" w:rsidR="0095788E" w:rsidRPr="00FB44EC" w:rsidRDefault="0095788E" w:rsidP="004435A0">
            <w:pPr>
              <w:pStyle w:val="Header"/>
              <w:tabs>
                <w:tab w:val="left" w:pos="1134"/>
                <w:tab w:val="left" w:pos="4820"/>
              </w:tabs>
              <w:rPr>
                <w:rFonts w:ascii="Aptos" w:hAnsi="Aptos"/>
                <w:sz w:val="24"/>
                <w:szCs w:val="24"/>
              </w:rPr>
            </w:pPr>
          </w:p>
        </w:tc>
        <w:tc>
          <w:tcPr>
            <w:tcW w:w="1275" w:type="dxa"/>
            <w:tcBorders>
              <w:top w:val="single" w:sz="4" w:space="0" w:color="auto"/>
              <w:left w:val="nil"/>
              <w:bottom w:val="single" w:sz="12" w:space="0" w:color="auto"/>
              <w:right w:val="nil"/>
            </w:tcBorders>
          </w:tcPr>
          <w:p w14:paraId="1EC2EEE8" w14:textId="77777777" w:rsidR="0095788E" w:rsidRPr="00FB44EC" w:rsidRDefault="0095788E" w:rsidP="004435A0">
            <w:pPr>
              <w:pStyle w:val="Header"/>
              <w:tabs>
                <w:tab w:val="left" w:pos="1134"/>
                <w:tab w:val="left" w:pos="4820"/>
              </w:tabs>
              <w:rPr>
                <w:rFonts w:ascii="Aptos" w:hAnsi="Aptos"/>
                <w:sz w:val="24"/>
                <w:szCs w:val="24"/>
              </w:rPr>
            </w:pPr>
          </w:p>
        </w:tc>
        <w:tc>
          <w:tcPr>
            <w:tcW w:w="567" w:type="dxa"/>
            <w:tcBorders>
              <w:top w:val="nil"/>
              <w:left w:val="nil"/>
              <w:bottom w:val="single" w:sz="12" w:space="0" w:color="auto"/>
              <w:right w:val="single" w:sz="12" w:space="0" w:color="auto"/>
            </w:tcBorders>
          </w:tcPr>
          <w:p w14:paraId="37540E94"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0A73BE66" w14:textId="77777777" w:rsidTr="69A57252">
        <w:tc>
          <w:tcPr>
            <w:tcW w:w="248" w:type="dxa"/>
            <w:tcBorders>
              <w:top w:val="single" w:sz="12" w:space="0" w:color="auto"/>
              <w:left w:val="single" w:sz="12" w:space="0" w:color="auto"/>
              <w:bottom w:val="nil"/>
              <w:right w:val="nil"/>
            </w:tcBorders>
          </w:tcPr>
          <w:p w14:paraId="1779A04F" w14:textId="77777777" w:rsidR="0095788E" w:rsidRPr="00FB44EC" w:rsidRDefault="0095788E" w:rsidP="004435A0">
            <w:pPr>
              <w:pStyle w:val="Header"/>
              <w:tabs>
                <w:tab w:val="left" w:pos="1134"/>
                <w:tab w:val="left" w:pos="4820"/>
              </w:tabs>
              <w:rPr>
                <w:rFonts w:ascii="Aptos" w:hAnsi="Aptos"/>
                <w:b/>
                <w:sz w:val="24"/>
                <w:szCs w:val="24"/>
              </w:rPr>
            </w:pPr>
          </w:p>
        </w:tc>
        <w:tc>
          <w:tcPr>
            <w:tcW w:w="5385" w:type="dxa"/>
            <w:tcBorders>
              <w:top w:val="single" w:sz="12" w:space="0" w:color="auto"/>
              <w:left w:val="nil"/>
              <w:bottom w:val="nil"/>
              <w:right w:val="nil"/>
            </w:tcBorders>
          </w:tcPr>
          <w:p w14:paraId="3007A934" w14:textId="77777777" w:rsidR="0095788E" w:rsidRPr="00FB44EC" w:rsidRDefault="0095788E" w:rsidP="004435A0">
            <w:pPr>
              <w:pStyle w:val="Header"/>
              <w:tabs>
                <w:tab w:val="left" w:pos="1134"/>
                <w:tab w:val="left" w:pos="4820"/>
              </w:tabs>
              <w:rPr>
                <w:rFonts w:ascii="Aptos" w:hAnsi="Aptos"/>
                <w:b/>
                <w:sz w:val="24"/>
                <w:szCs w:val="24"/>
              </w:rPr>
            </w:pPr>
            <w:r w:rsidRPr="00FB44EC">
              <w:rPr>
                <w:rFonts w:ascii="Aptos" w:hAnsi="Aptos"/>
                <w:b/>
                <w:sz w:val="24"/>
                <w:szCs w:val="24"/>
              </w:rPr>
              <w:t>Issue/Risk Tracking</w:t>
            </w:r>
          </w:p>
        </w:tc>
        <w:tc>
          <w:tcPr>
            <w:tcW w:w="253" w:type="dxa"/>
            <w:tcBorders>
              <w:top w:val="single" w:sz="12" w:space="0" w:color="auto"/>
              <w:left w:val="nil"/>
              <w:bottom w:val="nil"/>
              <w:right w:val="nil"/>
            </w:tcBorders>
          </w:tcPr>
          <w:p w14:paraId="30F2F3B4" w14:textId="77777777" w:rsidR="0095788E" w:rsidRPr="00FB44EC" w:rsidRDefault="0095788E" w:rsidP="004435A0">
            <w:pPr>
              <w:pStyle w:val="Header"/>
              <w:tabs>
                <w:tab w:val="left" w:pos="1134"/>
                <w:tab w:val="left" w:pos="4820"/>
              </w:tabs>
              <w:rPr>
                <w:rFonts w:ascii="Aptos" w:hAnsi="Aptos"/>
                <w:sz w:val="24"/>
                <w:szCs w:val="24"/>
              </w:rPr>
            </w:pPr>
          </w:p>
        </w:tc>
        <w:tc>
          <w:tcPr>
            <w:tcW w:w="1168" w:type="dxa"/>
            <w:tcBorders>
              <w:top w:val="single" w:sz="12" w:space="0" w:color="auto"/>
              <w:left w:val="nil"/>
              <w:bottom w:val="nil"/>
              <w:right w:val="nil"/>
            </w:tcBorders>
          </w:tcPr>
          <w:p w14:paraId="737C02A0" w14:textId="77777777" w:rsidR="0095788E" w:rsidRPr="00FB44EC" w:rsidRDefault="0095788E" w:rsidP="004435A0">
            <w:pPr>
              <w:pStyle w:val="Header"/>
              <w:tabs>
                <w:tab w:val="left" w:pos="1134"/>
                <w:tab w:val="left" w:pos="4820"/>
              </w:tabs>
              <w:rPr>
                <w:rFonts w:ascii="Aptos" w:hAnsi="Aptos"/>
                <w:sz w:val="24"/>
                <w:szCs w:val="24"/>
              </w:rPr>
            </w:pPr>
          </w:p>
        </w:tc>
        <w:tc>
          <w:tcPr>
            <w:tcW w:w="284" w:type="dxa"/>
            <w:tcBorders>
              <w:top w:val="single" w:sz="12" w:space="0" w:color="auto"/>
              <w:left w:val="nil"/>
              <w:bottom w:val="nil"/>
              <w:right w:val="nil"/>
            </w:tcBorders>
          </w:tcPr>
          <w:p w14:paraId="777DA3D7" w14:textId="77777777" w:rsidR="0095788E" w:rsidRPr="00FB44EC" w:rsidRDefault="0095788E" w:rsidP="004435A0">
            <w:pPr>
              <w:pStyle w:val="Header"/>
              <w:tabs>
                <w:tab w:val="left" w:pos="1134"/>
                <w:tab w:val="left" w:pos="4820"/>
              </w:tabs>
              <w:rPr>
                <w:rFonts w:ascii="Aptos" w:hAnsi="Aptos"/>
                <w:sz w:val="24"/>
                <w:szCs w:val="24"/>
              </w:rPr>
            </w:pPr>
          </w:p>
        </w:tc>
        <w:tc>
          <w:tcPr>
            <w:tcW w:w="1275" w:type="dxa"/>
            <w:tcBorders>
              <w:top w:val="single" w:sz="12" w:space="0" w:color="auto"/>
              <w:left w:val="nil"/>
              <w:bottom w:val="nil"/>
              <w:right w:val="nil"/>
            </w:tcBorders>
          </w:tcPr>
          <w:p w14:paraId="2A0368B7" w14:textId="77777777" w:rsidR="0095788E" w:rsidRPr="00FB44EC" w:rsidRDefault="0095788E" w:rsidP="004435A0">
            <w:pPr>
              <w:pStyle w:val="Header"/>
              <w:tabs>
                <w:tab w:val="left" w:pos="1134"/>
                <w:tab w:val="left" w:pos="4820"/>
              </w:tabs>
              <w:rPr>
                <w:rFonts w:ascii="Aptos" w:hAnsi="Aptos"/>
                <w:sz w:val="24"/>
                <w:szCs w:val="24"/>
              </w:rPr>
            </w:pPr>
          </w:p>
        </w:tc>
        <w:tc>
          <w:tcPr>
            <w:tcW w:w="567" w:type="dxa"/>
            <w:tcBorders>
              <w:top w:val="single" w:sz="12" w:space="0" w:color="auto"/>
              <w:left w:val="nil"/>
              <w:bottom w:val="nil"/>
              <w:right w:val="single" w:sz="12" w:space="0" w:color="auto"/>
            </w:tcBorders>
          </w:tcPr>
          <w:p w14:paraId="5FD506D3"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6EB61BD2" w14:textId="77777777" w:rsidTr="69A57252">
        <w:tc>
          <w:tcPr>
            <w:tcW w:w="248" w:type="dxa"/>
            <w:tcBorders>
              <w:top w:val="nil"/>
              <w:left w:val="single" w:sz="12" w:space="0" w:color="auto"/>
              <w:bottom w:val="nil"/>
              <w:right w:val="nil"/>
            </w:tcBorders>
          </w:tcPr>
          <w:p w14:paraId="155BF831" w14:textId="77777777" w:rsidR="0095788E" w:rsidRPr="00FB44EC" w:rsidRDefault="0095788E" w:rsidP="004435A0">
            <w:pPr>
              <w:pStyle w:val="Header"/>
              <w:tabs>
                <w:tab w:val="left" w:pos="270"/>
                <w:tab w:val="left" w:pos="1134"/>
                <w:tab w:val="left" w:pos="4820"/>
              </w:tabs>
              <w:rPr>
                <w:rFonts w:ascii="Aptos" w:hAnsi="Aptos"/>
                <w:sz w:val="24"/>
                <w:szCs w:val="24"/>
              </w:rPr>
            </w:pPr>
          </w:p>
        </w:tc>
        <w:tc>
          <w:tcPr>
            <w:tcW w:w="5385" w:type="dxa"/>
            <w:tcBorders>
              <w:top w:val="nil"/>
              <w:left w:val="nil"/>
              <w:bottom w:val="nil"/>
              <w:right w:val="nil"/>
            </w:tcBorders>
          </w:tcPr>
          <w:p w14:paraId="044D3EEE" w14:textId="77777777" w:rsidR="0095788E" w:rsidRPr="00FB44EC" w:rsidRDefault="0095788E" w:rsidP="004435A0">
            <w:pPr>
              <w:pStyle w:val="Header"/>
              <w:tabs>
                <w:tab w:val="left" w:pos="270"/>
                <w:tab w:val="left" w:pos="1134"/>
                <w:tab w:val="left" w:pos="4820"/>
              </w:tabs>
              <w:jc w:val="center"/>
              <w:rPr>
                <w:rFonts w:ascii="Aptos" w:hAnsi="Aptos"/>
                <w:sz w:val="24"/>
                <w:szCs w:val="24"/>
              </w:rPr>
            </w:pPr>
            <w:r w:rsidRPr="00FB44EC">
              <w:rPr>
                <w:rFonts w:ascii="Aptos" w:hAnsi="Aptos"/>
                <w:sz w:val="24"/>
                <w:szCs w:val="24"/>
              </w:rPr>
              <w:t>Issue/Risk Name</w:t>
            </w:r>
          </w:p>
        </w:tc>
        <w:tc>
          <w:tcPr>
            <w:tcW w:w="253" w:type="dxa"/>
            <w:tcBorders>
              <w:top w:val="nil"/>
              <w:left w:val="nil"/>
              <w:bottom w:val="nil"/>
              <w:right w:val="nil"/>
            </w:tcBorders>
          </w:tcPr>
          <w:p w14:paraId="2273DCBF" w14:textId="77777777" w:rsidR="0095788E" w:rsidRPr="00FB44EC" w:rsidRDefault="0095788E" w:rsidP="004435A0">
            <w:pPr>
              <w:pStyle w:val="Header"/>
              <w:tabs>
                <w:tab w:val="left" w:pos="1134"/>
                <w:tab w:val="left" w:pos="4820"/>
              </w:tabs>
              <w:rPr>
                <w:rFonts w:ascii="Aptos" w:hAnsi="Aptos"/>
                <w:sz w:val="24"/>
                <w:szCs w:val="24"/>
              </w:rPr>
            </w:pPr>
          </w:p>
        </w:tc>
        <w:tc>
          <w:tcPr>
            <w:tcW w:w="2727" w:type="dxa"/>
            <w:gridSpan w:val="3"/>
            <w:tcBorders>
              <w:top w:val="nil"/>
              <w:left w:val="nil"/>
              <w:bottom w:val="nil"/>
              <w:right w:val="nil"/>
            </w:tcBorders>
          </w:tcPr>
          <w:p w14:paraId="51E84C46" w14:textId="77777777" w:rsidR="0095788E" w:rsidRPr="00FB44EC" w:rsidRDefault="0095788E" w:rsidP="004435A0">
            <w:pPr>
              <w:pStyle w:val="Header"/>
              <w:tabs>
                <w:tab w:val="left" w:pos="1134"/>
                <w:tab w:val="left" w:pos="4820"/>
              </w:tabs>
              <w:jc w:val="center"/>
              <w:rPr>
                <w:rFonts w:ascii="Aptos" w:hAnsi="Aptos"/>
                <w:sz w:val="24"/>
                <w:szCs w:val="24"/>
              </w:rPr>
            </w:pPr>
            <w:r w:rsidRPr="00FB44EC">
              <w:rPr>
                <w:rFonts w:ascii="Aptos" w:hAnsi="Aptos"/>
                <w:sz w:val="24"/>
                <w:szCs w:val="24"/>
              </w:rPr>
              <w:t>Status</w:t>
            </w:r>
          </w:p>
        </w:tc>
        <w:tc>
          <w:tcPr>
            <w:tcW w:w="567" w:type="dxa"/>
            <w:tcBorders>
              <w:top w:val="nil"/>
              <w:left w:val="nil"/>
              <w:bottom w:val="nil"/>
              <w:right w:val="single" w:sz="12" w:space="0" w:color="auto"/>
            </w:tcBorders>
          </w:tcPr>
          <w:p w14:paraId="57C2FECE"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138F4A99" w14:textId="77777777" w:rsidTr="69A57252">
        <w:tc>
          <w:tcPr>
            <w:tcW w:w="248" w:type="dxa"/>
            <w:tcBorders>
              <w:top w:val="nil"/>
              <w:left w:val="single" w:sz="12" w:space="0" w:color="auto"/>
              <w:bottom w:val="nil"/>
              <w:right w:val="nil"/>
            </w:tcBorders>
          </w:tcPr>
          <w:p w14:paraId="5B563236" w14:textId="77777777" w:rsidR="0095788E" w:rsidRPr="00FB44EC" w:rsidRDefault="0095788E" w:rsidP="004435A0">
            <w:pPr>
              <w:pStyle w:val="Header"/>
              <w:tabs>
                <w:tab w:val="left" w:pos="1134"/>
                <w:tab w:val="left" w:pos="4820"/>
              </w:tabs>
              <w:rPr>
                <w:rFonts w:ascii="Aptos" w:hAnsi="Aptos"/>
                <w:sz w:val="24"/>
                <w:szCs w:val="24"/>
              </w:rPr>
            </w:pPr>
          </w:p>
        </w:tc>
        <w:tc>
          <w:tcPr>
            <w:tcW w:w="5385" w:type="dxa"/>
            <w:tcBorders>
              <w:top w:val="nil"/>
              <w:left w:val="nil"/>
              <w:bottom w:val="single" w:sz="4" w:space="0" w:color="auto"/>
              <w:right w:val="nil"/>
            </w:tcBorders>
          </w:tcPr>
          <w:p w14:paraId="14D12340" w14:textId="1E8893FD" w:rsidR="0095788E" w:rsidRPr="00FB44EC" w:rsidRDefault="00D3716D" w:rsidP="004435A0">
            <w:pPr>
              <w:pStyle w:val="Header"/>
              <w:tabs>
                <w:tab w:val="left" w:pos="1134"/>
                <w:tab w:val="left" w:pos="4820"/>
              </w:tabs>
              <w:rPr>
                <w:rFonts w:ascii="Aptos" w:hAnsi="Aptos"/>
                <w:sz w:val="24"/>
                <w:szCs w:val="24"/>
              </w:rPr>
            </w:pPr>
            <w:r>
              <w:rPr>
                <w:rFonts w:ascii="Aptos" w:hAnsi="Aptos"/>
                <w:sz w:val="24"/>
              </w:rPr>
              <w:t>I s</w:t>
            </w:r>
            <w:r w:rsidR="00980C49">
              <w:rPr>
                <w:rFonts w:ascii="Aptos" w:hAnsi="Aptos"/>
                <w:sz w:val="24"/>
              </w:rPr>
              <w:t>till need to decide between SHAP/LIME explainability</w:t>
            </w:r>
            <w:r>
              <w:rPr>
                <w:rFonts w:ascii="Aptos" w:hAnsi="Aptos"/>
                <w:sz w:val="24"/>
              </w:rPr>
              <w:t xml:space="preserve"> as to </w:t>
            </w:r>
            <w:r w:rsidR="00222219">
              <w:rPr>
                <w:rFonts w:ascii="Aptos" w:hAnsi="Aptos"/>
                <w:sz w:val="24"/>
              </w:rPr>
              <w:t>which one to use</w:t>
            </w:r>
            <w:r w:rsidR="0095788E">
              <w:rPr>
                <w:rFonts w:ascii="Aptos" w:hAnsi="Aptos"/>
                <w:sz w:val="24"/>
              </w:rPr>
              <w:t xml:space="preserve"> for the churn model, as they </w:t>
            </w:r>
            <w:r>
              <w:rPr>
                <w:rFonts w:ascii="Aptos" w:hAnsi="Aptos"/>
                <w:sz w:val="24"/>
              </w:rPr>
              <w:t xml:space="preserve">both </w:t>
            </w:r>
            <w:r w:rsidR="0095788E">
              <w:rPr>
                <w:rFonts w:ascii="Aptos" w:hAnsi="Aptos"/>
                <w:sz w:val="24"/>
              </w:rPr>
              <w:t xml:space="preserve">explain </w:t>
            </w:r>
            <w:r>
              <w:rPr>
                <w:rFonts w:ascii="Aptos" w:hAnsi="Aptos"/>
                <w:sz w:val="24"/>
              </w:rPr>
              <w:t xml:space="preserve">the </w:t>
            </w:r>
            <w:r w:rsidR="0095788E">
              <w:rPr>
                <w:rFonts w:ascii="Aptos" w:hAnsi="Aptos"/>
                <w:sz w:val="24"/>
              </w:rPr>
              <w:t>predictions differently and have different trade</w:t>
            </w:r>
            <w:r>
              <w:rPr>
                <w:rFonts w:ascii="Aptos" w:hAnsi="Aptos"/>
                <w:sz w:val="24"/>
              </w:rPr>
              <w:t xml:space="preserve"> o</w:t>
            </w:r>
            <w:r w:rsidR="0095788E">
              <w:rPr>
                <w:rFonts w:ascii="Aptos" w:hAnsi="Aptos"/>
                <w:sz w:val="24"/>
              </w:rPr>
              <w:t>ffs.</w:t>
            </w:r>
            <w:r w:rsidR="00980C49">
              <w:rPr>
                <w:rFonts w:ascii="Aptos" w:hAnsi="Aptos"/>
                <w:sz w:val="24"/>
              </w:rPr>
              <w:t xml:space="preserve">  </w:t>
            </w:r>
          </w:p>
        </w:tc>
        <w:tc>
          <w:tcPr>
            <w:tcW w:w="253" w:type="dxa"/>
            <w:tcBorders>
              <w:top w:val="nil"/>
              <w:left w:val="nil"/>
              <w:bottom w:val="nil"/>
              <w:right w:val="nil"/>
            </w:tcBorders>
          </w:tcPr>
          <w:p w14:paraId="36421BBA" w14:textId="77777777" w:rsidR="0095788E" w:rsidRPr="00FB44EC" w:rsidRDefault="0095788E" w:rsidP="004435A0">
            <w:pPr>
              <w:pStyle w:val="Header"/>
              <w:tabs>
                <w:tab w:val="left" w:pos="1134"/>
                <w:tab w:val="left" w:pos="4820"/>
              </w:tabs>
              <w:rPr>
                <w:rFonts w:ascii="Aptos" w:hAnsi="Aptos"/>
                <w:sz w:val="24"/>
                <w:szCs w:val="24"/>
              </w:rPr>
            </w:pPr>
          </w:p>
        </w:tc>
        <w:tc>
          <w:tcPr>
            <w:tcW w:w="2727" w:type="dxa"/>
            <w:gridSpan w:val="3"/>
            <w:tcBorders>
              <w:top w:val="nil"/>
              <w:left w:val="nil"/>
              <w:bottom w:val="single" w:sz="4" w:space="0" w:color="auto"/>
              <w:right w:val="nil"/>
            </w:tcBorders>
          </w:tcPr>
          <w:p w14:paraId="212E815E" w14:textId="1AFB9241"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 xml:space="preserve">Ongoing </w:t>
            </w:r>
            <w:r w:rsidR="009928D0">
              <w:rPr>
                <w:rFonts w:ascii="Aptos" w:hAnsi="Aptos"/>
                <w:sz w:val="24"/>
              </w:rPr>
              <w:t>-</w:t>
            </w:r>
            <w:r>
              <w:rPr>
                <w:rFonts w:ascii="Aptos" w:hAnsi="Aptos"/>
                <w:sz w:val="24"/>
              </w:rPr>
              <w:t xml:space="preserve"> </w:t>
            </w:r>
            <w:r w:rsidR="009928D0">
              <w:rPr>
                <w:rFonts w:ascii="Aptos" w:hAnsi="Aptos"/>
                <w:sz w:val="24"/>
              </w:rPr>
              <w:t xml:space="preserve">I have implemented </w:t>
            </w:r>
            <w:r>
              <w:rPr>
                <w:rFonts w:ascii="Aptos" w:hAnsi="Aptos"/>
                <w:sz w:val="24"/>
              </w:rPr>
              <w:t xml:space="preserve">SHAP for the churn model so far, but have not yet </w:t>
            </w:r>
            <w:r w:rsidR="003D2D52">
              <w:rPr>
                <w:rFonts w:ascii="Aptos" w:hAnsi="Aptos"/>
                <w:sz w:val="24"/>
              </w:rPr>
              <w:t xml:space="preserve">fully </w:t>
            </w:r>
            <w:r>
              <w:rPr>
                <w:rFonts w:ascii="Aptos" w:hAnsi="Aptos"/>
                <w:sz w:val="24"/>
              </w:rPr>
              <w:t>decided whether to keep</w:t>
            </w:r>
            <w:r w:rsidR="003D2D52">
              <w:rPr>
                <w:rFonts w:ascii="Aptos" w:hAnsi="Aptos"/>
                <w:sz w:val="24"/>
              </w:rPr>
              <w:t xml:space="preserve"> the</w:t>
            </w:r>
            <w:r>
              <w:rPr>
                <w:rFonts w:ascii="Aptos" w:hAnsi="Aptos"/>
                <w:sz w:val="24"/>
              </w:rPr>
              <w:t xml:space="preserve"> SHAP as the</w:t>
            </w:r>
            <w:r w:rsidR="00222219">
              <w:rPr>
                <w:rFonts w:ascii="Aptos" w:hAnsi="Aptos"/>
                <w:sz w:val="24"/>
              </w:rPr>
              <w:t xml:space="preserve"> </w:t>
            </w:r>
            <w:r>
              <w:rPr>
                <w:rFonts w:ascii="Aptos" w:hAnsi="Aptos"/>
                <w:sz w:val="24"/>
              </w:rPr>
              <w:t xml:space="preserve">explainability method or </w:t>
            </w:r>
            <w:r w:rsidR="003D2D52">
              <w:rPr>
                <w:rFonts w:ascii="Aptos" w:hAnsi="Aptos"/>
                <w:sz w:val="24"/>
              </w:rPr>
              <w:t xml:space="preserve">if I should </w:t>
            </w:r>
            <w:r>
              <w:rPr>
                <w:rFonts w:ascii="Aptos" w:hAnsi="Aptos"/>
                <w:sz w:val="24"/>
              </w:rPr>
              <w:t xml:space="preserve">switch to LIME instead. Need to weigh both options further before </w:t>
            </w:r>
            <w:r w:rsidR="003D2D52">
              <w:rPr>
                <w:rFonts w:ascii="Aptos" w:hAnsi="Aptos"/>
                <w:sz w:val="24"/>
              </w:rPr>
              <w:t xml:space="preserve">fully </w:t>
            </w:r>
            <w:r w:rsidR="004739AA">
              <w:rPr>
                <w:rFonts w:ascii="Aptos" w:hAnsi="Aptos"/>
                <w:sz w:val="24"/>
              </w:rPr>
              <w:t>deciding</w:t>
            </w:r>
            <w:r>
              <w:rPr>
                <w:rFonts w:ascii="Aptos" w:hAnsi="Aptos"/>
                <w:sz w:val="24"/>
              </w:rPr>
              <w:t>.</w:t>
            </w:r>
            <w:r>
              <w:rPr>
                <w:rFonts w:ascii="Aptos" w:hAnsi="Aptos"/>
                <w:sz w:val="24"/>
              </w:rPr>
              <w:br/>
            </w:r>
          </w:p>
        </w:tc>
        <w:tc>
          <w:tcPr>
            <w:tcW w:w="567" w:type="dxa"/>
            <w:tcBorders>
              <w:top w:val="nil"/>
              <w:left w:val="nil"/>
              <w:bottom w:val="nil"/>
              <w:right w:val="single" w:sz="12" w:space="0" w:color="auto"/>
            </w:tcBorders>
          </w:tcPr>
          <w:p w14:paraId="1025C1FA"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441815AB" w14:textId="77777777" w:rsidTr="69A57252">
        <w:tc>
          <w:tcPr>
            <w:tcW w:w="248" w:type="dxa"/>
            <w:tcBorders>
              <w:top w:val="nil"/>
              <w:left w:val="single" w:sz="12" w:space="0" w:color="auto"/>
              <w:bottom w:val="nil"/>
              <w:right w:val="nil"/>
            </w:tcBorders>
          </w:tcPr>
          <w:p w14:paraId="7B2D7A96" w14:textId="77777777" w:rsidR="0095788E" w:rsidRPr="00FB44EC" w:rsidRDefault="0095788E" w:rsidP="004435A0">
            <w:pPr>
              <w:pStyle w:val="Header"/>
              <w:tabs>
                <w:tab w:val="left" w:pos="1134"/>
                <w:tab w:val="left" w:pos="4820"/>
              </w:tabs>
              <w:rPr>
                <w:rFonts w:ascii="Aptos" w:hAnsi="Aptos"/>
                <w:sz w:val="24"/>
                <w:szCs w:val="24"/>
              </w:rPr>
            </w:pPr>
          </w:p>
        </w:tc>
        <w:tc>
          <w:tcPr>
            <w:tcW w:w="5385" w:type="dxa"/>
            <w:tcBorders>
              <w:top w:val="single" w:sz="4" w:space="0" w:color="auto"/>
              <w:left w:val="nil"/>
              <w:bottom w:val="single" w:sz="4" w:space="0" w:color="auto"/>
              <w:right w:val="nil"/>
            </w:tcBorders>
          </w:tcPr>
          <w:p w14:paraId="1AC4D6BD" w14:textId="14A605CF"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t>The current machine learning models were achieving low accuracy</w:t>
            </w:r>
            <w:r w:rsidR="004739AA">
              <w:rPr>
                <w:rFonts w:ascii="Aptos" w:hAnsi="Aptos"/>
                <w:sz w:val="24"/>
              </w:rPr>
              <w:t>.</w:t>
            </w:r>
          </w:p>
        </w:tc>
        <w:tc>
          <w:tcPr>
            <w:tcW w:w="253" w:type="dxa"/>
            <w:tcBorders>
              <w:top w:val="nil"/>
              <w:left w:val="nil"/>
              <w:bottom w:val="nil"/>
              <w:right w:val="nil"/>
            </w:tcBorders>
          </w:tcPr>
          <w:p w14:paraId="0C6EC916" w14:textId="77777777" w:rsidR="0095788E" w:rsidRPr="00FB44EC" w:rsidRDefault="0095788E" w:rsidP="004435A0">
            <w:pPr>
              <w:pStyle w:val="Header"/>
              <w:tabs>
                <w:tab w:val="left" w:pos="1134"/>
                <w:tab w:val="left" w:pos="4820"/>
              </w:tabs>
              <w:rPr>
                <w:rFonts w:ascii="Aptos" w:hAnsi="Aptos"/>
                <w:sz w:val="24"/>
                <w:szCs w:val="24"/>
              </w:rPr>
            </w:pPr>
          </w:p>
        </w:tc>
        <w:tc>
          <w:tcPr>
            <w:tcW w:w="2727" w:type="dxa"/>
            <w:gridSpan w:val="3"/>
            <w:tcBorders>
              <w:top w:val="single" w:sz="4" w:space="0" w:color="auto"/>
              <w:left w:val="nil"/>
              <w:bottom w:val="single" w:sz="4" w:space="0" w:color="auto"/>
              <w:right w:val="nil"/>
            </w:tcBorders>
          </w:tcPr>
          <w:p w14:paraId="1124FBDB" w14:textId="4CFDEB58" w:rsidR="0095788E" w:rsidRPr="00FB44EC" w:rsidRDefault="0095788E" w:rsidP="004435A0">
            <w:pPr>
              <w:pStyle w:val="Header"/>
              <w:tabs>
                <w:tab w:val="left" w:pos="1134"/>
                <w:tab w:val="left" w:pos="4820"/>
              </w:tabs>
              <w:rPr>
                <w:rFonts w:ascii="Aptos" w:hAnsi="Aptos"/>
                <w:sz w:val="24"/>
                <w:szCs w:val="24"/>
              </w:rPr>
            </w:pPr>
            <w:r w:rsidRPr="69A57252">
              <w:rPr>
                <w:rFonts w:ascii="Aptos" w:hAnsi="Aptos"/>
                <w:sz w:val="24"/>
                <w:szCs w:val="24"/>
              </w:rPr>
              <w:t xml:space="preserve">Resolved </w:t>
            </w:r>
            <w:r w:rsidR="003D2D52" w:rsidRPr="69A57252">
              <w:rPr>
                <w:rFonts w:ascii="Aptos" w:hAnsi="Aptos"/>
                <w:sz w:val="24"/>
                <w:szCs w:val="24"/>
              </w:rPr>
              <w:t>- I f</w:t>
            </w:r>
            <w:r w:rsidRPr="69A57252">
              <w:rPr>
                <w:rFonts w:ascii="Aptos" w:hAnsi="Aptos"/>
                <w:sz w:val="24"/>
                <w:szCs w:val="24"/>
              </w:rPr>
              <w:t xml:space="preserve">ound  accuracy was the wrong metric to </w:t>
            </w:r>
            <w:r w:rsidR="003D2D52" w:rsidRPr="69A57252">
              <w:rPr>
                <w:rFonts w:ascii="Aptos" w:hAnsi="Aptos"/>
                <w:sz w:val="24"/>
                <w:szCs w:val="24"/>
              </w:rPr>
              <w:t>use as</w:t>
            </w:r>
            <w:r w:rsidRPr="69A57252">
              <w:rPr>
                <w:rFonts w:ascii="Aptos" w:hAnsi="Aptos"/>
                <w:sz w:val="24"/>
                <w:szCs w:val="24"/>
              </w:rPr>
              <w:t xml:space="preserve"> th</w:t>
            </w:r>
            <w:r w:rsidR="003D2D52" w:rsidRPr="69A57252">
              <w:rPr>
                <w:rFonts w:ascii="Aptos" w:hAnsi="Aptos"/>
                <w:sz w:val="24"/>
                <w:szCs w:val="24"/>
              </w:rPr>
              <w:t xml:space="preserve">ere is a </w:t>
            </w:r>
            <w:r w:rsidRPr="69A57252">
              <w:rPr>
                <w:rFonts w:ascii="Aptos" w:hAnsi="Aptos"/>
                <w:sz w:val="24"/>
                <w:szCs w:val="24"/>
              </w:rPr>
              <w:t>class imbalance</w:t>
            </w:r>
            <w:r w:rsidR="003D2D52" w:rsidRPr="69A57252">
              <w:rPr>
                <w:rFonts w:ascii="Aptos" w:hAnsi="Aptos"/>
                <w:sz w:val="24"/>
                <w:szCs w:val="24"/>
              </w:rPr>
              <w:t xml:space="preserve"> issue</w:t>
            </w:r>
            <w:r w:rsidRPr="69A57252">
              <w:rPr>
                <w:rFonts w:ascii="Aptos" w:hAnsi="Aptos"/>
                <w:sz w:val="24"/>
                <w:szCs w:val="24"/>
              </w:rPr>
              <w:t>.</w:t>
            </w:r>
            <w:r w:rsidR="00D80498" w:rsidRPr="69A57252">
              <w:rPr>
                <w:rFonts w:ascii="Aptos" w:hAnsi="Aptos"/>
                <w:sz w:val="24"/>
                <w:szCs w:val="24"/>
              </w:rPr>
              <w:t xml:space="preserve"> So</w:t>
            </w:r>
            <w:r w:rsidR="2D822B3F" w:rsidRPr="69A57252">
              <w:rPr>
                <w:rFonts w:ascii="Aptos" w:hAnsi="Aptos"/>
                <w:sz w:val="24"/>
                <w:szCs w:val="24"/>
              </w:rPr>
              <w:t xml:space="preserve"> </w:t>
            </w:r>
            <w:r w:rsidR="00D80498" w:rsidRPr="69A57252">
              <w:rPr>
                <w:rFonts w:ascii="Aptos" w:hAnsi="Aptos"/>
                <w:sz w:val="24"/>
                <w:szCs w:val="24"/>
              </w:rPr>
              <w:t>I</w:t>
            </w:r>
            <w:r w:rsidRPr="69A57252">
              <w:rPr>
                <w:rFonts w:ascii="Aptos" w:hAnsi="Aptos"/>
                <w:sz w:val="24"/>
                <w:szCs w:val="24"/>
              </w:rPr>
              <w:t xml:space="preserve"> </w:t>
            </w:r>
            <w:r w:rsidR="00D80498" w:rsidRPr="69A57252">
              <w:rPr>
                <w:rFonts w:ascii="Aptos" w:hAnsi="Aptos"/>
                <w:sz w:val="24"/>
                <w:szCs w:val="24"/>
              </w:rPr>
              <w:t>s</w:t>
            </w:r>
            <w:r w:rsidRPr="69A57252">
              <w:rPr>
                <w:rFonts w:ascii="Aptos" w:hAnsi="Aptos"/>
                <w:sz w:val="24"/>
                <w:szCs w:val="24"/>
              </w:rPr>
              <w:t xml:space="preserve">witched to PR-AUC as the primary metric and added decision threshold tuning. </w:t>
            </w:r>
            <w:r>
              <w:br/>
            </w:r>
          </w:p>
        </w:tc>
        <w:tc>
          <w:tcPr>
            <w:tcW w:w="567" w:type="dxa"/>
            <w:tcBorders>
              <w:top w:val="nil"/>
              <w:left w:val="nil"/>
              <w:bottom w:val="nil"/>
              <w:right w:val="single" w:sz="12" w:space="0" w:color="auto"/>
            </w:tcBorders>
          </w:tcPr>
          <w:p w14:paraId="52DEB023"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16149925" w14:textId="77777777" w:rsidTr="69A57252">
        <w:tc>
          <w:tcPr>
            <w:tcW w:w="248" w:type="dxa"/>
            <w:tcBorders>
              <w:top w:val="nil"/>
              <w:left w:val="single" w:sz="12" w:space="0" w:color="auto"/>
              <w:bottom w:val="nil"/>
              <w:right w:val="nil"/>
            </w:tcBorders>
          </w:tcPr>
          <w:p w14:paraId="6B040AA0" w14:textId="77777777" w:rsidR="0095788E" w:rsidRPr="00FB44EC" w:rsidRDefault="0095788E" w:rsidP="004435A0">
            <w:pPr>
              <w:pStyle w:val="Header"/>
              <w:tabs>
                <w:tab w:val="left" w:pos="1134"/>
                <w:tab w:val="left" w:pos="4820"/>
              </w:tabs>
              <w:rPr>
                <w:rFonts w:ascii="Aptos" w:hAnsi="Aptos"/>
                <w:sz w:val="24"/>
                <w:szCs w:val="24"/>
              </w:rPr>
            </w:pPr>
          </w:p>
        </w:tc>
        <w:tc>
          <w:tcPr>
            <w:tcW w:w="5385" w:type="dxa"/>
            <w:tcBorders>
              <w:top w:val="single" w:sz="4" w:space="0" w:color="auto"/>
              <w:left w:val="nil"/>
              <w:bottom w:val="single" w:sz="4" w:space="0" w:color="auto"/>
              <w:right w:val="nil"/>
            </w:tcBorders>
          </w:tcPr>
          <w:p w14:paraId="15187D3C" w14:textId="07C9A090"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t>The Churn label distribution is imbalanced, which risked biased predictions and reduced accuracy on the minority class</w:t>
            </w:r>
            <w:r w:rsidR="00D80498">
              <w:rPr>
                <w:rFonts w:ascii="Aptos" w:hAnsi="Aptos"/>
                <w:sz w:val="24"/>
              </w:rPr>
              <w:t xml:space="preserve"> which is churned</w:t>
            </w:r>
            <w:r>
              <w:rPr>
                <w:rFonts w:ascii="Aptos" w:hAnsi="Aptos"/>
                <w:sz w:val="24"/>
              </w:rPr>
              <w:t>.</w:t>
            </w:r>
          </w:p>
        </w:tc>
        <w:tc>
          <w:tcPr>
            <w:tcW w:w="253" w:type="dxa"/>
            <w:tcBorders>
              <w:top w:val="nil"/>
              <w:left w:val="nil"/>
              <w:bottom w:val="nil"/>
              <w:right w:val="nil"/>
            </w:tcBorders>
          </w:tcPr>
          <w:p w14:paraId="678929DB" w14:textId="77777777" w:rsidR="0095788E" w:rsidRPr="00FB44EC" w:rsidRDefault="0095788E" w:rsidP="004435A0">
            <w:pPr>
              <w:pStyle w:val="Header"/>
              <w:tabs>
                <w:tab w:val="left" w:pos="1134"/>
                <w:tab w:val="left" w:pos="4820"/>
              </w:tabs>
              <w:rPr>
                <w:rFonts w:ascii="Aptos" w:hAnsi="Aptos"/>
                <w:sz w:val="24"/>
                <w:szCs w:val="24"/>
              </w:rPr>
            </w:pPr>
          </w:p>
        </w:tc>
        <w:tc>
          <w:tcPr>
            <w:tcW w:w="2727" w:type="dxa"/>
            <w:gridSpan w:val="3"/>
            <w:tcBorders>
              <w:top w:val="single" w:sz="4" w:space="0" w:color="auto"/>
              <w:left w:val="nil"/>
              <w:bottom w:val="single" w:sz="4" w:space="0" w:color="auto"/>
              <w:right w:val="nil"/>
            </w:tcBorders>
          </w:tcPr>
          <w:p w14:paraId="1417A634" w14:textId="005362FC"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 xml:space="preserve">Resolved </w:t>
            </w:r>
            <w:r w:rsidR="00215C4C">
              <w:rPr>
                <w:rFonts w:ascii="Aptos" w:hAnsi="Aptos"/>
                <w:sz w:val="24"/>
              </w:rPr>
              <w:t>-</w:t>
            </w:r>
            <w:r>
              <w:rPr>
                <w:rFonts w:ascii="Aptos" w:hAnsi="Aptos"/>
                <w:sz w:val="24"/>
              </w:rPr>
              <w:t xml:space="preserve"> </w:t>
            </w:r>
            <w:r w:rsidR="00D80498">
              <w:rPr>
                <w:rFonts w:ascii="Aptos" w:hAnsi="Aptos"/>
                <w:sz w:val="24"/>
              </w:rPr>
              <w:t>I added</w:t>
            </w:r>
            <w:r>
              <w:rPr>
                <w:rFonts w:ascii="Aptos" w:hAnsi="Aptos"/>
                <w:sz w:val="24"/>
              </w:rPr>
              <w:t xml:space="preserve"> class weighting per model and confirmed</w:t>
            </w:r>
            <w:r w:rsidR="00E3768D">
              <w:rPr>
                <w:rFonts w:ascii="Aptos" w:hAnsi="Aptos"/>
                <w:sz w:val="24"/>
              </w:rPr>
              <w:t xml:space="preserve"> </w:t>
            </w:r>
            <w:r>
              <w:rPr>
                <w:rFonts w:ascii="Aptos" w:hAnsi="Aptos"/>
                <w:sz w:val="24"/>
              </w:rPr>
              <w:t xml:space="preserve">that this combined with threshold tuning addresses the imbalance without </w:t>
            </w:r>
            <w:r w:rsidR="00140D75">
              <w:rPr>
                <w:rFonts w:ascii="Aptos" w:hAnsi="Aptos"/>
                <w:sz w:val="24"/>
              </w:rPr>
              <w:t xml:space="preserve">there being a need for </w:t>
            </w:r>
            <w:r>
              <w:rPr>
                <w:rFonts w:ascii="Aptos" w:hAnsi="Aptos"/>
                <w:sz w:val="24"/>
              </w:rPr>
              <w:t>oversampling.</w:t>
            </w:r>
            <w:r>
              <w:rPr>
                <w:rFonts w:ascii="Aptos" w:hAnsi="Aptos"/>
                <w:sz w:val="24"/>
              </w:rPr>
              <w:br/>
            </w:r>
          </w:p>
        </w:tc>
        <w:tc>
          <w:tcPr>
            <w:tcW w:w="567" w:type="dxa"/>
            <w:tcBorders>
              <w:top w:val="nil"/>
              <w:left w:val="nil"/>
              <w:bottom w:val="nil"/>
              <w:right w:val="single" w:sz="12" w:space="0" w:color="auto"/>
            </w:tcBorders>
          </w:tcPr>
          <w:p w14:paraId="6A4FE517"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31C1DBD1" w14:textId="77777777" w:rsidTr="69A57252">
        <w:tc>
          <w:tcPr>
            <w:tcW w:w="248" w:type="dxa"/>
            <w:tcBorders>
              <w:top w:val="nil"/>
              <w:left w:val="single" w:sz="12" w:space="0" w:color="auto"/>
              <w:bottom w:val="nil"/>
              <w:right w:val="nil"/>
            </w:tcBorders>
          </w:tcPr>
          <w:p w14:paraId="2F43E899" w14:textId="77777777" w:rsidR="0095788E" w:rsidRPr="00FB44EC" w:rsidRDefault="0095788E" w:rsidP="004435A0">
            <w:pPr>
              <w:pStyle w:val="Header"/>
              <w:tabs>
                <w:tab w:val="left" w:pos="1134"/>
                <w:tab w:val="left" w:pos="4820"/>
              </w:tabs>
              <w:rPr>
                <w:rFonts w:ascii="Aptos" w:hAnsi="Aptos"/>
                <w:sz w:val="24"/>
                <w:szCs w:val="24"/>
              </w:rPr>
            </w:pPr>
          </w:p>
        </w:tc>
        <w:tc>
          <w:tcPr>
            <w:tcW w:w="5385" w:type="dxa"/>
            <w:tcBorders>
              <w:top w:val="single" w:sz="4" w:space="0" w:color="auto"/>
              <w:left w:val="nil"/>
              <w:bottom w:val="single" w:sz="4" w:space="0" w:color="auto"/>
              <w:right w:val="nil"/>
            </w:tcBorders>
          </w:tcPr>
          <w:p w14:paraId="5B3F0C59" w14:textId="409A6748"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t xml:space="preserve">The sentiment model's explainability output (top predictive words per sentiment class) may not be easy for nontechnical Account Managers to </w:t>
            </w:r>
            <w:r w:rsidR="0029452E">
              <w:rPr>
                <w:rFonts w:ascii="Aptos" w:hAnsi="Aptos"/>
                <w:sz w:val="24"/>
              </w:rPr>
              <w:t>understand</w:t>
            </w:r>
            <w:r>
              <w:rPr>
                <w:rFonts w:ascii="Aptos" w:hAnsi="Aptos"/>
                <w:sz w:val="24"/>
              </w:rPr>
              <w:t xml:space="preserve"> without further simplification, which could affect how usable the explanations are on the actual dashboard.</w:t>
            </w:r>
          </w:p>
        </w:tc>
        <w:tc>
          <w:tcPr>
            <w:tcW w:w="253" w:type="dxa"/>
            <w:tcBorders>
              <w:top w:val="nil"/>
              <w:left w:val="nil"/>
              <w:bottom w:val="nil"/>
              <w:right w:val="nil"/>
            </w:tcBorders>
          </w:tcPr>
          <w:p w14:paraId="1CC99936" w14:textId="77777777" w:rsidR="0095788E" w:rsidRPr="00FB44EC" w:rsidRDefault="0095788E" w:rsidP="004435A0">
            <w:pPr>
              <w:pStyle w:val="Header"/>
              <w:tabs>
                <w:tab w:val="left" w:pos="1134"/>
                <w:tab w:val="left" w:pos="4820"/>
              </w:tabs>
              <w:rPr>
                <w:rFonts w:ascii="Aptos" w:hAnsi="Aptos"/>
                <w:sz w:val="24"/>
                <w:szCs w:val="24"/>
              </w:rPr>
            </w:pPr>
          </w:p>
        </w:tc>
        <w:tc>
          <w:tcPr>
            <w:tcW w:w="2727" w:type="dxa"/>
            <w:gridSpan w:val="3"/>
            <w:tcBorders>
              <w:top w:val="single" w:sz="4" w:space="0" w:color="auto"/>
              <w:left w:val="nil"/>
              <w:bottom w:val="single" w:sz="4" w:space="0" w:color="auto"/>
              <w:right w:val="nil"/>
            </w:tcBorders>
          </w:tcPr>
          <w:p w14:paraId="7D076F26" w14:textId="0F990238" w:rsidR="0095788E" w:rsidRPr="00FB44EC" w:rsidRDefault="0095788E" w:rsidP="004435A0">
            <w:pPr>
              <w:pStyle w:val="Header"/>
              <w:tabs>
                <w:tab w:val="left" w:pos="1134"/>
                <w:tab w:val="left" w:pos="4820"/>
              </w:tabs>
              <w:rPr>
                <w:rFonts w:ascii="Aptos" w:hAnsi="Aptos"/>
                <w:sz w:val="24"/>
                <w:szCs w:val="24"/>
              </w:rPr>
            </w:pPr>
            <w:r w:rsidRPr="69A57252">
              <w:rPr>
                <w:rFonts w:ascii="Aptos" w:hAnsi="Aptos"/>
                <w:sz w:val="24"/>
                <w:szCs w:val="24"/>
              </w:rPr>
              <w:t xml:space="preserve">Ongoing </w:t>
            </w:r>
            <w:r w:rsidR="00215C4C" w:rsidRPr="69A57252">
              <w:rPr>
                <w:rFonts w:ascii="Aptos" w:hAnsi="Aptos"/>
                <w:sz w:val="24"/>
                <w:szCs w:val="24"/>
              </w:rPr>
              <w:t>-</w:t>
            </w:r>
            <w:r w:rsidRPr="69A57252">
              <w:rPr>
                <w:rFonts w:ascii="Aptos" w:hAnsi="Aptos"/>
                <w:sz w:val="24"/>
                <w:szCs w:val="24"/>
              </w:rPr>
              <w:t xml:space="preserve"> </w:t>
            </w:r>
            <w:r w:rsidR="00140D75" w:rsidRPr="69A57252">
              <w:rPr>
                <w:rFonts w:ascii="Aptos" w:hAnsi="Aptos"/>
                <w:sz w:val="24"/>
                <w:szCs w:val="24"/>
              </w:rPr>
              <w:t xml:space="preserve">I need to further analyse different </w:t>
            </w:r>
            <w:r w:rsidRPr="69A57252">
              <w:rPr>
                <w:rFonts w:ascii="Aptos" w:hAnsi="Aptos"/>
                <w:sz w:val="24"/>
                <w:szCs w:val="24"/>
              </w:rPr>
              <w:t>ways to present the sentiment explainability results in a more business</w:t>
            </w:r>
            <w:r w:rsidR="00A65D61" w:rsidRPr="69A57252">
              <w:rPr>
                <w:rFonts w:ascii="Aptos" w:hAnsi="Aptos"/>
                <w:sz w:val="24"/>
                <w:szCs w:val="24"/>
              </w:rPr>
              <w:t xml:space="preserve"> </w:t>
            </w:r>
            <w:r w:rsidRPr="69A57252">
              <w:rPr>
                <w:rFonts w:ascii="Aptos" w:hAnsi="Aptos"/>
                <w:sz w:val="24"/>
                <w:szCs w:val="24"/>
              </w:rPr>
              <w:t>friendly format</w:t>
            </w:r>
            <w:r w:rsidR="00140D75" w:rsidRPr="69A57252">
              <w:rPr>
                <w:rFonts w:ascii="Aptos" w:hAnsi="Aptos"/>
                <w:sz w:val="24"/>
                <w:szCs w:val="24"/>
              </w:rPr>
              <w:t xml:space="preserve"> so that it can be understood easily.</w:t>
            </w:r>
          </w:p>
        </w:tc>
        <w:tc>
          <w:tcPr>
            <w:tcW w:w="567" w:type="dxa"/>
            <w:tcBorders>
              <w:top w:val="nil"/>
              <w:left w:val="nil"/>
              <w:bottom w:val="nil"/>
              <w:right w:val="single" w:sz="12" w:space="0" w:color="auto"/>
            </w:tcBorders>
          </w:tcPr>
          <w:p w14:paraId="21401066"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160580E1" w14:textId="77777777" w:rsidTr="69A57252">
        <w:tc>
          <w:tcPr>
            <w:tcW w:w="248" w:type="dxa"/>
            <w:tcBorders>
              <w:top w:val="single" w:sz="12" w:space="0" w:color="auto"/>
              <w:left w:val="single" w:sz="12" w:space="0" w:color="auto"/>
              <w:bottom w:val="nil"/>
              <w:right w:val="nil"/>
            </w:tcBorders>
          </w:tcPr>
          <w:p w14:paraId="751AB4B1" w14:textId="77777777" w:rsidR="0095788E" w:rsidRPr="00FB44EC" w:rsidRDefault="0095788E" w:rsidP="004435A0">
            <w:pPr>
              <w:pStyle w:val="Header"/>
              <w:tabs>
                <w:tab w:val="left" w:pos="1134"/>
                <w:tab w:val="left" w:pos="4820"/>
              </w:tabs>
              <w:rPr>
                <w:rFonts w:ascii="Aptos" w:hAnsi="Aptos"/>
                <w:b/>
                <w:sz w:val="24"/>
                <w:szCs w:val="24"/>
              </w:rPr>
            </w:pPr>
          </w:p>
        </w:tc>
        <w:tc>
          <w:tcPr>
            <w:tcW w:w="8365" w:type="dxa"/>
            <w:gridSpan w:val="5"/>
            <w:tcBorders>
              <w:top w:val="single" w:sz="12" w:space="0" w:color="auto"/>
              <w:left w:val="nil"/>
              <w:bottom w:val="nil"/>
              <w:right w:val="nil"/>
            </w:tcBorders>
          </w:tcPr>
          <w:p w14:paraId="1C92ED5A" w14:textId="77777777" w:rsidR="0095788E" w:rsidRPr="00FB44EC" w:rsidRDefault="0095788E" w:rsidP="004435A0">
            <w:pPr>
              <w:pStyle w:val="Header"/>
              <w:tabs>
                <w:tab w:val="left" w:pos="1134"/>
                <w:tab w:val="left" w:pos="4820"/>
              </w:tabs>
              <w:rPr>
                <w:rFonts w:ascii="Aptos" w:hAnsi="Aptos"/>
                <w:sz w:val="24"/>
                <w:szCs w:val="24"/>
              </w:rPr>
            </w:pPr>
            <w:r w:rsidRPr="00FB44EC">
              <w:rPr>
                <w:rFonts w:ascii="Aptos" w:hAnsi="Aptos"/>
                <w:b/>
                <w:sz w:val="24"/>
                <w:szCs w:val="24"/>
              </w:rPr>
              <w:t>Meeting minutes with MP supervisor</w:t>
            </w:r>
          </w:p>
        </w:tc>
        <w:tc>
          <w:tcPr>
            <w:tcW w:w="567" w:type="dxa"/>
            <w:tcBorders>
              <w:top w:val="single" w:sz="12" w:space="0" w:color="auto"/>
              <w:left w:val="nil"/>
              <w:bottom w:val="nil"/>
              <w:right w:val="single" w:sz="12" w:space="0" w:color="auto"/>
            </w:tcBorders>
          </w:tcPr>
          <w:p w14:paraId="4BA863B2"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033A475D" w14:textId="77777777" w:rsidTr="69A57252">
        <w:tc>
          <w:tcPr>
            <w:tcW w:w="248" w:type="dxa"/>
            <w:tcBorders>
              <w:top w:val="nil"/>
              <w:left w:val="single" w:sz="12" w:space="0" w:color="auto"/>
              <w:bottom w:val="nil"/>
              <w:right w:val="nil"/>
            </w:tcBorders>
          </w:tcPr>
          <w:p w14:paraId="6C2DE9B7" w14:textId="77777777" w:rsidR="0095788E" w:rsidRPr="00FB44EC" w:rsidRDefault="0095788E" w:rsidP="004435A0">
            <w:pPr>
              <w:pStyle w:val="Header"/>
              <w:tabs>
                <w:tab w:val="left" w:pos="1134"/>
                <w:tab w:val="left" w:pos="4820"/>
              </w:tabs>
              <w:rPr>
                <w:rFonts w:ascii="Aptos" w:hAnsi="Aptos"/>
                <w:sz w:val="24"/>
                <w:szCs w:val="24"/>
              </w:rPr>
            </w:pPr>
          </w:p>
        </w:tc>
        <w:tc>
          <w:tcPr>
            <w:tcW w:w="8365" w:type="dxa"/>
            <w:gridSpan w:val="5"/>
            <w:tcBorders>
              <w:top w:val="nil"/>
              <w:left w:val="nil"/>
              <w:bottom w:val="single" w:sz="4" w:space="0" w:color="auto"/>
              <w:right w:val="nil"/>
            </w:tcBorders>
          </w:tcPr>
          <w:p w14:paraId="386BF13D" w14:textId="5FDA7F2A" w:rsidR="0095788E" w:rsidRPr="00FB44EC" w:rsidRDefault="0023785C" w:rsidP="004435A0">
            <w:pPr>
              <w:pStyle w:val="Header"/>
              <w:tabs>
                <w:tab w:val="left" w:pos="1134"/>
                <w:tab w:val="left" w:pos="4820"/>
              </w:tabs>
              <w:rPr>
                <w:rFonts w:ascii="Aptos" w:hAnsi="Aptos"/>
                <w:i/>
                <w:iCs/>
                <w:sz w:val="24"/>
                <w:szCs w:val="24"/>
              </w:rPr>
            </w:pPr>
            <w:r>
              <w:rPr>
                <w:rFonts w:ascii="Aptos" w:hAnsi="Aptos"/>
                <w:sz w:val="24"/>
              </w:rPr>
              <w:t>• Updated Ms Ester Goh that model training (churn model, sentiment model</w:t>
            </w:r>
            <w:r w:rsidR="001C4A90">
              <w:rPr>
                <w:rFonts w:ascii="Aptos" w:hAnsi="Aptos"/>
                <w:sz w:val="24"/>
              </w:rPr>
              <w:t xml:space="preserve"> </w:t>
            </w:r>
            <w:r>
              <w:rPr>
                <w:rFonts w:ascii="Aptos" w:hAnsi="Aptos"/>
                <w:sz w:val="24"/>
              </w:rPr>
              <w:t>and fusion) are complete</w:t>
            </w:r>
            <w:r w:rsidR="001C4A90">
              <w:rPr>
                <w:rFonts w:ascii="Aptos" w:hAnsi="Aptos"/>
                <w:sz w:val="24"/>
              </w:rPr>
              <w:t>d.</w:t>
            </w:r>
          </w:p>
        </w:tc>
        <w:tc>
          <w:tcPr>
            <w:tcW w:w="567" w:type="dxa"/>
            <w:tcBorders>
              <w:top w:val="nil"/>
              <w:left w:val="nil"/>
              <w:bottom w:val="nil"/>
              <w:right w:val="single" w:sz="12" w:space="0" w:color="auto"/>
            </w:tcBorders>
          </w:tcPr>
          <w:p w14:paraId="20129065"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06D2CD84" w14:textId="77777777" w:rsidTr="69A57252">
        <w:tc>
          <w:tcPr>
            <w:tcW w:w="248" w:type="dxa"/>
            <w:tcBorders>
              <w:top w:val="nil"/>
              <w:left w:val="single" w:sz="12" w:space="0" w:color="auto"/>
              <w:bottom w:val="nil"/>
              <w:right w:val="nil"/>
            </w:tcBorders>
          </w:tcPr>
          <w:p w14:paraId="6DD07800" w14:textId="77777777" w:rsidR="0095788E" w:rsidRPr="00FB44EC" w:rsidRDefault="0095788E" w:rsidP="004435A0">
            <w:pPr>
              <w:pStyle w:val="Header"/>
              <w:tabs>
                <w:tab w:val="left" w:pos="1134"/>
                <w:tab w:val="left" w:pos="4820"/>
              </w:tabs>
              <w:rPr>
                <w:rFonts w:ascii="Aptos" w:hAnsi="Aptos"/>
                <w:sz w:val="24"/>
                <w:szCs w:val="24"/>
              </w:rPr>
            </w:pPr>
          </w:p>
        </w:tc>
        <w:tc>
          <w:tcPr>
            <w:tcW w:w="8365" w:type="dxa"/>
            <w:gridSpan w:val="5"/>
            <w:tcBorders>
              <w:top w:val="single" w:sz="4" w:space="0" w:color="auto"/>
              <w:left w:val="nil"/>
              <w:bottom w:val="single" w:sz="4" w:space="0" w:color="auto"/>
              <w:right w:val="nil"/>
            </w:tcBorders>
          </w:tcPr>
          <w:p w14:paraId="71988133" w14:textId="5C22536D"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 Clarified whether the notebooks need full markdown</w:t>
            </w:r>
            <w:r w:rsidR="00E37652">
              <w:rPr>
                <w:rFonts w:ascii="Aptos" w:hAnsi="Aptos"/>
                <w:sz w:val="24"/>
              </w:rPr>
              <w:t>s explaining the</w:t>
            </w:r>
            <w:r>
              <w:rPr>
                <w:rFonts w:ascii="Aptos" w:hAnsi="Aptos"/>
                <w:sz w:val="24"/>
              </w:rPr>
              <w:t xml:space="preserve"> results</w:t>
            </w:r>
            <w:r w:rsidR="00E37652">
              <w:rPr>
                <w:rFonts w:ascii="Aptos" w:hAnsi="Aptos"/>
                <w:sz w:val="24"/>
              </w:rPr>
              <w:t xml:space="preserve"> and method used. W</w:t>
            </w:r>
            <w:r w:rsidR="0042379C">
              <w:rPr>
                <w:rFonts w:ascii="Aptos" w:hAnsi="Aptos"/>
                <w:sz w:val="24"/>
              </w:rPr>
              <w:t xml:space="preserve">as </w:t>
            </w:r>
            <w:r>
              <w:rPr>
                <w:rFonts w:ascii="Aptos" w:hAnsi="Aptos"/>
                <w:sz w:val="24"/>
              </w:rPr>
              <w:t>advised this is flexible for MP and not tied to a fixed rubric, so it is a personal choice for readability rather than something that affects marks.</w:t>
            </w:r>
          </w:p>
        </w:tc>
        <w:tc>
          <w:tcPr>
            <w:tcW w:w="567" w:type="dxa"/>
            <w:tcBorders>
              <w:top w:val="nil"/>
              <w:left w:val="nil"/>
              <w:bottom w:val="nil"/>
              <w:right w:val="single" w:sz="12" w:space="0" w:color="auto"/>
            </w:tcBorders>
          </w:tcPr>
          <w:p w14:paraId="02A17359"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7AD627B3" w14:textId="77777777" w:rsidTr="69A57252">
        <w:tc>
          <w:tcPr>
            <w:tcW w:w="248" w:type="dxa"/>
            <w:tcBorders>
              <w:top w:val="nil"/>
              <w:left w:val="single" w:sz="12" w:space="0" w:color="auto"/>
              <w:bottom w:val="nil"/>
              <w:right w:val="nil"/>
            </w:tcBorders>
          </w:tcPr>
          <w:p w14:paraId="6022EC90" w14:textId="77777777" w:rsidR="0095788E" w:rsidRPr="00FB44EC" w:rsidRDefault="0095788E" w:rsidP="004435A0">
            <w:pPr>
              <w:pStyle w:val="Header"/>
              <w:tabs>
                <w:tab w:val="left" w:pos="1134"/>
                <w:tab w:val="left" w:pos="4820"/>
              </w:tabs>
              <w:rPr>
                <w:rFonts w:ascii="Aptos" w:hAnsi="Aptos"/>
                <w:sz w:val="24"/>
                <w:szCs w:val="24"/>
              </w:rPr>
            </w:pPr>
          </w:p>
        </w:tc>
        <w:tc>
          <w:tcPr>
            <w:tcW w:w="8365" w:type="dxa"/>
            <w:gridSpan w:val="5"/>
            <w:tcBorders>
              <w:top w:val="single" w:sz="4" w:space="0" w:color="auto"/>
              <w:left w:val="nil"/>
              <w:bottom w:val="single" w:sz="4" w:space="0" w:color="auto"/>
              <w:right w:val="nil"/>
            </w:tcBorders>
          </w:tcPr>
          <w:p w14:paraId="36DA3635" w14:textId="5D8B6B92"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 Clarified whether the 'beyond classroom learning' requirement needs to be a major part of the project</w:t>
            </w:r>
            <w:r w:rsidR="00E37652">
              <w:rPr>
                <w:rFonts w:ascii="Aptos" w:hAnsi="Aptos"/>
                <w:sz w:val="24"/>
              </w:rPr>
              <w:t>.</w:t>
            </w:r>
            <w:r w:rsidR="0042379C">
              <w:rPr>
                <w:rFonts w:ascii="Aptos" w:hAnsi="Aptos"/>
                <w:sz w:val="24"/>
              </w:rPr>
              <w:t xml:space="preserve"> </w:t>
            </w:r>
            <w:r w:rsidR="00E37652">
              <w:rPr>
                <w:rFonts w:ascii="Aptos" w:hAnsi="Aptos"/>
                <w:sz w:val="24"/>
              </w:rPr>
              <w:t>W</w:t>
            </w:r>
            <w:r w:rsidR="0042379C">
              <w:rPr>
                <w:rFonts w:ascii="Aptos" w:hAnsi="Aptos"/>
                <w:sz w:val="24"/>
              </w:rPr>
              <w:t xml:space="preserve">as </w:t>
            </w:r>
            <w:r>
              <w:rPr>
                <w:rFonts w:ascii="Aptos" w:hAnsi="Aptos"/>
                <w:sz w:val="24"/>
              </w:rPr>
              <w:t>advised it does not need to be the whole project, just needs to include some element that goes beyond what was taught in class.</w:t>
            </w:r>
          </w:p>
        </w:tc>
        <w:tc>
          <w:tcPr>
            <w:tcW w:w="567" w:type="dxa"/>
            <w:tcBorders>
              <w:top w:val="nil"/>
              <w:left w:val="nil"/>
              <w:bottom w:val="nil"/>
              <w:right w:val="single" w:sz="12" w:space="0" w:color="auto"/>
            </w:tcBorders>
          </w:tcPr>
          <w:p w14:paraId="6C5E5B01"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5606C81C" w14:textId="77777777" w:rsidTr="69A57252">
        <w:tc>
          <w:tcPr>
            <w:tcW w:w="248" w:type="dxa"/>
            <w:tcBorders>
              <w:top w:val="nil"/>
              <w:left w:val="single" w:sz="12" w:space="0" w:color="auto"/>
              <w:bottom w:val="single" w:sz="12" w:space="0" w:color="auto"/>
              <w:right w:val="nil"/>
            </w:tcBorders>
          </w:tcPr>
          <w:p w14:paraId="04BE056D" w14:textId="77777777" w:rsidR="0095788E" w:rsidRPr="00FB44EC" w:rsidRDefault="0095788E" w:rsidP="004435A0">
            <w:pPr>
              <w:pStyle w:val="Header"/>
              <w:tabs>
                <w:tab w:val="left" w:pos="1134"/>
                <w:tab w:val="left" w:pos="4820"/>
              </w:tabs>
              <w:rPr>
                <w:rFonts w:ascii="Aptos" w:hAnsi="Aptos"/>
                <w:sz w:val="24"/>
                <w:szCs w:val="24"/>
              </w:rPr>
            </w:pPr>
          </w:p>
        </w:tc>
        <w:tc>
          <w:tcPr>
            <w:tcW w:w="8365" w:type="dxa"/>
            <w:gridSpan w:val="5"/>
            <w:tcBorders>
              <w:top w:val="single" w:sz="4" w:space="0" w:color="auto"/>
              <w:left w:val="nil"/>
              <w:bottom w:val="single" w:sz="12" w:space="0" w:color="auto"/>
              <w:right w:val="nil"/>
            </w:tcBorders>
          </w:tcPr>
          <w:p w14:paraId="08E2E2C5" w14:textId="692D9417"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 Was advised to structure the project so that</w:t>
            </w:r>
            <w:r w:rsidR="00E37652">
              <w:rPr>
                <w:rFonts w:ascii="Aptos" w:hAnsi="Aptos"/>
                <w:sz w:val="24"/>
              </w:rPr>
              <w:t xml:space="preserve"> e</w:t>
            </w:r>
            <w:r>
              <w:rPr>
                <w:rFonts w:ascii="Aptos" w:hAnsi="Aptos"/>
                <w:sz w:val="24"/>
              </w:rPr>
              <w:t>asily achievable features form the base scope, while more advance</w:t>
            </w:r>
            <w:r w:rsidR="00E37652">
              <w:rPr>
                <w:rFonts w:ascii="Aptos" w:hAnsi="Aptos"/>
                <w:sz w:val="24"/>
              </w:rPr>
              <w:t xml:space="preserve">d </w:t>
            </w:r>
            <w:r>
              <w:rPr>
                <w:rFonts w:ascii="Aptos" w:hAnsi="Aptos"/>
                <w:sz w:val="24"/>
              </w:rPr>
              <w:t xml:space="preserve">elements </w:t>
            </w:r>
            <w:r w:rsidR="00E37652">
              <w:rPr>
                <w:rFonts w:ascii="Aptos" w:hAnsi="Aptos"/>
                <w:sz w:val="24"/>
              </w:rPr>
              <w:t>can be framed</w:t>
            </w:r>
            <w:r>
              <w:rPr>
                <w:rFonts w:ascii="Aptos" w:hAnsi="Aptos"/>
                <w:sz w:val="24"/>
              </w:rPr>
              <w:t xml:space="preserve"> as b</w:t>
            </w:r>
            <w:r w:rsidR="00E37652">
              <w:rPr>
                <w:rFonts w:ascii="Aptos" w:hAnsi="Aptos"/>
                <w:sz w:val="24"/>
              </w:rPr>
              <w:t xml:space="preserve">onus </w:t>
            </w:r>
            <w:r>
              <w:rPr>
                <w:rFonts w:ascii="Aptos" w:hAnsi="Aptos"/>
                <w:sz w:val="24"/>
              </w:rPr>
              <w:t>features when presenting.</w:t>
            </w:r>
          </w:p>
          <w:p w14:paraId="0C795787" w14:textId="2F9BB00B" w:rsidR="0047729F" w:rsidRDefault="00A53E34">
            <w:r>
              <w:rPr>
                <w:rFonts w:ascii="Aptos" w:hAnsi="Aptos"/>
                <w:sz w:val="24"/>
              </w:rPr>
              <w:t>• Asked what differentiates projects that typically score well for MP</w:t>
            </w:r>
            <w:r w:rsidR="00E37652">
              <w:rPr>
                <w:rFonts w:ascii="Aptos" w:hAnsi="Aptos"/>
                <w:sz w:val="24"/>
              </w:rPr>
              <w:t>.</w:t>
            </w:r>
            <w:r w:rsidR="0042379C">
              <w:rPr>
                <w:rFonts w:ascii="Aptos" w:hAnsi="Aptos"/>
                <w:sz w:val="24"/>
              </w:rPr>
              <w:t xml:space="preserve"> </w:t>
            </w:r>
            <w:r w:rsidR="00E37652">
              <w:rPr>
                <w:rFonts w:ascii="Aptos" w:hAnsi="Aptos"/>
                <w:sz w:val="24"/>
              </w:rPr>
              <w:t>W</w:t>
            </w:r>
            <w:r w:rsidR="0042379C">
              <w:rPr>
                <w:rFonts w:ascii="Aptos" w:hAnsi="Aptos"/>
                <w:sz w:val="24"/>
              </w:rPr>
              <w:t xml:space="preserve">as </w:t>
            </w:r>
            <w:r>
              <w:rPr>
                <w:rFonts w:ascii="Aptos" w:hAnsi="Aptos"/>
                <w:sz w:val="24"/>
              </w:rPr>
              <w:t>advised it is a balance of solution complexity and quality of execution</w:t>
            </w:r>
            <w:r w:rsidR="0042379C">
              <w:rPr>
                <w:rFonts w:ascii="Aptos" w:hAnsi="Aptos"/>
                <w:sz w:val="24"/>
              </w:rPr>
              <w:t>.</w:t>
            </w:r>
          </w:p>
        </w:tc>
        <w:tc>
          <w:tcPr>
            <w:tcW w:w="567" w:type="dxa"/>
            <w:tcBorders>
              <w:top w:val="nil"/>
              <w:left w:val="nil"/>
              <w:bottom w:val="single" w:sz="12" w:space="0" w:color="auto"/>
              <w:right w:val="single" w:sz="12" w:space="0" w:color="auto"/>
            </w:tcBorders>
          </w:tcPr>
          <w:p w14:paraId="03224D94"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21F6774C" w14:textId="77777777" w:rsidTr="69A57252">
        <w:tc>
          <w:tcPr>
            <w:tcW w:w="248" w:type="dxa"/>
            <w:tcBorders>
              <w:top w:val="nil"/>
              <w:left w:val="single" w:sz="12" w:space="0" w:color="auto"/>
              <w:bottom w:val="nil"/>
              <w:right w:val="nil"/>
            </w:tcBorders>
          </w:tcPr>
          <w:p w14:paraId="5D37AD7E" w14:textId="77777777" w:rsidR="0095788E" w:rsidRPr="00FB44EC" w:rsidRDefault="0095788E" w:rsidP="004435A0">
            <w:pPr>
              <w:pStyle w:val="Header"/>
              <w:tabs>
                <w:tab w:val="left" w:pos="1134"/>
                <w:tab w:val="left" w:pos="4820"/>
              </w:tabs>
              <w:rPr>
                <w:rFonts w:ascii="Aptos" w:hAnsi="Aptos"/>
                <w:sz w:val="24"/>
                <w:szCs w:val="24"/>
              </w:rPr>
            </w:pPr>
          </w:p>
        </w:tc>
        <w:tc>
          <w:tcPr>
            <w:tcW w:w="8365" w:type="dxa"/>
            <w:gridSpan w:val="5"/>
            <w:tcBorders>
              <w:top w:val="single" w:sz="4" w:space="0" w:color="auto"/>
              <w:left w:val="nil"/>
              <w:bottom w:val="single" w:sz="4" w:space="0" w:color="auto"/>
              <w:right w:val="nil"/>
            </w:tcBorders>
          </w:tcPr>
          <w:p w14:paraId="3C07AB04" w14:textId="22F50FCA" w:rsidR="0095788E" w:rsidRPr="00FB44EC" w:rsidRDefault="00130F2D" w:rsidP="004435A0">
            <w:pPr>
              <w:pStyle w:val="Header"/>
              <w:tabs>
                <w:tab w:val="left" w:pos="1134"/>
                <w:tab w:val="left" w:pos="4820"/>
              </w:tabs>
              <w:rPr>
                <w:rFonts w:ascii="Aptos" w:hAnsi="Aptos"/>
                <w:i/>
                <w:sz w:val="24"/>
                <w:szCs w:val="24"/>
              </w:rPr>
            </w:pPr>
            <w:r w:rsidRPr="00FB44EC">
              <w:rPr>
                <w:rFonts w:ascii="Aptos" w:hAnsi="Aptos"/>
                <w:b/>
                <w:sz w:val="24"/>
                <w:szCs w:val="24"/>
              </w:rPr>
              <w:t xml:space="preserve">Weekly Self-Reflection </w:t>
            </w:r>
            <w:r w:rsidRPr="00FB44EC">
              <w:rPr>
                <w:rFonts w:ascii="Aptos" w:hAnsi="Aptos"/>
                <w:i/>
                <w:sz w:val="24"/>
                <w:szCs w:val="24"/>
              </w:rPr>
              <w:t>(</w:t>
            </w:r>
            <w:r w:rsidR="00AE2336" w:rsidRPr="00FB44EC">
              <w:rPr>
                <w:rFonts w:ascii="Aptos" w:hAnsi="Aptos"/>
                <w:i/>
                <w:sz w:val="24"/>
                <w:szCs w:val="24"/>
              </w:rPr>
              <w:t xml:space="preserve">Up </w:t>
            </w:r>
            <w:r w:rsidR="00B93B75" w:rsidRPr="00FB44EC">
              <w:rPr>
                <w:rFonts w:ascii="Aptos" w:hAnsi="Aptos"/>
                <w:i/>
                <w:sz w:val="24"/>
                <w:szCs w:val="24"/>
              </w:rPr>
              <w:t>to 150</w:t>
            </w:r>
            <w:r w:rsidRPr="00FB44EC">
              <w:rPr>
                <w:rFonts w:ascii="Aptos" w:hAnsi="Aptos"/>
                <w:i/>
                <w:sz w:val="24"/>
                <w:szCs w:val="24"/>
              </w:rPr>
              <w:t xml:space="preserve"> words)</w:t>
            </w:r>
          </w:p>
          <w:p w14:paraId="0D38960B" w14:textId="12AAB99D" w:rsidR="00130F2D" w:rsidRPr="00FB44EC" w:rsidRDefault="00397DD8" w:rsidP="004435A0">
            <w:pPr>
              <w:pStyle w:val="Header"/>
              <w:tabs>
                <w:tab w:val="left" w:pos="1134"/>
                <w:tab w:val="left" w:pos="4820"/>
              </w:tabs>
              <w:rPr>
                <w:rFonts w:ascii="Aptos" w:hAnsi="Aptos"/>
                <w:sz w:val="24"/>
                <w:szCs w:val="24"/>
              </w:rPr>
            </w:pPr>
            <w:r w:rsidRPr="00C627E2">
              <w:rPr>
                <w:rFonts w:ascii="Aptos" w:hAnsi="Aptos"/>
                <w:sz w:val="24"/>
                <w:szCs w:val="24"/>
              </w:rPr>
              <w:t>I finished the training of the models, covering the churn model, the sentiment</w:t>
            </w:r>
          </w:p>
        </w:tc>
        <w:tc>
          <w:tcPr>
            <w:tcW w:w="567" w:type="dxa"/>
            <w:tcBorders>
              <w:top w:val="nil"/>
              <w:left w:val="nil"/>
              <w:bottom w:val="nil"/>
              <w:right w:val="single" w:sz="12" w:space="0" w:color="auto"/>
            </w:tcBorders>
          </w:tcPr>
          <w:p w14:paraId="4EE0D273"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3C3AC94B" w14:textId="77777777" w:rsidTr="69A57252">
        <w:tc>
          <w:tcPr>
            <w:tcW w:w="248" w:type="dxa"/>
            <w:tcBorders>
              <w:top w:val="nil"/>
              <w:left w:val="single" w:sz="12" w:space="0" w:color="auto"/>
              <w:bottom w:val="nil"/>
              <w:right w:val="nil"/>
            </w:tcBorders>
          </w:tcPr>
          <w:p w14:paraId="074B5935" w14:textId="77777777" w:rsidR="0095788E" w:rsidRPr="00FB44EC" w:rsidRDefault="0095788E" w:rsidP="004435A0">
            <w:pPr>
              <w:pStyle w:val="Header"/>
              <w:tabs>
                <w:tab w:val="left" w:pos="1134"/>
                <w:tab w:val="left" w:pos="4820"/>
              </w:tabs>
              <w:rPr>
                <w:rFonts w:ascii="Aptos" w:hAnsi="Aptos"/>
                <w:sz w:val="24"/>
                <w:szCs w:val="24"/>
              </w:rPr>
            </w:pPr>
          </w:p>
        </w:tc>
        <w:tc>
          <w:tcPr>
            <w:tcW w:w="8365" w:type="dxa"/>
            <w:gridSpan w:val="5"/>
            <w:tcBorders>
              <w:top w:val="single" w:sz="4" w:space="0" w:color="auto"/>
              <w:left w:val="nil"/>
              <w:bottom w:val="single" w:sz="4" w:space="0" w:color="auto"/>
              <w:right w:val="nil"/>
            </w:tcBorders>
          </w:tcPr>
          <w:p w14:paraId="70A9FB60" w14:textId="099C6948" w:rsidR="0095788E" w:rsidRPr="00FB44EC" w:rsidRDefault="00397DD8" w:rsidP="004435A0">
            <w:pPr>
              <w:pStyle w:val="Header"/>
              <w:tabs>
                <w:tab w:val="left" w:pos="1134"/>
                <w:tab w:val="left" w:pos="4820"/>
              </w:tabs>
              <w:rPr>
                <w:rFonts w:ascii="Aptos" w:hAnsi="Aptos"/>
                <w:sz w:val="24"/>
                <w:szCs w:val="24"/>
              </w:rPr>
            </w:pPr>
            <w:r w:rsidRPr="00C627E2">
              <w:rPr>
                <w:rFonts w:ascii="Aptos" w:hAnsi="Aptos"/>
                <w:sz w:val="24"/>
                <w:szCs w:val="24"/>
              </w:rPr>
              <w:t>model and the fusion part. The fusion part took longer than expected because I</w:t>
            </w:r>
            <w:r w:rsidR="00480984">
              <w:rPr>
                <w:rFonts w:ascii="Aptos" w:hAnsi="Aptos"/>
                <w:sz w:val="24"/>
                <w:szCs w:val="24"/>
              </w:rPr>
              <w:t xml:space="preserve"> </w:t>
            </w:r>
            <w:r w:rsidR="00480984" w:rsidRPr="00C627E2">
              <w:rPr>
                <w:rFonts w:ascii="Aptos" w:hAnsi="Aptos"/>
                <w:sz w:val="24"/>
                <w:szCs w:val="24"/>
              </w:rPr>
              <w:t>had to refine how I was evaluating the models, so the results could be</w:t>
            </w:r>
          </w:p>
        </w:tc>
        <w:tc>
          <w:tcPr>
            <w:tcW w:w="567" w:type="dxa"/>
            <w:tcBorders>
              <w:top w:val="nil"/>
              <w:left w:val="nil"/>
              <w:bottom w:val="nil"/>
              <w:right w:val="single" w:sz="12" w:space="0" w:color="auto"/>
            </w:tcBorders>
          </w:tcPr>
          <w:p w14:paraId="441D89C3" w14:textId="77777777" w:rsidR="0095788E" w:rsidRPr="00FB44EC" w:rsidRDefault="0095788E" w:rsidP="004435A0">
            <w:pPr>
              <w:pStyle w:val="Header"/>
              <w:tabs>
                <w:tab w:val="left" w:pos="1134"/>
                <w:tab w:val="left" w:pos="4820"/>
              </w:tabs>
              <w:rPr>
                <w:rFonts w:ascii="Aptos" w:hAnsi="Aptos"/>
                <w:sz w:val="24"/>
                <w:szCs w:val="24"/>
              </w:rPr>
            </w:pPr>
          </w:p>
        </w:tc>
      </w:tr>
      <w:tr w:rsidR="001C0A14" w:rsidRPr="00FB44EC" w14:paraId="1D43DEE8" w14:textId="77777777" w:rsidTr="69A57252">
        <w:tc>
          <w:tcPr>
            <w:tcW w:w="248" w:type="dxa"/>
            <w:tcBorders>
              <w:top w:val="nil"/>
              <w:left w:val="single" w:sz="12" w:space="0" w:color="auto"/>
              <w:bottom w:val="nil"/>
              <w:right w:val="nil"/>
            </w:tcBorders>
          </w:tcPr>
          <w:p w14:paraId="364918B7" w14:textId="77777777" w:rsidR="001C0A14" w:rsidRPr="00FB44EC" w:rsidRDefault="001C0A14" w:rsidP="004435A0">
            <w:pPr>
              <w:pStyle w:val="Header"/>
              <w:tabs>
                <w:tab w:val="left" w:pos="1134"/>
                <w:tab w:val="left" w:pos="4820"/>
              </w:tabs>
              <w:rPr>
                <w:rFonts w:ascii="Aptos" w:hAnsi="Aptos"/>
                <w:sz w:val="24"/>
                <w:szCs w:val="24"/>
              </w:rPr>
            </w:pPr>
          </w:p>
        </w:tc>
        <w:tc>
          <w:tcPr>
            <w:tcW w:w="8365" w:type="dxa"/>
            <w:gridSpan w:val="5"/>
            <w:tcBorders>
              <w:top w:val="single" w:sz="4" w:space="0" w:color="auto"/>
              <w:left w:val="nil"/>
              <w:bottom w:val="single" w:sz="4" w:space="0" w:color="auto"/>
              <w:right w:val="nil"/>
            </w:tcBorders>
          </w:tcPr>
          <w:p w14:paraId="2D45EF7C" w14:textId="5B219AC1" w:rsidR="001C0A14" w:rsidRPr="00FB44EC" w:rsidRDefault="00480984" w:rsidP="004435A0">
            <w:pPr>
              <w:pStyle w:val="Header"/>
              <w:tabs>
                <w:tab w:val="left" w:pos="1134"/>
                <w:tab w:val="left" w:pos="4820"/>
              </w:tabs>
              <w:rPr>
                <w:rFonts w:ascii="Aptos" w:hAnsi="Aptos"/>
                <w:sz w:val="24"/>
                <w:szCs w:val="24"/>
              </w:rPr>
            </w:pPr>
            <w:r w:rsidRPr="00C627E2">
              <w:rPr>
                <w:rFonts w:ascii="Aptos" w:hAnsi="Aptos"/>
                <w:sz w:val="24"/>
                <w:szCs w:val="24"/>
              </w:rPr>
              <w:t>accurate. Once that was done, the fusion model performed better than the</w:t>
            </w:r>
          </w:p>
        </w:tc>
        <w:tc>
          <w:tcPr>
            <w:tcW w:w="567" w:type="dxa"/>
            <w:tcBorders>
              <w:top w:val="nil"/>
              <w:left w:val="nil"/>
              <w:bottom w:val="nil"/>
              <w:right w:val="single" w:sz="12" w:space="0" w:color="auto"/>
            </w:tcBorders>
          </w:tcPr>
          <w:p w14:paraId="6F013B11" w14:textId="77777777" w:rsidR="001C0A14" w:rsidRPr="00FB44EC" w:rsidRDefault="001C0A14" w:rsidP="004435A0">
            <w:pPr>
              <w:pStyle w:val="Header"/>
              <w:tabs>
                <w:tab w:val="left" w:pos="1134"/>
                <w:tab w:val="left" w:pos="4820"/>
              </w:tabs>
              <w:rPr>
                <w:rFonts w:ascii="Aptos" w:hAnsi="Aptos"/>
                <w:sz w:val="24"/>
                <w:szCs w:val="24"/>
              </w:rPr>
            </w:pPr>
          </w:p>
        </w:tc>
      </w:tr>
      <w:tr w:rsidR="00397DD8" w:rsidRPr="00FB44EC" w14:paraId="40252FE0" w14:textId="77777777" w:rsidTr="69A57252">
        <w:tc>
          <w:tcPr>
            <w:tcW w:w="248" w:type="dxa"/>
            <w:tcBorders>
              <w:top w:val="nil"/>
              <w:left w:val="single" w:sz="12" w:space="0" w:color="auto"/>
              <w:bottom w:val="nil"/>
              <w:right w:val="nil"/>
            </w:tcBorders>
          </w:tcPr>
          <w:p w14:paraId="4FCB3B21" w14:textId="77777777" w:rsidR="00397DD8" w:rsidRPr="00FB44EC" w:rsidRDefault="00397DD8" w:rsidP="00397DD8">
            <w:pPr>
              <w:pStyle w:val="Header"/>
              <w:tabs>
                <w:tab w:val="left" w:pos="1134"/>
                <w:tab w:val="left" w:pos="4820"/>
              </w:tabs>
              <w:rPr>
                <w:rFonts w:ascii="Aptos" w:hAnsi="Aptos"/>
                <w:sz w:val="24"/>
                <w:szCs w:val="24"/>
              </w:rPr>
            </w:pPr>
          </w:p>
        </w:tc>
        <w:tc>
          <w:tcPr>
            <w:tcW w:w="8365" w:type="dxa"/>
            <w:gridSpan w:val="5"/>
            <w:tcBorders>
              <w:top w:val="single" w:sz="4" w:space="0" w:color="auto"/>
              <w:left w:val="nil"/>
              <w:bottom w:val="single" w:sz="4" w:space="0" w:color="auto"/>
              <w:right w:val="nil"/>
            </w:tcBorders>
          </w:tcPr>
          <w:p w14:paraId="42A83A74" w14:textId="00AB2150" w:rsidR="00397DD8" w:rsidRPr="00FB44EC" w:rsidRDefault="00480984" w:rsidP="00397DD8">
            <w:pPr>
              <w:pStyle w:val="Header"/>
              <w:tabs>
                <w:tab w:val="left" w:pos="1134"/>
                <w:tab w:val="left" w:pos="4820"/>
              </w:tabs>
              <w:rPr>
                <w:rFonts w:ascii="Aptos" w:hAnsi="Aptos"/>
                <w:sz w:val="24"/>
                <w:szCs w:val="24"/>
              </w:rPr>
            </w:pPr>
            <w:r w:rsidRPr="00C627E2">
              <w:rPr>
                <w:rFonts w:ascii="Aptos" w:hAnsi="Aptos"/>
                <w:sz w:val="24"/>
                <w:szCs w:val="24"/>
              </w:rPr>
              <w:t>churn model on its own. This confirmed my assumption which was that</w:t>
            </w:r>
          </w:p>
        </w:tc>
        <w:tc>
          <w:tcPr>
            <w:tcW w:w="567" w:type="dxa"/>
            <w:tcBorders>
              <w:top w:val="nil"/>
              <w:left w:val="nil"/>
              <w:bottom w:val="nil"/>
              <w:right w:val="single" w:sz="12" w:space="0" w:color="auto"/>
            </w:tcBorders>
          </w:tcPr>
          <w:p w14:paraId="4AD74955" w14:textId="77777777" w:rsidR="00397DD8" w:rsidRPr="00FB44EC" w:rsidRDefault="00397DD8" w:rsidP="00397DD8">
            <w:pPr>
              <w:pStyle w:val="Header"/>
              <w:tabs>
                <w:tab w:val="left" w:pos="1134"/>
                <w:tab w:val="left" w:pos="4820"/>
              </w:tabs>
              <w:rPr>
                <w:rFonts w:ascii="Aptos" w:hAnsi="Aptos"/>
                <w:sz w:val="24"/>
                <w:szCs w:val="24"/>
              </w:rPr>
            </w:pPr>
          </w:p>
        </w:tc>
      </w:tr>
      <w:tr w:rsidR="00397DD8" w:rsidRPr="00FB44EC" w14:paraId="76CF05EA" w14:textId="77777777" w:rsidTr="69A57252">
        <w:tc>
          <w:tcPr>
            <w:tcW w:w="248" w:type="dxa"/>
            <w:tcBorders>
              <w:top w:val="nil"/>
              <w:left w:val="single" w:sz="12" w:space="0" w:color="auto"/>
              <w:bottom w:val="nil"/>
              <w:right w:val="nil"/>
            </w:tcBorders>
          </w:tcPr>
          <w:p w14:paraId="6DAA70B9" w14:textId="77777777" w:rsidR="00397DD8" w:rsidRPr="00FB44EC" w:rsidRDefault="00397DD8" w:rsidP="00397DD8">
            <w:pPr>
              <w:pStyle w:val="Header"/>
              <w:tabs>
                <w:tab w:val="left" w:pos="1134"/>
                <w:tab w:val="left" w:pos="4820"/>
              </w:tabs>
              <w:rPr>
                <w:rFonts w:ascii="Aptos" w:hAnsi="Aptos"/>
                <w:sz w:val="24"/>
                <w:szCs w:val="24"/>
              </w:rPr>
            </w:pPr>
          </w:p>
        </w:tc>
        <w:tc>
          <w:tcPr>
            <w:tcW w:w="8365" w:type="dxa"/>
            <w:gridSpan w:val="5"/>
            <w:tcBorders>
              <w:top w:val="single" w:sz="4" w:space="0" w:color="auto"/>
              <w:left w:val="nil"/>
              <w:bottom w:val="single" w:sz="4" w:space="0" w:color="auto"/>
              <w:right w:val="nil"/>
            </w:tcBorders>
          </w:tcPr>
          <w:p w14:paraId="3EB36CEE" w14:textId="6E75086D" w:rsidR="00397DD8" w:rsidRPr="00FB44EC" w:rsidRDefault="00480984" w:rsidP="00397DD8">
            <w:pPr>
              <w:pStyle w:val="Header"/>
              <w:tabs>
                <w:tab w:val="left" w:pos="1134"/>
                <w:tab w:val="left" w:pos="4820"/>
              </w:tabs>
              <w:rPr>
                <w:rFonts w:ascii="Aptos" w:hAnsi="Aptos"/>
                <w:sz w:val="24"/>
                <w:szCs w:val="24"/>
              </w:rPr>
            </w:pPr>
            <w:r w:rsidRPr="00C627E2">
              <w:rPr>
                <w:rFonts w:ascii="Aptos" w:hAnsi="Aptos"/>
                <w:sz w:val="24"/>
                <w:szCs w:val="24"/>
              </w:rPr>
              <w:t>customer sentiment adds something the account data alone doesn't capture</w:t>
            </w:r>
          </w:p>
        </w:tc>
        <w:tc>
          <w:tcPr>
            <w:tcW w:w="567" w:type="dxa"/>
            <w:tcBorders>
              <w:top w:val="nil"/>
              <w:left w:val="nil"/>
              <w:bottom w:val="nil"/>
              <w:right w:val="single" w:sz="12" w:space="0" w:color="auto"/>
            </w:tcBorders>
          </w:tcPr>
          <w:p w14:paraId="0466CCE4" w14:textId="77777777" w:rsidR="00397DD8" w:rsidRPr="00FB44EC" w:rsidRDefault="00397DD8" w:rsidP="00397DD8">
            <w:pPr>
              <w:pStyle w:val="Header"/>
              <w:tabs>
                <w:tab w:val="left" w:pos="1134"/>
                <w:tab w:val="left" w:pos="4820"/>
              </w:tabs>
              <w:rPr>
                <w:rFonts w:ascii="Aptos" w:hAnsi="Aptos"/>
                <w:sz w:val="24"/>
                <w:szCs w:val="24"/>
              </w:rPr>
            </w:pPr>
          </w:p>
        </w:tc>
      </w:tr>
      <w:tr w:rsidR="00397DD8" w:rsidRPr="00FB44EC" w14:paraId="186FBA69" w14:textId="77777777" w:rsidTr="69A57252">
        <w:tc>
          <w:tcPr>
            <w:tcW w:w="248" w:type="dxa"/>
            <w:tcBorders>
              <w:top w:val="nil"/>
              <w:left w:val="single" w:sz="12" w:space="0" w:color="auto"/>
              <w:bottom w:val="single" w:sz="12" w:space="0" w:color="auto"/>
              <w:right w:val="nil"/>
            </w:tcBorders>
          </w:tcPr>
          <w:p w14:paraId="7F22DFF5" w14:textId="77777777" w:rsidR="00397DD8" w:rsidRPr="00FB44EC" w:rsidRDefault="00397DD8" w:rsidP="00397DD8">
            <w:pPr>
              <w:pStyle w:val="Header"/>
              <w:tabs>
                <w:tab w:val="left" w:pos="1134"/>
                <w:tab w:val="left" w:pos="4820"/>
              </w:tabs>
              <w:rPr>
                <w:rFonts w:ascii="Aptos" w:hAnsi="Aptos"/>
                <w:sz w:val="24"/>
                <w:szCs w:val="24"/>
              </w:rPr>
            </w:pPr>
          </w:p>
        </w:tc>
        <w:tc>
          <w:tcPr>
            <w:tcW w:w="8365" w:type="dxa"/>
            <w:gridSpan w:val="5"/>
            <w:tcBorders>
              <w:top w:val="single" w:sz="4" w:space="0" w:color="auto"/>
              <w:left w:val="nil"/>
              <w:bottom w:val="single" w:sz="12" w:space="0" w:color="auto"/>
              <w:right w:val="nil"/>
            </w:tcBorders>
          </w:tcPr>
          <w:p w14:paraId="77F6C73E" w14:textId="220D2C9B" w:rsidR="00397DD8" w:rsidRPr="00FB44EC" w:rsidRDefault="00397DD8" w:rsidP="00397DD8">
            <w:pPr>
              <w:pStyle w:val="Header"/>
              <w:tabs>
                <w:tab w:val="left" w:pos="1134"/>
                <w:tab w:val="left" w:pos="4820"/>
              </w:tabs>
              <w:rPr>
                <w:rFonts w:ascii="Aptos" w:hAnsi="Aptos"/>
                <w:sz w:val="24"/>
                <w:szCs w:val="24"/>
              </w:rPr>
            </w:pPr>
            <w:r w:rsidRPr="00C627E2">
              <w:rPr>
                <w:rFonts w:ascii="Aptos" w:hAnsi="Aptos"/>
                <w:sz w:val="24"/>
                <w:szCs w:val="24"/>
              </w:rPr>
              <w:t>for churning. I was happy that my assumption was right as that’s what this whole project is based upon. During my meeting with my supervisor, I also clarified concerns about the project scope. I was worried that the project needed to focus on concepts not taught in class, but the discussion reassured me that adding advanced features beyond the curriculum was enough. This gave me more confidence that I am going in the right direction</w:t>
            </w:r>
          </w:p>
        </w:tc>
        <w:tc>
          <w:tcPr>
            <w:tcW w:w="567" w:type="dxa"/>
            <w:tcBorders>
              <w:top w:val="nil"/>
              <w:left w:val="nil"/>
              <w:bottom w:val="single" w:sz="12" w:space="0" w:color="auto"/>
              <w:right w:val="single" w:sz="12" w:space="0" w:color="auto"/>
            </w:tcBorders>
          </w:tcPr>
          <w:p w14:paraId="51467E7F" w14:textId="77777777" w:rsidR="00397DD8" w:rsidRPr="00FB44EC" w:rsidRDefault="00397DD8" w:rsidP="00397DD8">
            <w:pPr>
              <w:pStyle w:val="Header"/>
              <w:tabs>
                <w:tab w:val="left" w:pos="1134"/>
                <w:tab w:val="left" w:pos="4820"/>
              </w:tabs>
              <w:rPr>
                <w:rFonts w:ascii="Aptos" w:hAnsi="Aptos"/>
                <w:sz w:val="24"/>
                <w:szCs w:val="24"/>
              </w:rPr>
            </w:pPr>
          </w:p>
        </w:tc>
      </w:tr>
    </w:tbl>
    <w:p w14:paraId="114F13AE" w14:textId="77777777" w:rsidR="00823BC5" w:rsidRPr="00FB44EC" w:rsidRDefault="00823BC5">
      <w:pPr>
        <w:rPr>
          <w:rFonts w:ascii="Aptos" w:hAnsi="Aptos"/>
        </w:rPr>
      </w:pPr>
    </w:p>
    <w:sectPr w:rsidR="00823BC5" w:rsidRPr="00FB44E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F31F94" w14:textId="77777777" w:rsidR="009F1C3B" w:rsidRDefault="009F1C3B" w:rsidP="0095788E">
      <w:pPr>
        <w:spacing w:after="0" w:line="240" w:lineRule="auto"/>
      </w:pPr>
      <w:r>
        <w:separator/>
      </w:r>
    </w:p>
  </w:endnote>
  <w:endnote w:type="continuationSeparator" w:id="0">
    <w:p w14:paraId="459BD535" w14:textId="77777777" w:rsidR="009F1C3B" w:rsidRDefault="009F1C3B" w:rsidP="00957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5C3705" w14:textId="77777777" w:rsidR="009F1C3B" w:rsidRDefault="009F1C3B" w:rsidP="0095788E">
      <w:pPr>
        <w:spacing w:after="0" w:line="240" w:lineRule="auto"/>
      </w:pPr>
      <w:r>
        <w:separator/>
      </w:r>
    </w:p>
  </w:footnote>
  <w:footnote w:type="continuationSeparator" w:id="0">
    <w:p w14:paraId="62F7836C" w14:textId="77777777" w:rsidR="009F1C3B" w:rsidRDefault="009F1C3B" w:rsidP="0095788E">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88E"/>
    <w:rsid w:val="00020C86"/>
    <w:rsid w:val="000272AE"/>
    <w:rsid w:val="00036BD2"/>
    <w:rsid w:val="00086A48"/>
    <w:rsid w:val="0009327B"/>
    <w:rsid w:val="000E1541"/>
    <w:rsid w:val="00130F2D"/>
    <w:rsid w:val="00131D11"/>
    <w:rsid w:val="00140D75"/>
    <w:rsid w:val="001A07CA"/>
    <w:rsid w:val="001C0A14"/>
    <w:rsid w:val="001C4A90"/>
    <w:rsid w:val="001D72A8"/>
    <w:rsid w:val="001F25B4"/>
    <w:rsid w:val="00215C4C"/>
    <w:rsid w:val="00222219"/>
    <w:rsid w:val="0023785C"/>
    <w:rsid w:val="0029452E"/>
    <w:rsid w:val="002F2B3A"/>
    <w:rsid w:val="002F4C3C"/>
    <w:rsid w:val="003013A8"/>
    <w:rsid w:val="00316044"/>
    <w:rsid w:val="00342644"/>
    <w:rsid w:val="00351ADF"/>
    <w:rsid w:val="00354DAA"/>
    <w:rsid w:val="00393BE0"/>
    <w:rsid w:val="0039400A"/>
    <w:rsid w:val="00397DD8"/>
    <w:rsid w:val="003D0370"/>
    <w:rsid w:val="003D0B02"/>
    <w:rsid w:val="003D2D52"/>
    <w:rsid w:val="003F7C9D"/>
    <w:rsid w:val="00411E91"/>
    <w:rsid w:val="0042379C"/>
    <w:rsid w:val="0042585C"/>
    <w:rsid w:val="004400F4"/>
    <w:rsid w:val="00461788"/>
    <w:rsid w:val="004739AA"/>
    <w:rsid w:val="0047729F"/>
    <w:rsid w:val="00480984"/>
    <w:rsid w:val="004853D2"/>
    <w:rsid w:val="00492F69"/>
    <w:rsid w:val="004B11DC"/>
    <w:rsid w:val="004C56B6"/>
    <w:rsid w:val="005129D1"/>
    <w:rsid w:val="005413CD"/>
    <w:rsid w:val="00543681"/>
    <w:rsid w:val="005458B5"/>
    <w:rsid w:val="005E53C0"/>
    <w:rsid w:val="006202C0"/>
    <w:rsid w:val="00675E9D"/>
    <w:rsid w:val="006818CF"/>
    <w:rsid w:val="006C2165"/>
    <w:rsid w:val="0072404D"/>
    <w:rsid w:val="007A0CB0"/>
    <w:rsid w:val="00823BC5"/>
    <w:rsid w:val="00837E11"/>
    <w:rsid w:val="0084221E"/>
    <w:rsid w:val="008C684A"/>
    <w:rsid w:val="008D3D5C"/>
    <w:rsid w:val="008E0461"/>
    <w:rsid w:val="00912617"/>
    <w:rsid w:val="009153EE"/>
    <w:rsid w:val="00920188"/>
    <w:rsid w:val="0095788E"/>
    <w:rsid w:val="00962DF2"/>
    <w:rsid w:val="00965669"/>
    <w:rsid w:val="00980C49"/>
    <w:rsid w:val="009847B3"/>
    <w:rsid w:val="009928D0"/>
    <w:rsid w:val="009E62A1"/>
    <w:rsid w:val="009F1C3B"/>
    <w:rsid w:val="009F5C3E"/>
    <w:rsid w:val="00A31FD9"/>
    <w:rsid w:val="00A42DA6"/>
    <w:rsid w:val="00A53E34"/>
    <w:rsid w:val="00A6065F"/>
    <w:rsid w:val="00A65D61"/>
    <w:rsid w:val="00A73019"/>
    <w:rsid w:val="00AE2336"/>
    <w:rsid w:val="00AE52AF"/>
    <w:rsid w:val="00B65735"/>
    <w:rsid w:val="00B814EE"/>
    <w:rsid w:val="00B93B75"/>
    <w:rsid w:val="00BB71B8"/>
    <w:rsid w:val="00BB7697"/>
    <w:rsid w:val="00C22D8F"/>
    <w:rsid w:val="00C5581C"/>
    <w:rsid w:val="00C5596C"/>
    <w:rsid w:val="00C627E2"/>
    <w:rsid w:val="00CE5BB5"/>
    <w:rsid w:val="00D060CD"/>
    <w:rsid w:val="00D22427"/>
    <w:rsid w:val="00D30FBA"/>
    <w:rsid w:val="00D3716D"/>
    <w:rsid w:val="00D62E6C"/>
    <w:rsid w:val="00D80498"/>
    <w:rsid w:val="00D80B5E"/>
    <w:rsid w:val="00DA049C"/>
    <w:rsid w:val="00DB7F2D"/>
    <w:rsid w:val="00DC1CFF"/>
    <w:rsid w:val="00DC20CE"/>
    <w:rsid w:val="00E0641C"/>
    <w:rsid w:val="00E10D77"/>
    <w:rsid w:val="00E251CC"/>
    <w:rsid w:val="00E37652"/>
    <w:rsid w:val="00E3768D"/>
    <w:rsid w:val="00E54CF4"/>
    <w:rsid w:val="00E815C1"/>
    <w:rsid w:val="00E81D03"/>
    <w:rsid w:val="00E83DB6"/>
    <w:rsid w:val="00E9546A"/>
    <w:rsid w:val="00E95861"/>
    <w:rsid w:val="00EA2770"/>
    <w:rsid w:val="00EB4320"/>
    <w:rsid w:val="00ED5915"/>
    <w:rsid w:val="00ED6E1A"/>
    <w:rsid w:val="00EE36FB"/>
    <w:rsid w:val="00EE5F85"/>
    <w:rsid w:val="00EF6D2F"/>
    <w:rsid w:val="00F4334C"/>
    <w:rsid w:val="00F47BF6"/>
    <w:rsid w:val="00F84844"/>
    <w:rsid w:val="00F9771E"/>
    <w:rsid w:val="00FB44EC"/>
    <w:rsid w:val="00FD0D65"/>
    <w:rsid w:val="2D822B3F"/>
    <w:rsid w:val="69A5725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E3066"/>
  <w15:docId w15:val="{636AB5D3-203C-428A-849C-AF19A55A8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88E"/>
  </w:style>
  <w:style w:type="paragraph" w:styleId="Heading1">
    <w:name w:val="heading 1"/>
    <w:basedOn w:val="Normal"/>
    <w:next w:val="Normal"/>
    <w:link w:val="Heading1Char"/>
    <w:uiPriority w:val="9"/>
    <w:qFormat/>
    <w:rsid w:val="009578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88E"/>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nhideWhenUsed/>
    <w:rsid w:val="0095788E"/>
    <w:pPr>
      <w:tabs>
        <w:tab w:val="center" w:pos="4513"/>
        <w:tab w:val="right" w:pos="9026"/>
      </w:tabs>
      <w:spacing w:after="0" w:line="240" w:lineRule="auto"/>
    </w:pPr>
  </w:style>
  <w:style w:type="character" w:customStyle="1" w:styleId="HeaderChar">
    <w:name w:val="Header Char"/>
    <w:basedOn w:val="DefaultParagraphFont"/>
    <w:link w:val="Header"/>
    <w:rsid w:val="0095788E"/>
  </w:style>
  <w:style w:type="paragraph" w:styleId="Title">
    <w:name w:val="Title"/>
    <w:basedOn w:val="Normal"/>
    <w:link w:val="TitleChar"/>
    <w:qFormat/>
    <w:rsid w:val="0095788E"/>
    <w:pPr>
      <w:widowControl w:val="0"/>
      <w:overflowPunct w:val="0"/>
      <w:autoSpaceDE w:val="0"/>
      <w:autoSpaceDN w:val="0"/>
      <w:adjustRightInd w:val="0"/>
      <w:spacing w:after="0" w:line="240" w:lineRule="auto"/>
      <w:jc w:val="center"/>
      <w:textAlignment w:val="baseline"/>
    </w:pPr>
    <w:rPr>
      <w:rFonts w:ascii="Times New Roman" w:eastAsia="Times New Roman" w:hAnsi="Times New Roman" w:cs="Times New Roman"/>
      <w:b/>
      <w:sz w:val="32"/>
      <w:szCs w:val="20"/>
      <w:lang w:val="en-US"/>
    </w:rPr>
  </w:style>
  <w:style w:type="character" w:customStyle="1" w:styleId="TitleChar">
    <w:name w:val="Title Char"/>
    <w:basedOn w:val="DefaultParagraphFont"/>
    <w:link w:val="Title"/>
    <w:rsid w:val="0095788E"/>
    <w:rPr>
      <w:rFonts w:ascii="Times New Roman" w:eastAsia="Times New Roman" w:hAnsi="Times New Roman" w:cs="Times New Roman"/>
      <w:b/>
      <w:sz w:val="32"/>
      <w:szCs w:val="20"/>
      <w:lang w:val="en-US"/>
    </w:rPr>
  </w:style>
  <w:style w:type="paragraph" w:styleId="FootnoteText">
    <w:name w:val="footnote text"/>
    <w:basedOn w:val="Normal"/>
    <w:link w:val="FootnoteTextChar"/>
    <w:semiHidden/>
    <w:rsid w:val="0095788E"/>
    <w:pPr>
      <w:spacing w:after="0" w:line="240" w:lineRule="auto"/>
    </w:pPr>
    <w:rPr>
      <w:rFonts w:ascii="Times New Roman" w:eastAsia="Times New Roman" w:hAnsi="Times New Roman" w:cs="Times New Roman"/>
      <w:sz w:val="20"/>
      <w:szCs w:val="20"/>
      <w:lang w:val="en-GB"/>
    </w:rPr>
  </w:style>
  <w:style w:type="character" w:customStyle="1" w:styleId="FootnoteTextChar">
    <w:name w:val="Footnote Text Char"/>
    <w:basedOn w:val="DefaultParagraphFont"/>
    <w:link w:val="FootnoteText"/>
    <w:semiHidden/>
    <w:rsid w:val="0095788E"/>
    <w:rPr>
      <w:rFonts w:ascii="Times New Roman" w:eastAsia="Times New Roman" w:hAnsi="Times New Roman" w:cs="Times New Roman"/>
      <w:sz w:val="20"/>
      <w:szCs w:val="20"/>
      <w:lang w:val="en-GB"/>
    </w:rPr>
  </w:style>
  <w:style w:type="character" w:styleId="FootnoteReference">
    <w:name w:val="footnote reference"/>
    <w:semiHidden/>
    <w:rsid w:val="0095788E"/>
    <w:rPr>
      <w:vertAlign w:val="superscript"/>
    </w:rPr>
  </w:style>
  <w:style w:type="paragraph" w:styleId="BodyText2">
    <w:name w:val="Body Text 2"/>
    <w:basedOn w:val="Normal"/>
    <w:link w:val="BodyText2Char"/>
    <w:rsid w:val="0095788E"/>
    <w:pPr>
      <w:spacing w:after="0" w:line="240" w:lineRule="auto"/>
    </w:pPr>
    <w:rPr>
      <w:rFonts w:ascii="Arial" w:eastAsia="Times New Roman" w:hAnsi="Arial" w:cs="Arial"/>
      <w:b/>
      <w:bCs/>
      <w:sz w:val="20"/>
      <w:szCs w:val="20"/>
      <w:lang w:val="en-GB"/>
    </w:rPr>
  </w:style>
  <w:style w:type="character" w:customStyle="1" w:styleId="BodyText2Char">
    <w:name w:val="Body Text 2 Char"/>
    <w:basedOn w:val="DefaultParagraphFont"/>
    <w:link w:val="BodyText2"/>
    <w:rsid w:val="0095788E"/>
    <w:rPr>
      <w:rFonts w:ascii="Arial" w:eastAsia="Times New Roman" w:hAnsi="Arial" w:cs="Arial"/>
      <w:b/>
      <w:bCs/>
      <w:sz w:val="20"/>
      <w:szCs w:val="20"/>
      <w:lang w:val="en-GB"/>
    </w:rPr>
  </w:style>
  <w:style w:type="paragraph" w:styleId="BodyTextIndent3">
    <w:name w:val="Body Text Indent 3"/>
    <w:basedOn w:val="Normal"/>
    <w:link w:val="BodyTextIndent3Char"/>
    <w:rsid w:val="0095788E"/>
    <w:pPr>
      <w:overflowPunct w:val="0"/>
      <w:autoSpaceDE w:val="0"/>
      <w:autoSpaceDN w:val="0"/>
      <w:adjustRightInd w:val="0"/>
      <w:spacing w:after="0" w:line="240" w:lineRule="auto"/>
      <w:ind w:left="284"/>
    </w:pPr>
    <w:rPr>
      <w:rFonts w:ascii="Times New Roman" w:eastAsia="Times New Roman" w:hAnsi="Times New Roman" w:cs="Times New Roman"/>
      <w:i/>
      <w:iCs/>
      <w:sz w:val="24"/>
      <w:szCs w:val="20"/>
      <w:lang w:val="en-US"/>
    </w:rPr>
  </w:style>
  <w:style w:type="character" w:customStyle="1" w:styleId="BodyTextIndent3Char">
    <w:name w:val="Body Text Indent 3 Char"/>
    <w:basedOn w:val="DefaultParagraphFont"/>
    <w:link w:val="BodyTextIndent3"/>
    <w:rsid w:val="0095788E"/>
    <w:rPr>
      <w:rFonts w:ascii="Times New Roman" w:eastAsia="Times New Roman" w:hAnsi="Times New Roman" w:cs="Times New Roman"/>
      <w:i/>
      <w:iCs/>
      <w:sz w:val="24"/>
      <w:szCs w:val="20"/>
      <w:lang w:val="en-US"/>
    </w:rPr>
  </w:style>
  <w:style w:type="character" w:styleId="CommentReference">
    <w:name w:val="annotation reference"/>
    <w:basedOn w:val="DefaultParagraphFont"/>
    <w:uiPriority w:val="99"/>
    <w:semiHidden/>
    <w:unhideWhenUsed/>
    <w:rsid w:val="00354DAA"/>
    <w:rPr>
      <w:sz w:val="16"/>
      <w:szCs w:val="16"/>
    </w:rPr>
  </w:style>
  <w:style w:type="paragraph" w:styleId="CommentText">
    <w:name w:val="annotation text"/>
    <w:basedOn w:val="Normal"/>
    <w:link w:val="CommentTextChar"/>
    <w:uiPriority w:val="99"/>
    <w:unhideWhenUsed/>
    <w:rsid w:val="00354DAA"/>
    <w:pPr>
      <w:spacing w:line="240" w:lineRule="auto"/>
    </w:pPr>
    <w:rPr>
      <w:sz w:val="20"/>
      <w:szCs w:val="20"/>
    </w:rPr>
  </w:style>
  <w:style w:type="character" w:customStyle="1" w:styleId="CommentTextChar">
    <w:name w:val="Comment Text Char"/>
    <w:basedOn w:val="DefaultParagraphFont"/>
    <w:link w:val="CommentText"/>
    <w:uiPriority w:val="99"/>
    <w:rsid w:val="00354DAA"/>
    <w:rPr>
      <w:sz w:val="20"/>
      <w:szCs w:val="20"/>
    </w:rPr>
  </w:style>
  <w:style w:type="paragraph" w:styleId="CommentSubject">
    <w:name w:val="annotation subject"/>
    <w:basedOn w:val="CommentText"/>
    <w:next w:val="CommentText"/>
    <w:link w:val="CommentSubjectChar"/>
    <w:uiPriority w:val="99"/>
    <w:semiHidden/>
    <w:unhideWhenUsed/>
    <w:rsid w:val="00354DAA"/>
    <w:rPr>
      <w:b/>
      <w:bCs/>
    </w:rPr>
  </w:style>
  <w:style w:type="character" w:customStyle="1" w:styleId="CommentSubjectChar">
    <w:name w:val="Comment Subject Char"/>
    <w:basedOn w:val="CommentTextChar"/>
    <w:link w:val="CommentSubject"/>
    <w:uiPriority w:val="99"/>
    <w:semiHidden/>
    <w:rsid w:val="00354DAA"/>
    <w:rPr>
      <w:b/>
      <w:bCs/>
      <w:sz w:val="20"/>
      <w:szCs w:val="20"/>
    </w:rPr>
  </w:style>
  <w:style w:type="paragraph" w:styleId="Revision">
    <w:name w:val="Revision"/>
    <w:hidden/>
    <w:uiPriority w:val="99"/>
    <w:semiHidden/>
    <w:rsid w:val="00A6065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AC6A7D617B1142B7A64829AE762BF8" ma:contentTypeVersion="18" ma:contentTypeDescription="Create a new document." ma:contentTypeScope="" ma:versionID="26ce053046391cec0b5ef9d54514298d">
  <xsd:schema xmlns:xsd="http://www.w3.org/2001/XMLSchema" xmlns:xs="http://www.w3.org/2001/XMLSchema" xmlns:p="http://schemas.microsoft.com/office/2006/metadata/properties" xmlns:ns2="aa205407-e844-44f4-a704-524443cf3599" xmlns:ns3="0121faca-6edc-4c38-a0c5-20e2ba8c7570" targetNamespace="http://schemas.microsoft.com/office/2006/metadata/properties" ma:root="true" ma:fieldsID="9669ddbb5b69187b6ba0b09ea578fc7b" ns2:_="" ns3:_="">
    <xsd:import namespace="aa205407-e844-44f4-a704-524443cf3599"/>
    <xsd:import namespace="0121faca-6edc-4c38-a0c5-20e2ba8c757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205407-e844-44f4-a704-524443cf3599" elementFormDefault="qualified">
    <xsd:import namespace="http://schemas.microsoft.com/office/2006/documentManagement/types"/>
    <xsd:import namespace="http://schemas.microsoft.com/office/infopath/2007/PartnerControls"/>
    <xsd:element name="SharedWithUsers" ma:index="4"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c87a7b3-0ed2-499c-bc30-4d2170d1b8f1}" ma:internalName="TaxCatchAll" ma:showField="CatchAllData" ma:web="aa205407-e844-44f4-a704-524443cf359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121faca-6edc-4c38-a0c5-20e2ba8c757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a205407-e844-44f4-a704-524443cf3599" xsi:nil="true"/>
    <lcf76f155ced4ddcb4097134ff3c332f xmlns="0121faca-6edc-4c38-a0c5-20e2ba8c757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318B33-A9B8-48DF-999A-C76CDB6755CB}">
  <ds:schemaRefs>
    <ds:schemaRef ds:uri="http://schemas.microsoft.com/office/2006/metadata/contentType"/>
    <ds:schemaRef ds:uri="http://schemas.microsoft.com/office/2006/metadata/properties/metaAttributes"/>
    <ds:schemaRef ds:uri="http://www.w3.org/2000/xmlns/"/>
    <ds:schemaRef ds:uri="http://www.w3.org/2001/XMLSchema"/>
    <ds:schemaRef ds:uri="aa205407-e844-44f4-a704-524443cf3599"/>
    <ds:schemaRef ds:uri="0121faca-6edc-4c38-a0c5-20e2ba8c7570"/>
  </ds:schemaRefs>
</ds:datastoreItem>
</file>

<file path=customXml/itemProps2.xml><?xml version="1.0" encoding="utf-8"?>
<ds:datastoreItem xmlns:ds="http://schemas.openxmlformats.org/officeDocument/2006/customXml" ds:itemID="{144AE524-7276-40E8-A0CF-7AD9AE236F98}">
  <ds:schemaRefs>
    <ds:schemaRef ds:uri="http://schemas.microsoft.com/office/2006/metadata/properties"/>
    <ds:schemaRef ds:uri="http://www.w3.org/2000/xmlns/"/>
    <ds:schemaRef ds:uri="aa205407-e844-44f4-a704-524443cf3599"/>
    <ds:schemaRef ds:uri="http://www.w3.org/2001/XMLSchema-instance"/>
    <ds:schemaRef ds:uri="0121faca-6edc-4c38-a0c5-20e2ba8c7570"/>
    <ds:schemaRef ds:uri="http://schemas.microsoft.com/office/infopath/2007/PartnerControls"/>
  </ds:schemaRefs>
</ds:datastoreItem>
</file>

<file path=customXml/itemProps3.xml><?xml version="1.0" encoding="utf-8"?>
<ds:datastoreItem xmlns:ds="http://schemas.openxmlformats.org/officeDocument/2006/customXml" ds:itemID="{73AE2BE8-1AC0-4D99-8820-29C1A5D9FF0A}">
  <ds:schemaRefs>
    <ds:schemaRef ds:uri="http://schemas.microsoft.com/sharepoint/v3/contenttype/forms"/>
  </ds:schemaRefs>
</ds:datastoreItem>
</file>

<file path=docMetadata/LabelInfo.xml><?xml version="1.0" encoding="utf-8"?>
<clbl:labelList xmlns:clbl="http://schemas.microsoft.com/office/2020/mipLabelMetadata">
  <clbl:label id="{f69d7fc4-da81-42e5-b309-526f71322d86}" enabled="1" method="Privileged" siteId="{25a99bf0-8e72-472a-ae50-adfbdf0df6f1}" removed="0"/>
</clbl:labelList>
</file>

<file path=docProps/app.xml><?xml version="1.0" encoding="utf-8"?>
<Properties xmlns="http://schemas.openxmlformats.org/officeDocument/2006/extended-properties" xmlns:vt="http://schemas.openxmlformats.org/officeDocument/2006/docPropsVTypes">
  <Template>Normal</Template>
  <TotalTime>5</TotalTime>
  <Pages>1</Pages>
  <Words>736</Words>
  <Characters>4197</Characters>
  <Application>Microsoft Office Word</Application>
  <DocSecurity>0</DocSecurity>
  <Lines>34</Lines>
  <Paragraphs>9</Paragraphs>
  <ScaleCrop>false</ScaleCrop>
  <Company>Temasek Polytechnic</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scoadmin</dc:creator>
  <cp:lastModifiedBy>PARAMANANDAM BARATH</cp:lastModifiedBy>
  <cp:revision>7</cp:revision>
  <dcterms:created xsi:type="dcterms:W3CDTF">2026-08-23T10:55:00Z</dcterms:created>
  <dcterms:modified xsi:type="dcterms:W3CDTF">2026-08-23T11:01:00Z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cb20ed-001a-45f4-b2e7-234c5fc91178_Enabled">
    <vt:lpwstr>True</vt:lpwstr>
  </property>
  <property fmtid="{D5CDD505-2E9C-101B-9397-08002B2CF9AE}" pid="3" name="MSIP_Label_4bcb20ed-001a-45f4-b2e7-234c5fc91178_SiteId">
    <vt:lpwstr>25a99bf0-8e72-472a-ae50-adfbdf0df6f1</vt:lpwstr>
  </property>
  <property fmtid="{D5CDD505-2E9C-101B-9397-08002B2CF9AE}" pid="4" name="MSIP_Label_4bcb20ed-001a-45f4-b2e7-234c5fc91178_Owner">
    <vt:lpwstr>sweeeng@TP.EDU.SG</vt:lpwstr>
  </property>
  <property fmtid="{D5CDD505-2E9C-101B-9397-08002B2CF9AE}" pid="5" name="MSIP_Label_4bcb20ed-001a-45f4-b2e7-234c5fc91178_SetDate">
    <vt:lpwstr>2020-02-28T01:39:10.5735160Z</vt:lpwstr>
  </property>
  <property fmtid="{D5CDD505-2E9C-101B-9397-08002B2CF9AE}" pid="6" name="MSIP_Label_4bcb20ed-001a-45f4-b2e7-234c5fc91178_Name">
    <vt:lpwstr>Official (Closed)</vt:lpwstr>
  </property>
  <property fmtid="{D5CDD505-2E9C-101B-9397-08002B2CF9AE}" pid="7" name="MSIP_Label_4bcb20ed-001a-45f4-b2e7-234c5fc91178_Application">
    <vt:lpwstr>Microsoft Azure Information Protection</vt:lpwstr>
  </property>
  <property fmtid="{D5CDD505-2E9C-101B-9397-08002B2CF9AE}" pid="8" name="MSIP_Label_4bcb20ed-001a-45f4-b2e7-234c5fc91178_ActionId">
    <vt:lpwstr>3aaf6703-07d6-4734-b1e3-09885fe40044</vt:lpwstr>
  </property>
  <property fmtid="{D5CDD505-2E9C-101B-9397-08002B2CF9AE}" pid="9" name="MSIP_Label_4bcb20ed-001a-45f4-b2e7-234c5fc91178_Extended_MSFT_Method">
    <vt:lpwstr>Automatic</vt:lpwstr>
  </property>
  <property fmtid="{D5CDD505-2E9C-101B-9397-08002B2CF9AE}" pid="10" name="MSIP_Label_f69d7fc4-da81-42e5-b309-526f71322d86_Enabled">
    <vt:lpwstr>True</vt:lpwstr>
  </property>
  <property fmtid="{D5CDD505-2E9C-101B-9397-08002B2CF9AE}" pid="11" name="MSIP_Label_f69d7fc4-da81-42e5-b309-526f71322d86_SiteId">
    <vt:lpwstr>25a99bf0-8e72-472a-ae50-adfbdf0df6f1</vt:lpwstr>
  </property>
  <property fmtid="{D5CDD505-2E9C-101B-9397-08002B2CF9AE}" pid="12" name="MSIP_Label_f69d7fc4-da81-42e5-b309-526f71322d86_Owner">
    <vt:lpwstr>sweeeng@TP.EDU.SG</vt:lpwstr>
  </property>
  <property fmtid="{D5CDD505-2E9C-101B-9397-08002B2CF9AE}" pid="13" name="MSIP_Label_f69d7fc4-da81-42e5-b309-526f71322d86_SetDate">
    <vt:lpwstr>2020-02-28T01:39:10.5735160Z</vt:lpwstr>
  </property>
  <property fmtid="{D5CDD505-2E9C-101B-9397-08002B2CF9AE}" pid="14" name="MSIP_Label_f69d7fc4-da81-42e5-b309-526f71322d86_Name">
    <vt:lpwstr>Non-Sensitive</vt:lpwstr>
  </property>
  <property fmtid="{D5CDD505-2E9C-101B-9397-08002B2CF9AE}" pid="15" name="MSIP_Label_f69d7fc4-da81-42e5-b309-526f71322d86_Application">
    <vt:lpwstr>Microsoft Azure Information Protection</vt:lpwstr>
  </property>
  <property fmtid="{D5CDD505-2E9C-101B-9397-08002B2CF9AE}" pid="16" name="MSIP_Label_f69d7fc4-da81-42e5-b309-526f71322d86_ActionId">
    <vt:lpwstr>3aaf6703-07d6-4734-b1e3-09885fe40044</vt:lpwstr>
  </property>
  <property fmtid="{D5CDD505-2E9C-101B-9397-08002B2CF9AE}" pid="17" name="MSIP_Label_f69d7fc4-da81-42e5-b309-526f71322d86_Parent">
    <vt:lpwstr>4bcb20ed-001a-45f4-b2e7-234c5fc91178</vt:lpwstr>
  </property>
  <property fmtid="{D5CDD505-2E9C-101B-9397-08002B2CF9AE}" pid="18" name="MSIP_Label_f69d7fc4-da81-42e5-b309-526f71322d86_Extended_MSFT_Method">
    <vt:lpwstr>Automatic</vt:lpwstr>
  </property>
  <property fmtid="{D5CDD505-2E9C-101B-9397-08002B2CF9AE}" pid="19" name="Sensitivity">
    <vt:lpwstr>Official (Closed) Non-Sensitive</vt:lpwstr>
  </property>
  <property fmtid="{D5CDD505-2E9C-101B-9397-08002B2CF9AE}" pid="20" name="ContentTypeId">
    <vt:lpwstr>0x01010024AC6A7D617B1142B7A64829AE762BF8</vt:lpwstr>
  </property>
  <property fmtid="{D5CDD505-2E9C-101B-9397-08002B2CF9AE}" pid="21" name="MediaServiceImageTags">
    <vt:lpwstr/>
  </property>
</Properties>
</file>