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Course Notes: Topic 8 - Robot Motion Planning</w:t>
      </w:r>
    </w:p>
    <w:p>
      <w:pPr>
        <w:pStyle w:val="Heading1"/>
      </w:pPr>
      <w:r>
        <w:t>1. Introduction to Robot Motion Planning</w:t>
      </w:r>
    </w:p>
    <w:p>
      <w:r>
        <w:t>Motion planning is the process of determining a course of action for a robot to move from an initial position to a final goal while avoiding collisions.</w:t>
      </w:r>
    </w:p>
    <w:p>
      <w:r>
        <w:rPr>
          <w:b/>
        </w:rPr>
        <w:t>Two Main Types of Motion Planning:</w:t>
      </w:r>
    </w:p>
    <w:p>
      <w:pPr>
        <w:pStyle w:val="ListBullet"/>
      </w:pPr>
      <w:r>
        <w:t>Gross Motion Planning (Free Space Planning): Finding a feasible, collision-free path through an environment. This is the primary focus of this module.</w:t>
      </w:r>
    </w:p>
    <w:p>
      <w:pPr>
        <w:pStyle w:val="ListBullet"/>
      </w:pPr>
      <w:r>
        <w:t>Fine Motion Planning (Compliant Motion Planning): Managing physical contact and force application (e.g., how much force a robotic arm must apply to write on a chalkboard without breaking the marker).</w:t>
      </w:r>
    </w:p>
    <w:p>
      <w:pPr>
        <w:pStyle w:val="Heading1"/>
      </w:pPr>
      <w:r>
        <w:t>2. Manipulation vs. Navigation</w:t>
      </w:r>
    </w:p>
    <w:p>
      <w:r>
        <w:t>Gross motion planning is further subdivided based on the type of robot:</w:t>
      </w:r>
    </w:p>
    <w:p>
      <w:pPr>
        <w:pStyle w:val="ListBullet"/>
      </w:pPr>
      <w:r>
        <w:rPr>
          <w:b/>
        </w:rPr>
        <w:t xml:space="preserve">Manipulation Problem: </w:t>
      </w:r>
      <w:r>
        <w:t>Moving a robotic arm (serial or parallel manipulator) through a workspace to reach a specific point.</w:t>
      </w:r>
    </w:p>
    <w:p>
      <w:pPr>
        <w:pStyle w:val="ListBullet"/>
      </w:pPr>
      <w:r>
        <w:rPr>
          <w:b/>
        </w:rPr>
        <w:t xml:space="preserve">Navigation Problem: </w:t>
      </w:r>
      <w:r>
        <w:t>Moving a mobile robot (wheeled, legged, or tracked) through an environment from start to finish.</w:t>
      </w:r>
    </w:p>
    <w:p>
      <w:pPr>
        <w:pStyle w:val="Heading1"/>
      </w:pPr>
      <w:r>
        <w:t>3. Structured vs. Unstructured Environments</w:t>
      </w:r>
    </w:p>
    <w:p>
      <w:pPr>
        <w:pStyle w:val="ListBullet"/>
      </w:pPr>
      <w:r>
        <w:rPr>
          <w:b/>
        </w:rPr>
        <w:t xml:space="preserve">Structured Environment (The 'Find-Path' Problem): </w:t>
      </w:r>
      <w:r>
        <w:t>The complete layout of the environment is known beforehand. All obstacles are stationary (static). This allows for Global/Offline Planning (the 'Act-After-Thinking' process).</w:t>
      </w:r>
    </w:p>
    <w:p>
      <w:pPr>
        <w:pStyle w:val="ListBullet"/>
      </w:pPr>
      <w:r>
        <w:rPr>
          <w:b/>
        </w:rPr>
        <w:t xml:space="preserve">Unstructured Environment (Dynamic Motion Planning): </w:t>
      </w:r>
      <w:r>
        <w:t>The environment contains moving (dynamic) obstacles or unknown elements. This requires Local/Online Planning (the 'Act-While-Thinking' process), where the robot must constantly update its path as it moves.</w:t>
      </w:r>
    </w:p>
    <w:p>
      <w:pPr>
        <w:pStyle w:val="Heading1"/>
      </w:pPr>
      <w:r>
        <w:t>4. Algorithmic Approaches to Motion Planning</w:t>
      </w:r>
    </w:p>
    <w:p>
      <w:r>
        <w:t>There are two broad categories of traditional/algorithmic approaches to solving motion planning problems:</w:t>
      </w:r>
    </w:p>
    <w:p>
      <w:pPr>
        <w:pStyle w:val="Heading2"/>
      </w:pPr>
      <w:r>
        <w:t>A. Graph-Based Techniques:</w:t>
      </w:r>
    </w:p>
    <w:p>
      <w:r>
        <w:t xml:space="preserve">These methods map the environment into a network of nodes and edges (a graph) to find a path. </w:t>
      </w:r>
    </w:p>
    <w:p>
      <w:pPr>
        <w:pStyle w:val="ListBullet"/>
      </w:pPr>
      <w:r>
        <w:t>Examples: Visibility Graphs, Voronoi Diagrams, Cell Decomposition, Tangent Graphs.</w:t>
      </w:r>
    </w:p>
    <w:p>
      <w:pPr>
        <w:pStyle w:val="Heading2"/>
      </w:pPr>
      <w:r>
        <w:t>B. Analytical Approaches:</w:t>
      </w:r>
    </w:p>
    <w:p>
      <w:r>
        <w:t>These methods use mathematical fields or velocity vectors to calculate paths, often adapting to dynamic environments.</w:t>
      </w:r>
    </w:p>
    <w:p>
      <w:pPr>
        <w:pStyle w:val="ListBullet"/>
      </w:pPr>
      <w:r>
        <w:t>Examples: Potential Field Method, Incremental Planning, Relative Velocity Approach.</w:t>
      </w:r>
    </w:p>
    <w:p>
      <w:pPr>
        <w:pStyle w:val="Heading1"/>
      </w:pPr>
      <w:r>
        <w:t>5. The Visibility Graph Method</w:t>
      </w:r>
    </w:p>
    <w:p>
      <w:r>
        <w:t>Proposed by Nilsson in 1969, this was the first graph-based approach to solving the Find-Path problem in a structured, 2D environment.</w:t>
      </w:r>
    </w:p>
    <w:p>
      <w:pPr>
        <w:pStyle w:val="Heading2"/>
      </w:pPr>
      <w:r>
        <w:t>Assumptions:</w:t>
      </w:r>
    </w:p>
    <w:p>
      <w:pPr>
        <w:pStyle w:val="ListBullet"/>
      </w:pPr>
      <w:r>
        <w:t>The robot is treated as a single 'point'.</w:t>
      </w:r>
    </w:p>
    <w:p>
      <w:pPr>
        <w:pStyle w:val="ListBullet"/>
      </w:pPr>
      <w:r>
        <w:t>All obstacles are stationary, 2D polygons.</w:t>
      </w:r>
    </w:p>
    <w:p>
      <w:pPr>
        <w:pStyle w:val="Heading2"/>
      </w:pPr>
      <w:r>
        <w:t>The Algorithm:</w:t>
      </w:r>
    </w:p>
    <w:p>
      <w:pPr>
        <w:pStyle w:val="ListNumber"/>
      </w:pPr>
      <w:r>
        <w:t>1. Starting from the initial position (S), draw straight lines to every obstacle vertex (corner) that is in direct 'line of sight' (i.e., the line does not pass through any obstacle).</w:t>
      </w:r>
    </w:p>
    <w:p>
      <w:pPr>
        <w:pStyle w:val="ListNumber"/>
      </w:pPr>
      <w:r>
        <w:t>2. From those vertices, draw straight lines to all other visible vertices on any obstacle.</w:t>
      </w:r>
    </w:p>
    <w:p>
      <w:pPr>
        <w:pStyle w:val="ListNumber"/>
      </w:pPr>
      <w:r>
        <w:t>3. Continue this process until straight lines connect to the Goal (G).</w:t>
      </w:r>
    </w:p>
    <w:p>
      <w:pPr>
        <w:pStyle w:val="ListNumber"/>
      </w:pPr>
      <w:r>
        <w:t>4. This creates a web (a graph) of possible paths. The robot then selects one of these continuous sequences of lines to travel from S to G safely.</w:t>
      </w:r>
    </w:p>
    <w:p>
      <w:r>
        <w:rPr>
          <w:i/>
        </w:rPr>
        <w:t>Note: The Visibility Graph generates all possible collision-free paths. To find the single fastest/shortest path (the time-optimal path), an additional optimization tool or search algorithm must be applied to the generated 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