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Course Notes: Topic 8 - Reactive Control, Computational Complexity &amp; Evolutionary Robotics</w:t>
      </w:r>
    </w:p>
    <w:p>
      <w:pPr>
        <w:pStyle w:val="Heading1"/>
      </w:pPr>
      <w:r>
        <w:t>1. Reactive Control Strategy (Behaviour-Based Robotics)</w:t>
      </w:r>
    </w:p>
    <w:p>
      <w:r>
        <w:t>Proposed by Brooks in 1986, this approach abandons complex mathematical pathing in favor of a layered 'behavioural' system.</w:t>
      </w:r>
    </w:p>
    <w:p>
      <w:pPr>
        <w:pStyle w:val="Heading2"/>
      </w:pPr>
      <w:r>
        <w:t>The Method:</w:t>
      </w:r>
    </w:p>
    <w:p>
      <w:r>
        <w:t>A complex robotic action (e.g., 'Score a goal in soccer') is broken down into a hierarchy of simple, independent primitive behaviors (e.g., 'Find ball', 'Avoid obstacle', 'Kick'). Each behavior is controlled by a specific layer in the control architecture, overseen by a main supervisory computer.</w:t>
      </w:r>
    </w:p>
    <w:p>
      <w:pPr>
        <w:pStyle w:val="Heading2"/>
      </w:pPr>
      <w:r>
        <w:t>Drawbacks:</w:t>
      </w:r>
    </w:p>
    <w:p>
      <w:pPr>
        <w:pStyle w:val="ListNumber"/>
      </w:pPr>
      <w:r>
        <w:t>1. Complexity and Memory: Handling highly complex tasks requires a massive number of behavioral layers, causing the control architecture to become bloated, slow, and memory-intensive.</w:t>
      </w:r>
    </w:p>
    <w:p>
      <w:pPr>
        <w:pStyle w:val="ListNumber"/>
      </w:pPr>
      <w:r>
        <w:t>2. Lack of Forethought: If the robot encounters a unique scenario that the programmer did not foresee and explicitly program a 'behavior' for, the robot will fail to adapt and complete the task.</w:t>
      </w:r>
    </w:p>
    <w:p>
      <w:pPr>
        <w:pStyle w:val="Heading1"/>
      </w:pPr>
      <w:r>
        <w:t>2. The Computational Complexity of Motion Planning</w:t>
      </w:r>
    </w:p>
    <w:p>
      <w:r>
        <w:t>Traditional motion planning algorithms (like Potential Fields or Velocity Decomposition) struggle severely with complex dynamic environments because they require immense computational power.</w:t>
      </w:r>
    </w:p>
    <w:p>
      <w:pPr>
        <w:pStyle w:val="Heading2"/>
      </w:pPr>
      <w:r>
        <w:t>Complexity Ratings:</w:t>
      </w:r>
    </w:p>
    <w:p>
      <w:r>
        <w:t>Algorithms are rated by their 'hardness' (computational cost): P-hard -&gt; NP-hard -&gt; PSPACE-hard.</w:t>
      </w:r>
    </w:p>
    <w:p>
      <w:pPr>
        <w:pStyle w:val="ListBullet"/>
      </w:pPr>
      <w:r>
        <w:rPr>
          <w:b/>
        </w:rPr>
        <w:t xml:space="preserve">NP-Hard: </w:t>
      </w:r>
      <w:r>
        <w:t>Canny and Reif (1987) proved that motion planning for a simple point robot moving among dynamic obstacles in a 2D plane with bounded velocity is NP-hard.</w:t>
      </w:r>
    </w:p>
    <w:p>
      <w:pPr>
        <w:pStyle w:val="ListBullet"/>
      </w:pPr>
      <w:r>
        <w:rPr>
          <w:b/>
        </w:rPr>
        <w:t xml:space="preserve">PSPACE-Hard: </w:t>
      </w:r>
      <w:r>
        <w:t>Reif and Sharir (1985) proved that expanding that same problem into a 3D space makes the math exponentially harder, classifying it as PSPACE-hard.</w:t>
      </w:r>
    </w:p>
    <w:p>
      <w:pPr>
        <w:pStyle w:val="Heading2"/>
      </w:pPr>
      <w:r>
        <w:t>The Problem with High Complexity:</w:t>
      </w:r>
    </w:p>
    <w:p>
      <w:r>
        <w:t>If a 6-DoF robotic arm is moving through a 3D space with moving obstacles, the traditional algorithms simply cannot process the intense calculus required fast enough to make split-second, online decisions. The robot will likely collide before the computer finishes the math.</w:t>
      </w:r>
    </w:p>
    <w:p>
      <w:pPr>
        <w:pStyle w:val="Heading1"/>
      </w:pPr>
      <w:r>
        <w:t>3. The Difficulty of Mapping Feasible Zones</w:t>
      </w:r>
    </w:p>
    <w:p>
      <w:r>
        <w:t>To ensure a 2-DoF arm does not hit a static obstacle, we must map out the 'Forbidden Zones' in the Theta Space (Joint Angle Space).</w:t>
      </w:r>
    </w:p>
    <w:p>
      <w:pPr>
        <w:pStyle w:val="ListNumber"/>
      </w:pPr>
      <w:r>
        <w:t>1. Point Obstacle: Creates two specific forbidden points (left-hand and right-hand configurations) on the Theta map.</w:t>
      </w:r>
    </w:p>
    <w:p>
      <w:pPr>
        <w:pStyle w:val="ListNumber"/>
      </w:pPr>
      <w:r>
        <w:t>2. Line Obstacle: Creates a curved forbidden line.</w:t>
      </w:r>
    </w:p>
    <w:p>
      <w:pPr>
        <w:pStyle w:val="ListNumber"/>
      </w:pPr>
      <w:r>
        <w:t>3. Polygon/Circular Obstacles: Create complex, distorted elliptical forbidden zones.</w:t>
      </w:r>
    </w:p>
    <w:p>
      <w:r>
        <w:rPr>
          <w:b/>
        </w:rPr>
        <w:t xml:space="preserve">Dynamic Complication: </w:t>
      </w:r>
      <w:r>
        <w:t>If the obstacles are moving, this entire map of forbidden zones shifts and warps continuously at t1, t2, t3, etc. This constant recalculation is what drains computational power.</w:t>
      </w:r>
    </w:p>
    <w:p>
      <w:pPr>
        <w:pStyle w:val="Heading1"/>
      </w:pPr>
      <w:r>
        <w:t>4. Introduction to Evolutionary Robotics</w:t>
      </w:r>
    </w:p>
    <w:p>
      <w:r>
        <w:t>Because traditional and reactive algorithms fail in highly complex, 3D dynamic environments, modern robotics looks to Evolutionary Robotics for solutions.</w:t>
      </w:r>
    </w:p>
    <w:p>
      <w:pPr>
        <w:pStyle w:val="Heading2"/>
      </w:pPr>
      <w:r>
        <w:t>The Principle of Biological Adaptation:</w:t>
      </w:r>
    </w:p>
    <w:p>
      <w:r>
        <w:t>Evolutionary robotics abandons rigid mathematical formulas and instead copies biological adaptation, which relies on two symbiotic principles:</w:t>
      </w:r>
    </w:p>
    <w:p>
      <w:pPr>
        <w:pStyle w:val="ListBullet"/>
      </w:pPr>
      <w:r>
        <w:rPr>
          <w:b/>
        </w:rPr>
        <w:t xml:space="preserve">1. Evolution: </w:t>
      </w:r>
      <w:r>
        <w:t>Works over a large number of iterations (generations) to slowly optimize the system. In robotics, this is mimicked using biologically inspired optimization tools like Genetic Algorithms or Particle Swarm Optimization.</w:t>
      </w:r>
    </w:p>
    <w:p>
      <w:pPr>
        <w:pStyle w:val="ListBullet"/>
      </w:pPr>
      <w:r>
        <w:rPr>
          <w:b/>
        </w:rPr>
        <w:t xml:space="preserve">2. Learning: </w:t>
      </w:r>
      <w:r>
        <w:t>Takes place within a single lifetime to adapt to immediate scenarios. In robotics, this is mimicked using tools like Neural Networks or Fuzzy Logic.</w:t>
      </w:r>
    </w:p>
    <w:p>
      <w:pPr>
        <w:pStyle w:val="Heading2"/>
      </w:pPr>
      <w:r>
        <w:t>Symbiosis:</w:t>
      </w:r>
    </w:p>
    <w:p>
      <w:r>
        <w:t>Learning helps the robot optimize its immediate actions. The robot then passes that 'learned' optimization code to the next generation of the algorithm, speeding up the overall Evolution of the system. This allows robots to organically adapt to complex moving obstacles without requiring rigid, pre-programmed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