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341AD" w14:textId="77777777" w:rsidR="00042887" w:rsidRDefault="00C56C44" w:rsidP="00AD6CF4">
      <w:pPr>
        <w:pStyle w:val="Title"/>
      </w:pPr>
      <w:r w:rsidRPr="00AD6CF4">
        <w:t>Performance</w:t>
      </w:r>
      <w:r w:rsidR="008A2A44" w:rsidRPr="00AD6CF4">
        <w:t xml:space="preserve"> Evaluation of the Phase II Proton CT Scanner</w:t>
      </w:r>
      <w:r w:rsidR="002462FC" w:rsidRPr="00AD6CF4">
        <w:t xml:space="preserve"> at CDH – Research Plan</w:t>
      </w:r>
    </w:p>
    <w:p w14:paraId="27E4091D" w14:textId="1D1584EB" w:rsidR="009C713D" w:rsidRPr="00AD6CF4" w:rsidRDefault="002462FC" w:rsidP="00AD6CF4">
      <w:pPr>
        <w:pStyle w:val="Title"/>
      </w:pPr>
      <w:r w:rsidRPr="00AD6CF4">
        <w:t>May – August, 2015</w:t>
      </w:r>
    </w:p>
    <w:p w14:paraId="33755CEC" w14:textId="77777777" w:rsidR="002462FC" w:rsidRDefault="00BD1293" w:rsidP="002462FC">
      <w:pPr>
        <w:spacing w:line="480" w:lineRule="auto"/>
        <w:rPr>
          <w:rFonts w:ascii="Times New Roman" w:hAnsi="Times New Roman" w:cs="Times New Roman"/>
        </w:rPr>
      </w:pPr>
      <w:r>
        <w:rPr>
          <w:rFonts w:ascii="Times New Roman" w:hAnsi="Times New Roman" w:cs="Times New Roman"/>
          <w:b/>
        </w:rPr>
        <w:t>Background:</w:t>
      </w:r>
      <w:r w:rsidR="00DB6D26">
        <w:rPr>
          <w:rFonts w:ascii="Times New Roman" w:hAnsi="Times New Roman" w:cs="Times New Roman"/>
          <w:b/>
        </w:rPr>
        <w:t xml:space="preserve"> </w:t>
      </w:r>
      <w:r w:rsidR="002462FC">
        <w:rPr>
          <w:rFonts w:ascii="Times New Roman" w:hAnsi="Times New Roman" w:cs="Times New Roman"/>
        </w:rPr>
        <w:t xml:space="preserve">In 2011 the NIH/NIBIB awarded us a 4-year R01 grant to build a fast preclinical head proton CT scanner and develop methods to reconstruct the data from a head object in 10 minutes or less. With the funding provided by that grant, we have built the phase II pCT scanner, which performs as promised. Another important task within the funded R01 project was to evaluate the clinically relevant imaging performance of the pCT scanner. Whereas the original application had stated we would do this with the phase I pCT scanner, which was the predecessor of the phase II scanner, we later decided to wait with this task until the new scanner was built and technically characterized and optimized. </w:t>
      </w:r>
    </w:p>
    <w:p w14:paraId="723E6DDB" w14:textId="390FDAA2" w:rsidR="000B2DC0" w:rsidRDefault="002462FC" w:rsidP="002462FC">
      <w:pPr>
        <w:spacing w:line="480" w:lineRule="auto"/>
        <w:rPr>
          <w:rFonts w:ascii="Times New Roman" w:hAnsi="Times New Roman" w:cs="Times New Roman"/>
        </w:rPr>
      </w:pPr>
      <w:r>
        <w:rPr>
          <w:rFonts w:ascii="Times New Roman" w:hAnsi="Times New Roman" w:cs="Times New Roman"/>
        </w:rPr>
        <w:t xml:space="preserve">We are now in the position </w:t>
      </w:r>
      <w:r w:rsidR="00EE2AD4">
        <w:rPr>
          <w:rFonts w:ascii="Times New Roman" w:hAnsi="Times New Roman" w:cs="Times New Roman"/>
        </w:rPr>
        <w:t>to carry out the required tests to evaluate the clinical performance of the phase II pCT scanner at the Chicago Proton Center located at the Central DuPage Hospital (CDH) (</w:t>
      </w:r>
      <w:hyperlink r:id="rId8" w:history="1">
        <w:r w:rsidR="00EE2AD4" w:rsidRPr="001F15E4">
          <w:rPr>
            <w:rStyle w:val="Hyperlink"/>
            <w:rFonts w:ascii="Times New Roman" w:hAnsi="Times New Roman" w:cs="Times New Roman"/>
          </w:rPr>
          <w:t>http://www.chicagoprotoncenter.com/</w:t>
        </w:r>
      </w:hyperlink>
      <w:r w:rsidR="00EE2AD4">
        <w:rPr>
          <w:rFonts w:ascii="Times New Roman" w:hAnsi="Times New Roman" w:cs="Times New Roman"/>
        </w:rPr>
        <w:t>). This document details the research plan for the planned beam runs and data analysis.</w:t>
      </w:r>
      <w:r>
        <w:rPr>
          <w:rFonts w:ascii="Times New Roman" w:hAnsi="Times New Roman" w:cs="Times New Roman"/>
        </w:rPr>
        <w:t xml:space="preserve"> </w:t>
      </w:r>
    </w:p>
    <w:p w14:paraId="5EB0886D" w14:textId="09AAE211" w:rsidR="00F9240F" w:rsidRPr="00F9240F" w:rsidRDefault="00537F31" w:rsidP="00F9240F">
      <w:pPr>
        <w:spacing w:line="480" w:lineRule="auto"/>
        <w:rPr>
          <w:rFonts w:ascii="Times New Roman" w:hAnsi="Times New Roman" w:cs="Times New Roman"/>
        </w:rPr>
      </w:pPr>
      <w:r w:rsidRPr="00537F31">
        <w:rPr>
          <w:rFonts w:ascii="Times New Roman" w:hAnsi="Times New Roman" w:cs="Times New Roman"/>
          <w:b/>
        </w:rPr>
        <w:t>Research Plan</w:t>
      </w:r>
      <w:r w:rsidR="00DB6D26">
        <w:rPr>
          <w:rFonts w:ascii="Times New Roman" w:hAnsi="Times New Roman" w:cs="Times New Roman"/>
          <w:b/>
        </w:rPr>
        <w:t xml:space="preserve">: </w:t>
      </w:r>
      <w:r w:rsidR="00F9240F">
        <w:rPr>
          <w:rFonts w:ascii="Times New Roman" w:hAnsi="Times New Roman" w:cs="Times New Roman"/>
        </w:rPr>
        <w:t xml:space="preserve"> The </w:t>
      </w:r>
      <w:r w:rsidR="00F9240F" w:rsidRPr="009C125E">
        <w:rPr>
          <w:rFonts w:ascii="Times New Roman" w:hAnsi="Times New Roman" w:cs="Times New Roman"/>
          <w:u w:val="single"/>
        </w:rPr>
        <w:t>underlying hypothesis</w:t>
      </w:r>
      <w:r w:rsidR="00F9240F">
        <w:rPr>
          <w:rFonts w:ascii="Times New Roman" w:hAnsi="Times New Roman" w:cs="Times New Roman"/>
        </w:rPr>
        <w:t xml:space="preserve"> of our research is that </w:t>
      </w:r>
      <w:r w:rsidR="00F9240F" w:rsidRPr="00F9240F">
        <w:rPr>
          <w:rFonts w:ascii="Times New Roman" w:hAnsi="Times New Roman" w:cs="Times New Roman"/>
        </w:rPr>
        <w:t>pCT outperforms the current proton treatment planning</w:t>
      </w:r>
      <w:r w:rsidR="00F8410F">
        <w:rPr>
          <w:rFonts w:ascii="Times New Roman" w:hAnsi="Times New Roman" w:cs="Times New Roman"/>
        </w:rPr>
        <w:t xml:space="preserve"> and image guidance </w:t>
      </w:r>
      <w:r w:rsidR="00F9240F" w:rsidRPr="00F9240F">
        <w:rPr>
          <w:rFonts w:ascii="Times New Roman" w:hAnsi="Times New Roman" w:cs="Times New Roman"/>
        </w:rPr>
        <w:t>practice with</w:t>
      </w:r>
      <w:r w:rsidR="00F9240F">
        <w:rPr>
          <w:rFonts w:ascii="Times New Roman" w:hAnsi="Times New Roman" w:cs="Times New Roman"/>
        </w:rPr>
        <w:t xml:space="preserve"> a-high quality</w:t>
      </w:r>
      <w:r w:rsidR="00F9240F" w:rsidRPr="00F9240F">
        <w:rPr>
          <w:rFonts w:ascii="Times New Roman" w:hAnsi="Times New Roman" w:cs="Times New Roman"/>
        </w:rPr>
        <w:t xml:space="preserve"> x-ray CT scan </w:t>
      </w:r>
      <w:r w:rsidR="00F9240F">
        <w:rPr>
          <w:rFonts w:ascii="Times New Roman" w:hAnsi="Times New Roman" w:cs="Times New Roman"/>
        </w:rPr>
        <w:t>that is based on</w:t>
      </w:r>
      <w:r w:rsidR="00F9240F" w:rsidRPr="00F9240F">
        <w:rPr>
          <w:rFonts w:ascii="Times New Roman" w:hAnsi="Times New Roman" w:cs="Times New Roman"/>
        </w:rPr>
        <w:t xml:space="preserve"> </w:t>
      </w:r>
      <w:r w:rsidR="00F9240F">
        <w:rPr>
          <w:rFonts w:ascii="Times New Roman" w:hAnsi="Times New Roman" w:cs="Times New Roman"/>
        </w:rPr>
        <w:t>a stoichiometric</w:t>
      </w:r>
      <w:r w:rsidR="00F9240F" w:rsidRPr="00F9240F">
        <w:rPr>
          <w:rFonts w:ascii="Times New Roman" w:hAnsi="Times New Roman" w:cs="Times New Roman"/>
        </w:rPr>
        <w:t xml:space="preserve"> conversion of CT Hounsfield units to relative proton stopping power</w:t>
      </w:r>
      <w:r w:rsidR="00F9240F">
        <w:rPr>
          <w:rFonts w:ascii="Times New Roman" w:hAnsi="Times New Roman" w:cs="Times New Roman"/>
        </w:rPr>
        <w:t xml:space="preserve"> (RSP)</w:t>
      </w:r>
      <w:r w:rsidR="00F8410F">
        <w:rPr>
          <w:rFonts w:ascii="Times New Roman" w:hAnsi="Times New Roman" w:cs="Times New Roman"/>
        </w:rPr>
        <w:t xml:space="preserve"> for treatment planning and a kV-cone beam CT for position and plan verification in the treatment room</w:t>
      </w:r>
      <w:r w:rsidR="00F9240F" w:rsidRPr="00F9240F">
        <w:rPr>
          <w:rFonts w:ascii="Times New Roman" w:hAnsi="Times New Roman" w:cs="Times New Roman"/>
        </w:rPr>
        <w:t>.</w:t>
      </w:r>
      <w:r w:rsidR="00F80682">
        <w:rPr>
          <w:rFonts w:ascii="Times New Roman" w:hAnsi="Times New Roman" w:cs="Times New Roman"/>
        </w:rPr>
        <w:t xml:space="preserve"> The research plan outlined below aims at testing this hypothesis </w:t>
      </w:r>
      <w:r w:rsidR="00F8410F">
        <w:rPr>
          <w:rFonts w:ascii="Times New Roman" w:hAnsi="Times New Roman" w:cs="Times New Roman"/>
        </w:rPr>
        <w:t>by performing an</w:t>
      </w:r>
      <w:r w:rsidR="00F80682">
        <w:rPr>
          <w:rFonts w:ascii="Times New Roman" w:hAnsi="Times New Roman" w:cs="Times New Roman"/>
        </w:rPr>
        <w:t xml:space="preserve"> extensive performance evaluation of proton CT</w:t>
      </w:r>
      <w:r w:rsidR="00F8410F">
        <w:rPr>
          <w:rFonts w:ascii="Times New Roman" w:hAnsi="Times New Roman" w:cs="Times New Roman"/>
        </w:rPr>
        <w:t xml:space="preserve"> at CDH and compare the results to the standard approach with x-ray CT-based planning and cone-beam-CT based verification/image guidance in the treatment room</w:t>
      </w:r>
      <w:r w:rsidR="00F80682">
        <w:rPr>
          <w:rFonts w:ascii="Times New Roman" w:hAnsi="Times New Roman" w:cs="Times New Roman"/>
        </w:rPr>
        <w:t>.</w:t>
      </w:r>
    </w:p>
    <w:p w14:paraId="356EB0EA" w14:textId="65884238" w:rsidR="00F9240F" w:rsidRPr="00F9240F" w:rsidRDefault="00F9240F" w:rsidP="00F9240F">
      <w:pPr>
        <w:spacing w:line="480" w:lineRule="auto"/>
        <w:rPr>
          <w:rFonts w:ascii="Times New Roman" w:hAnsi="Times New Roman" w:cs="Times New Roman"/>
        </w:rPr>
      </w:pPr>
      <w:r w:rsidRPr="009C125E">
        <w:rPr>
          <w:rFonts w:ascii="Times New Roman" w:hAnsi="Times New Roman" w:cs="Times New Roman"/>
          <w:u w:val="single"/>
        </w:rPr>
        <w:t>Rationale</w:t>
      </w:r>
      <w:r w:rsidR="009C125E" w:rsidRPr="009C125E">
        <w:rPr>
          <w:rFonts w:ascii="Times New Roman" w:hAnsi="Times New Roman" w:cs="Times New Roman"/>
          <w:u w:val="single"/>
        </w:rPr>
        <w:t xml:space="preserve"> of Research Approach</w:t>
      </w:r>
      <w:r w:rsidR="009C125E">
        <w:rPr>
          <w:rFonts w:ascii="Times New Roman" w:hAnsi="Times New Roman" w:cs="Times New Roman"/>
        </w:rPr>
        <w:t>:</w:t>
      </w:r>
      <w:r w:rsidRPr="00F9240F">
        <w:rPr>
          <w:rFonts w:ascii="Times New Roman" w:hAnsi="Times New Roman" w:cs="Times New Roman"/>
        </w:rPr>
        <w:t xml:space="preserve"> It is logical to test the pCT </w:t>
      </w:r>
      <w:r w:rsidR="009C125E">
        <w:rPr>
          <w:rFonts w:ascii="Times New Roman" w:hAnsi="Times New Roman" w:cs="Times New Roman"/>
        </w:rPr>
        <w:t>against</w:t>
      </w:r>
      <w:r w:rsidRPr="00F9240F">
        <w:rPr>
          <w:rFonts w:ascii="Times New Roman" w:hAnsi="Times New Roman" w:cs="Times New Roman"/>
        </w:rPr>
        <w:t xml:space="preserve"> </w:t>
      </w:r>
      <w:r w:rsidR="009C125E">
        <w:rPr>
          <w:rFonts w:ascii="Times New Roman" w:hAnsi="Times New Roman" w:cs="Times New Roman"/>
        </w:rPr>
        <w:t>a</w:t>
      </w:r>
      <w:r w:rsidRPr="00F9240F">
        <w:rPr>
          <w:rFonts w:ascii="Times New Roman" w:hAnsi="Times New Roman" w:cs="Times New Roman"/>
        </w:rPr>
        <w:t xml:space="preserve"> standard x-ray CT treatment planning </w:t>
      </w:r>
      <w:r w:rsidR="009C125E">
        <w:rPr>
          <w:rFonts w:ascii="Times New Roman" w:hAnsi="Times New Roman" w:cs="Times New Roman"/>
        </w:rPr>
        <w:t>scann</w:t>
      </w:r>
      <w:r w:rsidR="00F80682">
        <w:rPr>
          <w:rFonts w:ascii="Times New Roman" w:hAnsi="Times New Roman" w:cs="Times New Roman"/>
        </w:rPr>
        <w:t>er (CT simulator)</w:t>
      </w:r>
      <w:r w:rsidRPr="00F9240F">
        <w:rPr>
          <w:rFonts w:ascii="Times New Roman" w:hAnsi="Times New Roman" w:cs="Times New Roman"/>
        </w:rPr>
        <w:t xml:space="preserve">. </w:t>
      </w:r>
      <w:r w:rsidR="009E496D">
        <w:rPr>
          <w:rFonts w:ascii="Times New Roman" w:hAnsi="Times New Roman" w:cs="Times New Roman"/>
        </w:rPr>
        <w:t>M</w:t>
      </w:r>
      <w:r w:rsidRPr="00F9240F">
        <w:rPr>
          <w:rFonts w:ascii="Times New Roman" w:hAnsi="Times New Roman" w:cs="Times New Roman"/>
        </w:rPr>
        <w:t xml:space="preserve">inimization of current proton range errors in the presence of tissue </w:t>
      </w:r>
      <w:r w:rsidR="00467AC0" w:rsidRPr="00F9240F">
        <w:rPr>
          <w:rFonts w:ascii="Times New Roman" w:hAnsi="Times New Roman" w:cs="Times New Roman"/>
        </w:rPr>
        <w:t>inhomogeneties</w:t>
      </w:r>
      <w:r w:rsidRPr="00F9240F">
        <w:rPr>
          <w:rFonts w:ascii="Times New Roman" w:hAnsi="Times New Roman" w:cs="Times New Roman"/>
        </w:rPr>
        <w:t xml:space="preserve"> is paramount for</w:t>
      </w:r>
      <w:r w:rsidR="009E496D">
        <w:rPr>
          <w:rFonts w:ascii="Times New Roman" w:hAnsi="Times New Roman" w:cs="Times New Roman"/>
        </w:rPr>
        <w:t xml:space="preserve"> accurate proton</w:t>
      </w:r>
      <w:r w:rsidRPr="00F9240F">
        <w:rPr>
          <w:rFonts w:ascii="Times New Roman" w:hAnsi="Times New Roman" w:cs="Times New Roman"/>
        </w:rPr>
        <w:t xml:space="preserve"> treatment planning,</w:t>
      </w:r>
      <w:r w:rsidR="009E496D">
        <w:rPr>
          <w:rFonts w:ascii="Times New Roman" w:hAnsi="Times New Roman" w:cs="Times New Roman"/>
        </w:rPr>
        <w:t xml:space="preserve"> and</w:t>
      </w:r>
      <w:r w:rsidRPr="00F9240F">
        <w:rPr>
          <w:rFonts w:ascii="Times New Roman" w:hAnsi="Times New Roman" w:cs="Times New Roman"/>
        </w:rPr>
        <w:t xml:space="preserve"> acceptable image quality at </w:t>
      </w:r>
      <w:r w:rsidR="009C125E">
        <w:rPr>
          <w:rFonts w:ascii="Times New Roman" w:hAnsi="Times New Roman" w:cs="Times New Roman"/>
        </w:rPr>
        <w:lastRenderedPageBreak/>
        <w:t xml:space="preserve">comparable </w:t>
      </w:r>
      <w:r w:rsidRPr="00F9240F">
        <w:rPr>
          <w:rFonts w:ascii="Times New Roman" w:hAnsi="Times New Roman" w:cs="Times New Roman"/>
        </w:rPr>
        <w:t>doses</w:t>
      </w:r>
      <w:r w:rsidR="009E496D">
        <w:rPr>
          <w:rFonts w:ascii="Times New Roman" w:hAnsi="Times New Roman" w:cs="Times New Roman"/>
        </w:rPr>
        <w:t xml:space="preserve"> is</w:t>
      </w:r>
      <w:r w:rsidRPr="00F9240F">
        <w:rPr>
          <w:rFonts w:ascii="Times New Roman" w:hAnsi="Times New Roman" w:cs="Times New Roman"/>
        </w:rPr>
        <w:t xml:space="preserve"> important for</w:t>
      </w:r>
      <w:r w:rsidR="009E496D">
        <w:rPr>
          <w:rFonts w:ascii="Times New Roman" w:hAnsi="Times New Roman" w:cs="Times New Roman"/>
        </w:rPr>
        <w:t xml:space="preserve"> adequate</w:t>
      </w:r>
      <w:r w:rsidRPr="00F9240F">
        <w:rPr>
          <w:rFonts w:ascii="Times New Roman" w:hAnsi="Times New Roman" w:cs="Times New Roman"/>
        </w:rPr>
        <w:t xml:space="preserve"> target delineation</w:t>
      </w:r>
      <w:r w:rsidR="009E496D">
        <w:rPr>
          <w:rFonts w:ascii="Times New Roman" w:hAnsi="Times New Roman" w:cs="Times New Roman"/>
        </w:rPr>
        <w:t xml:space="preserve"> and registration with other imaging modalities</w:t>
      </w:r>
      <w:r w:rsidRPr="00F9240F">
        <w:rPr>
          <w:rFonts w:ascii="Times New Roman" w:hAnsi="Times New Roman" w:cs="Times New Roman"/>
        </w:rPr>
        <w:t>.</w:t>
      </w:r>
      <w:r w:rsidR="00F80682">
        <w:rPr>
          <w:rFonts w:ascii="Times New Roman" w:hAnsi="Times New Roman" w:cs="Times New Roman"/>
        </w:rPr>
        <w:t xml:space="preserve"> Thus</w:t>
      </w:r>
      <w:r w:rsidR="009E496D">
        <w:rPr>
          <w:rFonts w:ascii="Times New Roman" w:hAnsi="Times New Roman" w:cs="Times New Roman"/>
        </w:rPr>
        <w:t>,</w:t>
      </w:r>
      <w:r w:rsidR="00F80682">
        <w:rPr>
          <w:rFonts w:ascii="Times New Roman" w:hAnsi="Times New Roman" w:cs="Times New Roman"/>
        </w:rPr>
        <w:t xml:space="preserve"> we will focus on these two aspects of pCT imaging.</w:t>
      </w:r>
    </w:p>
    <w:p w14:paraId="7285C963" w14:textId="027F4F1A" w:rsidR="00F9240F" w:rsidRPr="00F9240F" w:rsidRDefault="00F9240F" w:rsidP="00F9240F">
      <w:pPr>
        <w:spacing w:line="480" w:lineRule="auto"/>
        <w:rPr>
          <w:rFonts w:ascii="Times New Roman" w:hAnsi="Times New Roman" w:cs="Times New Roman"/>
        </w:rPr>
      </w:pPr>
      <w:r w:rsidRPr="009C125E">
        <w:rPr>
          <w:rFonts w:ascii="Times New Roman" w:hAnsi="Times New Roman" w:cs="Times New Roman"/>
          <w:u w:val="single"/>
        </w:rPr>
        <w:t>Approach:</w:t>
      </w:r>
      <w:r w:rsidRPr="00F9240F">
        <w:rPr>
          <w:rFonts w:ascii="Times New Roman" w:hAnsi="Times New Roman" w:cs="Times New Roman"/>
        </w:rPr>
        <w:t xml:space="preserve"> Three </w:t>
      </w:r>
      <w:r w:rsidR="00467AC0">
        <w:rPr>
          <w:rFonts w:ascii="Times New Roman" w:hAnsi="Times New Roman" w:cs="Times New Roman"/>
        </w:rPr>
        <w:t xml:space="preserve">performance </w:t>
      </w:r>
      <w:r w:rsidR="005A2056">
        <w:rPr>
          <w:rFonts w:ascii="Times New Roman" w:hAnsi="Times New Roman" w:cs="Times New Roman"/>
        </w:rPr>
        <w:t xml:space="preserve">evaluation </w:t>
      </w:r>
      <w:r w:rsidR="00467AC0">
        <w:rPr>
          <w:rFonts w:ascii="Times New Roman" w:hAnsi="Times New Roman" w:cs="Times New Roman"/>
        </w:rPr>
        <w:t>tasks</w:t>
      </w:r>
      <w:r w:rsidRPr="00F9240F">
        <w:rPr>
          <w:rFonts w:ascii="Times New Roman" w:hAnsi="Times New Roman" w:cs="Times New Roman"/>
        </w:rPr>
        <w:t xml:space="preserve"> will be completed </w:t>
      </w:r>
      <w:r w:rsidR="00F80682">
        <w:rPr>
          <w:rFonts w:ascii="Times New Roman" w:hAnsi="Times New Roman" w:cs="Times New Roman"/>
        </w:rPr>
        <w:t>utilizing</w:t>
      </w:r>
      <w:r w:rsidRPr="00F9240F">
        <w:rPr>
          <w:rFonts w:ascii="Times New Roman" w:hAnsi="Times New Roman" w:cs="Times New Roman"/>
        </w:rPr>
        <w:t xml:space="preserve"> the </w:t>
      </w:r>
      <w:r w:rsidR="009E496D">
        <w:rPr>
          <w:rFonts w:ascii="Times New Roman" w:hAnsi="Times New Roman" w:cs="Times New Roman"/>
        </w:rPr>
        <w:t>p</w:t>
      </w:r>
      <w:r w:rsidRPr="00F9240F">
        <w:rPr>
          <w:rFonts w:ascii="Times New Roman" w:hAnsi="Times New Roman" w:cs="Times New Roman"/>
        </w:rPr>
        <w:t>hase I</w:t>
      </w:r>
      <w:r w:rsidR="009C125E">
        <w:rPr>
          <w:rFonts w:ascii="Times New Roman" w:hAnsi="Times New Roman" w:cs="Times New Roman"/>
        </w:rPr>
        <w:t>I</w:t>
      </w:r>
      <w:r w:rsidRPr="00F9240F">
        <w:rPr>
          <w:rFonts w:ascii="Times New Roman" w:hAnsi="Times New Roman" w:cs="Times New Roman"/>
        </w:rPr>
        <w:t xml:space="preserve"> prototype pCT system</w:t>
      </w:r>
      <w:r w:rsidR="00F80682">
        <w:rPr>
          <w:rFonts w:ascii="Times New Roman" w:hAnsi="Times New Roman" w:cs="Times New Roman"/>
        </w:rPr>
        <w:t>, a state-of-the-art multi-row detector CT scanner dedicated to proton treatment planning</w:t>
      </w:r>
      <w:r w:rsidRPr="00F9240F">
        <w:rPr>
          <w:rFonts w:ascii="Times New Roman" w:hAnsi="Times New Roman" w:cs="Times New Roman"/>
        </w:rPr>
        <w:t>.</w:t>
      </w:r>
      <w:r w:rsidR="00467AC0">
        <w:rPr>
          <w:rFonts w:ascii="Times New Roman" w:hAnsi="Times New Roman" w:cs="Times New Roman"/>
        </w:rPr>
        <w:t xml:space="preserve"> </w:t>
      </w:r>
      <w:r w:rsidR="00F80682">
        <w:rPr>
          <w:rFonts w:ascii="Times New Roman" w:hAnsi="Times New Roman" w:cs="Times New Roman"/>
        </w:rPr>
        <w:t xml:space="preserve">The </w:t>
      </w:r>
      <w:r w:rsidR="00467AC0">
        <w:rPr>
          <w:rFonts w:ascii="Times New Roman" w:hAnsi="Times New Roman" w:cs="Times New Roman"/>
        </w:rPr>
        <w:t xml:space="preserve">tests will be </w:t>
      </w:r>
      <w:r w:rsidR="002674D9">
        <w:rPr>
          <w:rFonts w:ascii="Times New Roman" w:hAnsi="Times New Roman" w:cs="Times New Roman"/>
        </w:rPr>
        <w:t>done at</w:t>
      </w:r>
      <w:r w:rsidR="00F80682">
        <w:rPr>
          <w:rFonts w:ascii="Times New Roman" w:hAnsi="Times New Roman" w:cs="Times New Roman"/>
        </w:rPr>
        <w:t xml:space="preserve"> the CDH Proton Treatment Center in Warrenville, IL, which is</w:t>
      </w:r>
      <w:r w:rsidR="00467AC0">
        <w:rPr>
          <w:rFonts w:ascii="Times New Roman" w:hAnsi="Times New Roman" w:cs="Times New Roman"/>
        </w:rPr>
        <w:t xml:space="preserve"> a modern proton treatment facility with beam scanning capability</w:t>
      </w:r>
      <w:r w:rsidR="009E496D">
        <w:rPr>
          <w:rFonts w:ascii="Times New Roman" w:hAnsi="Times New Roman" w:cs="Times New Roman"/>
        </w:rPr>
        <w:t xml:space="preserve"> and actively spread-out proton beams</w:t>
      </w:r>
      <w:r w:rsidR="00467AC0">
        <w:rPr>
          <w:rFonts w:ascii="Times New Roman" w:hAnsi="Times New Roman" w:cs="Times New Roman"/>
        </w:rPr>
        <w:t>.</w:t>
      </w:r>
    </w:p>
    <w:p w14:paraId="118BC6A4" w14:textId="71F21BAA" w:rsidR="00F9240F" w:rsidRPr="005A2056" w:rsidRDefault="00F9240F" w:rsidP="00F9240F">
      <w:pPr>
        <w:spacing w:line="480" w:lineRule="auto"/>
        <w:rPr>
          <w:rFonts w:ascii="Times New Roman" w:hAnsi="Times New Roman" w:cs="Times New Roman"/>
          <w:u w:val="single"/>
        </w:rPr>
      </w:pPr>
      <w:r w:rsidRPr="00EE2AD4">
        <w:rPr>
          <w:rFonts w:ascii="Times New Roman" w:hAnsi="Times New Roman" w:cs="Times New Roman"/>
          <w:b/>
          <w:u w:val="single"/>
        </w:rPr>
        <w:t>Task 1:</w:t>
      </w:r>
      <w:r w:rsidRPr="005A2056">
        <w:rPr>
          <w:rFonts w:ascii="Times New Roman" w:hAnsi="Times New Roman" w:cs="Times New Roman"/>
          <w:u w:val="single"/>
        </w:rPr>
        <w:t xml:space="preserve"> Evaluate pCT image quality</w:t>
      </w:r>
      <w:r w:rsidR="00467AC0" w:rsidRPr="005A2056">
        <w:rPr>
          <w:rFonts w:ascii="Times New Roman" w:hAnsi="Times New Roman" w:cs="Times New Roman"/>
          <w:u w:val="single"/>
        </w:rPr>
        <w:t xml:space="preserve"> with phantoms</w:t>
      </w:r>
      <w:r w:rsidRPr="005A2056">
        <w:rPr>
          <w:rFonts w:ascii="Times New Roman" w:hAnsi="Times New Roman" w:cs="Times New Roman"/>
          <w:u w:val="single"/>
        </w:rPr>
        <w:t xml:space="preserve"> and compare with x-ray CT image quality.</w:t>
      </w:r>
    </w:p>
    <w:p w14:paraId="3A5035CE" w14:textId="69154741" w:rsidR="00F9240F" w:rsidRPr="00F9240F" w:rsidRDefault="00F9240F" w:rsidP="00F9240F">
      <w:pPr>
        <w:spacing w:line="480" w:lineRule="auto"/>
        <w:rPr>
          <w:rFonts w:ascii="Times New Roman" w:hAnsi="Times New Roman" w:cs="Times New Roman"/>
        </w:rPr>
      </w:pPr>
      <w:r w:rsidRPr="00F9240F">
        <w:rPr>
          <w:rFonts w:ascii="Times New Roman" w:hAnsi="Times New Roman" w:cs="Times New Roman"/>
        </w:rPr>
        <w:t>We will closely follow the guidelines of AAPM Task Force 2 outlined in AAPM Report No. 39, Specification and Acceptance Testing of Computed Tomography Scanners [</w:t>
      </w:r>
      <w:r w:rsidR="002674D9">
        <w:rPr>
          <w:rFonts w:ascii="Times New Roman" w:hAnsi="Times New Roman" w:cs="Times New Roman"/>
        </w:rPr>
        <w:t>1</w:t>
      </w:r>
      <w:r w:rsidRPr="00F9240F">
        <w:rPr>
          <w:rFonts w:ascii="Times New Roman" w:hAnsi="Times New Roman" w:cs="Times New Roman"/>
        </w:rPr>
        <w:t>]. This task will evaluate</w:t>
      </w:r>
    </w:p>
    <w:p w14:paraId="322CEA77" w14:textId="052A2709" w:rsidR="00F9240F" w:rsidRPr="00AD6CF4" w:rsidRDefault="00F9240F" w:rsidP="00AD6CF4">
      <w:pPr>
        <w:pStyle w:val="ListParagraph"/>
        <w:numPr>
          <w:ilvl w:val="0"/>
          <w:numId w:val="3"/>
        </w:numPr>
        <w:spacing w:line="480" w:lineRule="auto"/>
        <w:rPr>
          <w:rFonts w:ascii="Times New Roman" w:hAnsi="Times New Roman" w:cs="Times New Roman"/>
        </w:rPr>
      </w:pPr>
      <w:r w:rsidRPr="00AD6CF4">
        <w:rPr>
          <w:rFonts w:ascii="Times New Roman" w:hAnsi="Times New Roman" w:cs="Times New Roman"/>
        </w:rPr>
        <w:t>Image noise (</w:t>
      </w:r>
      <w:r w:rsidR="00EE2AD4" w:rsidRPr="00AD6CF4">
        <w:rPr>
          <w:rFonts w:ascii="Times New Roman" w:hAnsi="Times New Roman" w:cs="Times New Roman"/>
        </w:rPr>
        <w:t>custom-built16-</w:t>
      </w:r>
      <w:r w:rsidR="002674D9" w:rsidRPr="00AD6CF4">
        <w:rPr>
          <w:rFonts w:ascii="Times New Roman" w:hAnsi="Times New Roman" w:cs="Times New Roman"/>
        </w:rPr>
        <w:t>cm</w:t>
      </w:r>
      <w:r w:rsidR="00EE2AD4" w:rsidRPr="00AD6CF4">
        <w:rPr>
          <w:rFonts w:ascii="Times New Roman" w:hAnsi="Times New Roman" w:cs="Times New Roman"/>
        </w:rPr>
        <w:t>-diameter</w:t>
      </w:r>
      <w:r w:rsidR="002674D9" w:rsidRPr="00AD6CF4">
        <w:rPr>
          <w:rFonts w:ascii="Times New Roman" w:hAnsi="Times New Roman" w:cs="Times New Roman"/>
        </w:rPr>
        <w:t xml:space="preserve"> </w:t>
      </w:r>
      <w:r w:rsidRPr="00AD6CF4">
        <w:rPr>
          <w:rFonts w:ascii="Times New Roman" w:hAnsi="Times New Roman" w:cs="Times New Roman"/>
        </w:rPr>
        <w:t xml:space="preserve">cylindrical </w:t>
      </w:r>
      <w:r w:rsidR="002674D9" w:rsidRPr="00AD6CF4">
        <w:rPr>
          <w:rFonts w:ascii="Times New Roman" w:hAnsi="Times New Roman" w:cs="Times New Roman"/>
        </w:rPr>
        <w:t>water</w:t>
      </w:r>
      <w:r w:rsidRPr="00AD6CF4">
        <w:rPr>
          <w:rFonts w:ascii="Times New Roman" w:hAnsi="Times New Roman" w:cs="Times New Roman"/>
        </w:rPr>
        <w:t xml:space="preserve"> phantom)</w:t>
      </w:r>
    </w:p>
    <w:p w14:paraId="002BADC7" w14:textId="1AD8AB23" w:rsidR="00F9240F" w:rsidRPr="00AD6CF4" w:rsidRDefault="00F9240F" w:rsidP="00AD6CF4">
      <w:pPr>
        <w:pStyle w:val="ListParagraph"/>
        <w:numPr>
          <w:ilvl w:val="0"/>
          <w:numId w:val="3"/>
        </w:numPr>
        <w:spacing w:line="480" w:lineRule="auto"/>
        <w:rPr>
          <w:rFonts w:ascii="Times New Roman" w:hAnsi="Times New Roman" w:cs="Times New Roman"/>
        </w:rPr>
      </w:pPr>
      <w:r w:rsidRPr="00AD6CF4">
        <w:rPr>
          <w:rFonts w:ascii="Times New Roman" w:hAnsi="Times New Roman" w:cs="Times New Roman"/>
        </w:rPr>
        <w:t>Field uniformity (</w:t>
      </w:r>
      <w:r w:rsidR="00EE2AD4" w:rsidRPr="00AD6CF4">
        <w:rPr>
          <w:rFonts w:ascii="Times New Roman" w:hAnsi="Times New Roman" w:cs="Times New Roman"/>
        </w:rPr>
        <w:t xml:space="preserve">custom-built16-cm-diameter </w:t>
      </w:r>
      <w:r w:rsidR="002674D9" w:rsidRPr="00AD6CF4">
        <w:rPr>
          <w:rFonts w:ascii="Times New Roman" w:hAnsi="Times New Roman" w:cs="Times New Roman"/>
        </w:rPr>
        <w:t>cylindrical water phantom</w:t>
      </w:r>
      <w:r w:rsidRPr="00AD6CF4">
        <w:rPr>
          <w:rFonts w:ascii="Times New Roman" w:hAnsi="Times New Roman" w:cs="Times New Roman"/>
        </w:rPr>
        <w:t>)</w:t>
      </w:r>
    </w:p>
    <w:p w14:paraId="26B656E7" w14:textId="4C49CC79" w:rsidR="00F9240F" w:rsidRPr="00AD6CF4" w:rsidRDefault="00F9240F" w:rsidP="00AD6CF4">
      <w:pPr>
        <w:pStyle w:val="ListParagraph"/>
        <w:numPr>
          <w:ilvl w:val="0"/>
          <w:numId w:val="3"/>
        </w:numPr>
        <w:spacing w:line="480" w:lineRule="auto"/>
        <w:rPr>
          <w:rFonts w:ascii="Times New Roman" w:hAnsi="Times New Roman" w:cs="Times New Roman"/>
        </w:rPr>
      </w:pPr>
      <w:r w:rsidRPr="00AD6CF4">
        <w:rPr>
          <w:rFonts w:ascii="Times New Roman" w:hAnsi="Times New Roman" w:cs="Times New Roman"/>
        </w:rPr>
        <w:t>High-contrast spatial frequency limits (</w:t>
      </w:r>
      <w:r w:rsidR="00474F90" w:rsidRPr="00AD6CF4">
        <w:rPr>
          <w:rFonts w:ascii="Times New Roman" w:hAnsi="Times New Roman" w:cs="Times New Roman"/>
        </w:rPr>
        <w:t xml:space="preserve">Catphan, </w:t>
      </w:r>
      <w:r w:rsidR="002674D9" w:rsidRPr="00AD6CF4">
        <w:rPr>
          <w:rFonts w:ascii="Times New Roman" w:hAnsi="Times New Roman" w:cs="Times New Roman"/>
        </w:rPr>
        <w:t>CTP528</w:t>
      </w:r>
      <w:r w:rsidR="00474F90" w:rsidRPr="00AD6CF4">
        <w:rPr>
          <w:rFonts w:ascii="Times New Roman" w:hAnsi="Times New Roman" w:cs="Times New Roman"/>
        </w:rPr>
        <w:t>,</w:t>
      </w:r>
      <w:r w:rsidR="002674D9" w:rsidRPr="00AD6CF4">
        <w:rPr>
          <w:rFonts w:ascii="Times New Roman" w:hAnsi="Times New Roman" w:cs="Times New Roman"/>
        </w:rPr>
        <w:t xml:space="preserve"> </w:t>
      </w:r>
      <w:r w:rsidR="00474F90" w:rsidRPr="00AD6CF4">
        <w:rPr>
          <w:rFonts w:ascii="Times New Roman" w:hAnsi="Times New Roman" w:cs="Times New Roman"/>
        </w:rPr>
        <w:t>h</w:t>
      </w:r>
      <w:r w:rsidR="00AD6CF4" w:rsidRPr="00AD6CF4">
        <w:rPr>
          <w:rFonts w:ascii="Times New Roman" w:hAnsi="Times New Roman" w:cs="Times New Roman"/>
        </w:rPr>
        <w:t>igh-</w:t>
      </w:r>
      <w:r w:rsidR="002674D9" w:rsidRPr="00AD6CF4">
        <w:rPr>
          <w:rFonts w:ascii="Times New Roman" w:hAnsi="Times New Roman" w:cs="Times New Roman"/>
        </w:rPr>
        <w:t>resolution module</w:t>
      </w:r>
      <w:r w:rsidRPr="00AD6CF4">
        <w:rPr>
          <w:rFonts w:ascii="Times New Roman" w:hAnsi="Times New Roman" w:cs="Times New Roman"/>
        </w:rPr>
        <w:t>)</w:t>
      </w:r>
    </w:p>
    <w:p w14:paraId="3C30AAD2" w14:textId="152D5FEB" w:rsidR="00F9240F" w:rsidRPr="00AD6CF4" w:rsidRDefault="00F9240F" w:rsidP="00AD6CF4">
      <w:pPr>
        <w:pStyle w:val="ListParagraph"/>
        <w:numPr>
          <w:ilvl w:val="0"/>
          <w:numId w:val="3"/>
        </w:numPr>
        <w:spacing w:line="480" w:lineRule="auto"/>
        <w:rPr>
          <w:rFonts w:ascii="Times New Roman" w:hAnsi="Times New Roman" w:cs="Times New Roman"/>
        </w:rPr>
      </w:pPr>
      <w:r w:rsidRPr="00AD6CF4">
        <w:rPr>
          <w:rFonts w:ascii="Times New Roman" w:hAnsi="Times New Roman" w:cs="Times New Roman"/>
        </w:rPr>
        <w:t>Modulation transfer function (MTF) (</w:t>
      </w:r>
      <w:r w:rsidR="00474F90" w:rsidRPr="00AD6CF4">
        <w:rPr>
          <w:rFonts w:ascii="Times New Roman" w:hAnsi="Times New Roman" w:cs="Times New Roman"/>
        </w:rPr>
        <w:t>Custom-designed CIRS edge phantom</w:t>
      </w:r>
      <w:r w:rsidRPr="00AD6CF4">
        <w:rPr>
          <w:rFonts w:ascii="Times New Roman" w:hAnsi="Times New Roman" w:cs="Times New Roman"/>
        </w:rPr>
        <w:t>)</w:t>
      </w:r>
    </w:p>
    <w:p w14:paraId="3216066B" w14:textId="0FBB07F8" w:rsidR="00F9240F" w:rsidRPr="00AD6CF4" w:rsidRDefault="00F9240F" w:rsidP="00AD6CF4">
      <w:pPr>
        <w:pStyle w:val="ListParagraph"/>
        <w:numPr>
          <w:ilvl w:val="0"/>
          <w:numId w:val="3"/>
        </w:numPr>
        <w:spacing w:line="480" w:lineRule="auto"/>
        <w:rPr>
          <w:rFonts w:ascii="Times New Roman" w:hAnsi="Times New Roman" w:cs="Times New Roman"/>
        </w:rPr>
      </w:pPr>
      <w:r w:rsidRPr="00AD6CF4">
        <w:rPr>
          <w:rFonts w:ascii="Times New Roman" w:hAnsi="Times New Roman" w:cs="Times New Roman"/>
        </w:rPr>
        <w:t>Low contrast detectability (</w:t>
      </w:r>
      <w:r w:rsidR="00474F90" w:rsidRPr="00AD6CF4">
        <w:rPr>
          <w:rFonts w:ascii="Times New Roman" w:hAnsi="Times New Roman" w:cs="Times New Roman"/>
        </w:rPr>
        <w:t>Catphan, CTP515 low contrast module</w:t>
      </w:r>
      <w:r w:rsidRPr="00AD6CF4">
        <w:rPr>
          <w:rFonts w:ascii="Times New Roman" w:hAnsi="Times New Roman" w:cs="Times New Roman"/>
        </w:rPr>
        <w:t>)</w:t>
      </w:r>
    </w:p>
    <w:p w14:paraId="00DFD833" w14:textId="479A49C7" w:rsidR="00AD6CF4" w:rsidRDefault="00F9240F" w:rsidP="00AD6CF4">
      <w:pPr>
        <w:pStyle w:val="ListParagraph"/>
        <w:numPr>
          <w:ilvl w:val="0"/>
          <w:numId w:val="3"/>
        </w:numPr>
        <w:spacing w:line="480" w:lineRule="auto"/>
        <w:rPr>
          <w:rFonts w:ascii="Times New Roman" w:hAnsi="Times New Roman" w:cs="Times New Roman"/>
        </w:rPr>
      </w:pPr>
      <w:r w:rsidRPr="00AD6CF4">
        <w:rPr>
          <w:rFonts w:ascii="Times New Roman" w:hAnsi="Times New Roman" w:cs="Times New Roman"/>
        </w:rPr>
        <w:t xml:space="preserve">Quantitative accuracy of </w:t>
      </w:r>
      <w:r w:rsidR="00AD6CF4">
        <w:rPr>
          <w:rFonts w:ascii="Times New Roman" w:hAnsi="Times New Roman" w:cs="Times New Roman"/>
        </w:rPr>
        <w:t>RSP/CTN</w:t>
      </w:r>
      <w:r w:rsidRPr="00AD6CF4">
        <w:rPr>
          <w:rFonts w:ascii="Times New Roman" w:hAnsi="Times New Roman" w:cs="Times New Roman"/>
        </w:rPr>
        <w:t xml:space="preserve"> numbers (</w:t>
      </w:r>
      <w:r w:rsidR="00EE2AD4" w:rsidRPr="00AD6CF4">
        <w:rPr>
          <w:rFonts w:ascii="Times New Roman" w:hAnsi="Times New Roman" w:cs="Times New Roman"/>
        </w:rPr>
        <w:t>Catphan, CPT404 sensitometry</w:t>
      </w:r>
      <w:r w:rsidRPr="00AD6CF4">
        <w:rPr>
          <w:rFonts w:ascii="Times New Roman" w:hAnsi="Times New Roman" w:cs="Times New Roman"/>
        </w:rPr>
        <w:t xml:space="preserve"> phantom)</w:t>
      </w:r>
    </w:p>
    <w:p w14:paraId="663AD3D6" w14:textId="760A43D3" w:rsidR="00AD6CF4" w:rsidRPr="00AD6CF4" w:rsidRDefault="00AD6CF4" w:rsidP="00AD6CF4">
      <w:pPr>
        <w:pStyle w:val="ListParagraph"/>
        <w:numPr>
          <w:ilvl w:val="0"/>
          <w:numId w:val="3"/>
        </w:numPr>
        <w:spacing w:line="480" w:lineRule="auto"/>
        <w:rPr>
          <w:rFonts w:ascii="Times New Roman" w:hAnsi="Times New Roman" w:cs="Times New Roman"/>
        </w:rPr>
      </w:pPr>
      <w:r>
        <w:rPr>
          <w:rFonts w:ascii="Times New Roman" w:hAnsi="Times New Roman" w:cs="Times New Roman"/>
        </w:rPr>
        <w:t>Quantitative accuracy of RSP/CTN</w:t>
      </w:r>
    </w:p>
    <w:p w14:paraId="1200FF54" w14:textId="2675BE52" w:rsidR="00F9240F" w:rsidRPr="00F9240F" w:rsidRDefault="00F9240F" w:rsidP="00F9240F">
      <w:pPr>
        <w:spacing w:line="480" w:lineRule="auto"/>
        <w:rPr>
          <w:rFonts w:ascii="Times New Roman" w:hAnsi="Times New Roman" w:cs="Times New Roman"/>
        </w:rPr>
      </w:pPr>
      <w:r w:rsidRPr="00F9240F">
        <w:rPr>
          <w:rFonts w:ascii="Times New Roman" w:hAnsi="Times New Roman" w:cs="Times New Roman"/>
        </w:rPr>
        <w:t xml:space="preserve"> </w:t>
      </w:r>
    </w:p>
    <w:p w14:paraId="4B5005CB" w14:textId="77777777" w:rsidR="00F9240F" w:rsidRPr="00474F90" w:rsidRDefault="00F9240F" w:rsidP="00F9240F">
      <w:pPr>
        <w:spacing w:line="480" w:lineRule="auto"/>
        <w:rPr>
          <w:rFonts w:ascii="Times New Roman" w:hAnsi="Times New Roman" w:cs="Times New Roman"/>
          <w:u w:val="single"/>
        </w:rPr>
      </w:pPr>
      <w:r w:rsidRPr="009E496D">
        <w:rPr>
          <w:rFonts w:ascii="Times New Roman" w:hAnsi="Times New Roman" w:cs="Times New Roman"/>
          <w:b/>
          <w:u w:val="single"/>
        </w:rPr>
        <w:t>Task 2</w:t>
      </w:r>
      <w:r w:rsidRPr="00474F90">
        <w:rPr>
          <w:rFonts w:ascii="Times New Roman" w:hAnsi="Times New Roman" w:cs="Times New Roman"/>
          <w:u w:val="single"/>
        </w:rPr>
        <w:t>: Evaluate pCT radiation dose and compare with x-ray CT dose obtained at the same image noise level.</w:t>
      </w:r>
    </w:p>
    <w:p w14:paraId="57FB1323" w14:textId="4C098328" w:rsidR="00F9240F" w:rsidRPr="00F9240F" w:rsidRDefault="00F9240F" w:rsidP="00F9240F">
      <w:pPr>
        <w:spacing w:line="480" w:lineRule="auto"/>
        <w:rPr>
          <w:rFonts w:ascii="Times New Roman" w:hAnsi="Times New Roman" w:cs="Times New Roman"/>
        </w:rPr>
      </w:pPr>
      <w:r w:rsidRPr="00F9240F">
        <w:rPr>
          <w:rFonts w:ascii="Times New Roman" w:hAnsi="Times New Roman" w:cs="Times New Roman"/>
        </w:rPr>
        <w:t>We will closely follow the guidelines of the AAPM Report 111 of the Task Group #111: The Future of CT Dosimetry [</w:t>
      </w:r>
      <w:r w:rsidR="009E496D">
        <w:rPr>
          <w:rFonts w:ascii="Times New Roman" w:hAnsi="Times New Roman" w:cs="Times New Roman"/>
        </w:rPr>
        <w:t>2</w:t>
      </w:r>
      <w:r w:rsidRPr="00F9240F">
        <w:rPr>
          <w:rFonts w:ascii="Times New Roman" w:hAnsi="Times New Roman" w:cs="Times New Roman"/>
        </w:rPr>
        <w:t>]. This task will evaluate the dose on the central axis and the surface of a 16 cm diameter cylindrical</w:t>
      </w:r>
      <w:r w:rsidR="00EE2AD4">
        <w:rPr>
          <w:rFonts w:ascii="Times New Roman" w:hAnsi="Times New Roman" w:cs="Times New Roman"/>
        </w:rPr>
        <w:t xml:space="preserve"> dose</w:t>
      </w:r>
      <w:r w:rsidRPr="00F9240F">
        <w:rPr>
          <w:rFonts w:ascii="Times New Roman" w:hAnsi="Times New Roman" w:cs="Times New Roman"/>
        </w:rPr>
        <w:t xml:space="preserve"> PMMA phantom. For both pCT and x-ray CT, the phantom will be exposed to uniform beam profiles of 80 mm length. The x-ray CT scan will be performed with </w:t>
      </w:r>
      <w:proofErr w:type="spellStart"/>
      <w:r w:rsidRPr="00F9240F">
        <w:rPr>
          <w:rFonts w:ascii="Times New Roman" w:hAnsi="Times New Roman" w:cs="Times New Roman"/>
        </w:rPr>
        <w:t>nT</w:t>
      </w:r>
      <w:proofErr w:type="spellEnd"/>
      <w:r w:rsidRPr="00F9240F">
        <w:rPr>
          <w:rFonts w:ascii="Times New Roman" w:hAnsi="Times New Roman" w:cs="Times New Roman"/>
        </w:rPr>
        <w:t xml:space="preserve"> = 64 x 1.25 mm and a field </w:t>
      </w:r>
      <w:r w:rsidRPr="00F9240F">
        <w:rPr>
          <w:rFonts w:ascii="Times New Roman" w:hAnsi="Times New Roman" w:cs="Times New Roman"/>
        </w:rPr>
        <w:lastRenderedPageBreak/>
        <w:t xml:space="preserve">of view of 20 cm and using standard imaging parameters for a head scan otherwise. The pCT scan will be performed with an 8 cm x 20 cm field of </w:t>
      </w:r>
      <w:r w:rsidR="00BC0960">
        <w:rPr>
          <w:rFonts w:ascii="Times New Roman" w:hAnsi="Times New Roman" w:cs="Times New Roman"/>
        </w:rPr>
        <w:t>200</w:t>
      </w:r>
      <w:r w:rsidRPr="00F9240F">
        <w:rPr>
          <w:rFonts w:ascii="Times New Roman" w:hAnsi="Times New Roman" w:cs="Times New Roman"/>
        </w:rPr>
        <w:t xml:space="preserve"> MeV protons and with 180 stationary projections at 2-deg increments. The total number of proton histories will be adjusted such that the central image noise of both scanning modalit</w:t>
      </w:r>
      <w:r w:rsidR="00BC0960">
        <w:rPr>
          <w:rFonts w:ascii="Times New Roman" w:hAnsi="Times New Roman" w:cs="Times New Roman"/>
        </w:rPr>
        <w:t>ies</w:t>
      </w:r>
      <w:r w:rsidRPr="00F9240F">
        <w:rPr>
          <w:rFonts w:ascii="Times New Roman" w:hAnsi="Times New Roman" w:cs="Times New Roman"/>
        </w:rPr>
        <w:t xml:space="preserve"> will be identical </w:t>
      </w:r>
      <w:r w:rsidR="00BC0960">
        <w:rPr>
          <w:rFonts w:ascii="Times New Roman" w:hAnsi="Times New Roman" w:cs="Times New Roman"/>
        </w:rPr>
        <w:t>t</w:t>
      </w:r>
      <w:r w:rsidRPr="00F9240F">
        <w:rPr>
          <w:rFonts w:ascii="Times New Roman" w:hAnsi="Times New Roman" w:cs="Times New Roman"/>
        </w:rPr>
        <w:t>o within +/-2.5%. The dose delivered by x-ray CT and pCT will be measured using a conventional thimble ionization chamber calibrated to 70-120 kV x-rays and with</w:t>
      </w:r>
      <w:r w:rsidR="00BC0960">
        <w:rPr>
          <w:rFonts w:ascii="Times New Roman" w:hAnsi="Times New Roman" w:cs="Times New Roman"/>
        </w:rPr>
        <w:t xml:space="preserve"> the</w:t>
      </w:r>
      <w:r w:rsidRPr="00F9240F">
        <w:rPr>
          <w:rFonts w:ascii="Times New Roman" w:hAnsi="Times New Roman" w:cs="Times New Roman"/>
        </w:rPr>
        <w:t xml:space="preserve"> chamber calibrated to measure proton doses in the 40-200 MeV energy range.</w:t>
      </w:r>
    </w:p>
    <w:p w14:paraId="561A101D" w14:textId="77777777" w:rsidR="00F9240F" w:rsidRPr="00F8410F" w:rsidRDefault="00F9240F" w:rsidP="00F9240F">
      <w:pPr>
        <w:spacing w:line="480" w:lineRule="auto"/>
        <w:rPr>
          <w:rFonts w:ascii="Times New Roman" w:hAnsi="Times New Roman" w:cs="Times New Roman"/>
          <w:u w:val="single"/>
        </w:rPr>
      </w:pPr>
      <w:r w:rsidRPr="00BC0960">
        <w:rPr>
          <w:rFonts w:ascii="Times New Roman" w:hAnsi="Times New Roman" w:cs="Times New Roman"/>
          <w:b/>
          <w:u w:val="single"/>
        </w:rPr>
        <w:t>Task 3</w:t>
      </w:r>
      <w:r w:rsidRPr="00F8410F">
        <w:rPr>
          <w:rFonts w:ascii="Times New Roman" w:hAnsi="Times New Roman" w:cs="Times New Roman"/>
          <w:u w:val="single"/>
        </w:rPr>
        <w:t xml:space="preserve">: Evaluate uncertainty of proton range determined with pCT and x-ray CT </w:t>
      </w:r>
    </w:p>
    <w:p w14:paraId="016B97A2" w14:textId="0DA78D7A" w:rsidR="00BD1293" w:rsidRPr="00F9240F" w:rsidRDefault="00F9240F" w:rsidP="00F9240F">
      <w:pPr>
        <w:spacing w:line="480" w:lineRule="auto"/>
        <w:rPr>
          <w:rFonts w:ascii="Times New Roman" w:hAnsi="Times New Roman" w:cs="Times New Roman"/>
        </w:rPr>
      </w:pPr>
      <w:r w:rsidRPr="00F9240F">
        <w:rPr>
          <w:rFonts w:ascii="Times New Roman" w:hAnsi="Times New Roman" w:cs="Times New Roman"/>
        </w:rPr>
        <w:t xml:space="preserve">The final test will be to evaluate the improved range estimation of pCT over conventional x-ray CT in proton therapy.  To complete this, </w:t>
      </w:r>
      <w:r w:rsidR="00BC0960">
        <w:rPr>
          <w:rFonts w:ascii="Times New Roman" w:hAnsi="Times New Roman" w:cs="Times New Roman"/>
        </w:rPr>
        <w:t>an anatomically detailed head phantom</w:t>
      </w:r>
      <w:r w:rsidRPr="00F9240F">
        <w:rPr>
          <w:rFonts w:ascii="Times New Roman" w:hAnsi="Times New Roman" w:cs="Times New Roman"/>
        </w:rPr>
        <w:t xml:space="preserve"> containing </w:t>
      </w:r>
      <w:r w:rsidR="00AE2BC1">
        <w:rPr>
          <w:rFonts w:ascii="Times New Roman" w:hAnsi="Times New Roman" w:cs="Times New Roman"/>
        </w:rPr>
        <w:t>human tissue-equivalent soft tissue, brain</w:t>
      </w:r>
      <w:r w:rsidRPr="00F9240F">
        <w:rPr>
          <w:rFonts w:ascii="Times New Roman" w:hAnsi="Times New Roman" w:cs="Times New Roman"/>
        </w:rPr>
        <w:t xml:space="preserve">, </w:t>
      </w:r>
      <w:r w:rsidR="00AE2BC1">
        <w:rPr>
          <w:rFonts w:ascii="Times New Roman" w:hAnsi="Times New Roman" w:cs="Times New Roman"/>
        </w:rPr>
        <w:t xml:space="preserve">trabecular and compact </w:t>
      </w:r>
      <w:r w:rsidRPr="00F9240F">
        <w:rPr>
          <w:rFonts w:ascii="Times New Roman" w:hAnsi="Times New Roman" w:cs="Times New Roman"/>
        </w:rPr>
        <w:t xml:space="preserve">bone, and </w:t>
      </w:r>
      <w:r w:rsidR="00AE2BC1">
        <w:rPr>
          <w:rFonts w:ascii="Times New Roman" w:hAnsi="Times New Roman" w:cs="Times New Roman"/>
        </w:rPr>
        <w:t>sinus-air</w:t>
      </w:r>
      <w:r w:rsidRPr="00F9240F">
        <w:rPr>
          <w:rFonts w:ascii="Times New Roman" w:hAnsi="Times New Roman" w:cs="Times New Roman"/>
        </w:rPr>
        <w:t xml:space="preserve"> material</w:t>
      </w:r>
      <w:r w:rsidR="00AE2BC1">
        <w:rPr>
          <w:rFonts w:ascii="Times New Roman" w:hAnsi="Times New Roman" w:cs="Times New Roman"/>
        </w:rPr>
        <w:t xml:space="preserve"> (lung-equivalent)</w:t>
      </w:r>
      <w:r w:rsidRPr="00F9240F">
        <w:rPr>
          <w:rFonts w:ascii="Times New Roman" w:hAnsi="Times New Roman" w:cs="Times New Roman"/>
        </w:rPr>
        <w:t xml:space="preserve"> will be scanned </w:t>
      </w:r>
      <w:r w:rsidR="00BC0960">
        <w:rPr>
          <w:rFonts w:ascii="Times New Roman" w:hAnsi="Times New Roman" w:cs="Times New Roman"/>
        </w:rPr>
        <w:t>with</w:t>
      </w:r>
      <w:r w:rsidRPr="00F9240F">
        <w:rPr>
          <w:rFonts w:ascii="Times New Roman" w:hAnsi="Times New Roman" w:cs="Times New Roman"/>
        </w:rPr>
        <w:t xml:space="preserve"> both imaging modalities</w:t>
      </w:r>
      <w:r w:rsidR="00BC0960">
        <w:rPr>
          <w:rFonts w:ascii="Times New Roman" w:hAnsi="Times New Roman" w:cs="Times New Roman"/>
        </w:rPr>
        <w:t xml:space="preserve"> using the setting of Task 2 that gives equivalent dose at the center of the phantom (to be verified by Geant4 Monte Carlo simulation)</w:t>
      </w:r>
      <w:r w:rsidRPr="00F9240F">
        <w:rPr>
          <w:rFonts w:ascii="Times New Roman" w:hAnsi="Times New Roman" w:cs="Times New Roman"/>
        </w:rPr>
        <w:t xml:space="preserve">.  The water equivalent </w:t>
      </w:r>
      <w:r w:rsidR="00AE2BC1">
        <w:rPr>
          <w:rFonts w:ascii="Times New Roman" w:hAnsi="Times New Roman" w:cs="Times New Roman"/>
        </w:rPr>
        <w:t>range</w:t>
      </w:r>
      <w:r w:rsidRPr="00F9240F">
        <w:rPr>
          <w:rFonts w:ascii="Times New Roman" w:hAnsi="Times New Roman" w:cs="Times New Roman"/>
        </w:rPr>
        <w:t xml:space="preserve"> </w:t>
      </w:r>
      <w:r w:rsidR="00AE2BC1">
        <w:rPr>
          <w:rFonts w:ascii="Times New Roman" w:hAnsi="Times New Roman" w:cs="Times New Roman"/>
        </w:rPr>
        <w:t xml:space="preserve">of a pre-determined set of circular proton pencil beams (2 cm diameter) </w:t>
      </w:r>
      <w:r w:rsidRPr="00F9240F">
        <w:rPr>
          <w:rFonts w:ascii="Times New Roman" w:hAnsi="Times New Roman" w:cs="Times New Roman"/>
        </w:rPr>
        <w:t>will be predicted</w:t>
      </w:r>
      <w:r w:rsidR="00AE2BC1">
        <w:rPr>
          <w:rFonts w:ascii="Times New Roman" w:hAnsi="Times New Roman" w:cs="Times New Roman"/>
        </w:rPr>
        <w:t xml:space="preserve"> for both planning modalities</w:t>
      </w:r>
      <w:r w:rsidRPr="00F9240F">
        <w:rPr>
          <w:rFonts w:ascii="Times New Roman" w:hAnsi="Times New Roman" w:cs="Times New Roman"/>
        </w:rPr>
        <w:t xml:space="preserve"> using </w:t>
      </w:r>
      <w:r w:rsidR="00AE2BC1">
        <w:rPr>
          <w:rFonts w:ascii="Times New Roman" w:hAnsi="Times New Roman" w:cs="Times New Roman"/>
        </w:rPr>
        <w:t>a</w:t>
      </w:r>
      <w:r w:rsidRPr="00F9240F">
        <w:rPr>
          <w:rFonts w:ascii="Times New Roman" w:hAnsi="Times New Roman" w:cs="Times New Roman"/>
        </w:rPr>
        <w:t xml:space="preserve"> standard proton treatment planning system</w:t>
      </w:r>
      <w:r w:rsidR="00AE2BC1">
        <w:rPr>
          <w:rFonts w:ascii="Times New Roman" w:hAnsi="Times New Roman" w:cs="Times New Roman"/>
        </w:rPr>
        <w:t xml:space="preserve"> as well as by the TOPAS Monte Carlo simulation package. The head phantom contains a dosimetry insert in the posterior fossa that contains a stack of radiochromic film, which will allow us to measure the actual range of the delivered proton pencil beams to within better than +/- 0.1 mm.</w:t>
      </w:r>
    </w:p>
    <w:p w14:paraId="1623FC4C" w14:textId="0DE030D6" w:rsidR="00195EF3" w:rsidRDefault="00561046" w:rsidP="00F8410F">
      <w:pPr>
        <w:spacing w:line="480" w:lineRule="auto"/>
        <w:rPr>
          <w:rFonts w:ascii="Times New Roman" w:hAnsi="Times New Roman" w:cs="Times New Roman"/>
        </w:rPr>
      </w:pPr>
      <w:r>
        <w:rPr>
          <w:rFonts w:ascii="Times New Roman" w:hAnsi="Times New Roman" w:cs="Times New Roman"/>
          <w:b/>
        </w:rPr>
        <w:t>Timeline</w:t>
      </w:r>
      <w:r w:rsidR="00DB6D26">
        <w:rPr>
          <w:rFonts w:ascii="Times New Roman" w:hAnsi="Times New Roman" w:cs="Times New Roman"/>
          <w:b/>
        </w:rPr>
        <w:t xml:space="preserve">: </w:t>
      </w:r>
      <w:r w:rsidR="00AE2BC1">
        <w:rPr>
          <w:rFonts w:ascii="Times New Roman" w:hAnsi="Times New Roman" w:cs="Times New Roman"/>
        </w:rPr>
        <w:t>Three beam tests, further detailed below will be scheduled at the CDH proton facility during the months of May and June, 2015. The first run will take place on May 16, 2015.</w:t>
      </w:r>
    </w:p>
    <w:p w14:paraId="24DED2E7" w14:textId="1332BC16" w:rsidR="00AD6CF4" w:rsidRDefault="00AD6CF4" w:rsidP="00F8410F">
      <w:pPr>
        <w:spacing w:line="480" w:lineRule="auto"/>
        <w:rPr>
          <w:rFonts w:ascii="Times New Roman" w:hAnsi="Times New Roman" w:cs="Times New Roman"/>
        </w:rPr>
      </w:pPr>
    </w:p>
    <w:p w14:paraId="1C665B94" w14:textId="77777777" w:rsidR="00AD6CF4" w:rsidRDefault="00AD6CF4">
      <w:pPr>
        <w:rPr>
          <w:rFonts w:ascii="Times New Roman" w:hAnsi="Times New Roman" w:cs="Times New Roman"/>
        </w:rPr>
      </w:pPr>
      <w:r>
        <w:rPr>
          <w:rFonts w:ascii="Times New Roman" w:hAnsi="Times New Roman" w:cs="Times New Roman"/>
        </w:rPr>
        <w:br w:type="page"/>
      </w:r>
    </w:p>
    <w:p w14:paraId="2423F9CC" w14:textId="14B9C2D9" w:rsidR="00AD6CF4" w:rsidRDefault="00AD6CF4" w:rsidP="00AD6CF4">
      <w:pPr>
        <w:pStyle w:val="Title"/>
      </w:pPr>
      <w:r>
        <w:lastRenderedPageBreak/>
        <w:t>Detailed Plan for the CDH Beam Test on May 16, 2015</w:t>
      </w:r>
    </w:p>
    <w:p w14:paraId="3574B275" w14:textId="50356471" w:rsidR="00AD6CF4" w:rsidRPr="00042887" w:rsidRDefault="00AD6CF4" w:rsidP="00042887">
      <w:pPr>
        <w:pStyle w:val="Subtitle"/>
      </w:pPr>
      <w:r w:rsidRPr="00042887">
        <w:t>Phantoms</w:t>
      </w:r>
      <w:r w:rsidR="00E822C5" w:rsidRPr="00042887">
        <w:t xml:space="preserve"> (Abbrev.)</w:t>
      </w:r>
    </w:p>
    <w:p w14:paraId="2AE7DB8A" w14:textId="77777777" w:rsidR="001E61D7" w:rsidRDefault="001E61D7" w:rsidP="001E61D7">
      <w:pPr>
        <w:pStyle w:val="ListParagraph"/>
        <w:numPr>
          <w:ilvl w:val="0"/>
          <w:numId w:val="4"/>
        </w:numPr>
      </w:pPr>
      <w:r>
        <w:t>Calibration Phantom (</w:t>
      </w:r>
      <w:proofErr w:type="spellStart"/>
      <w:r>
        <w:t>Calib</w:t>
      </w:r>
      <w:proofErr w:type="spellEnd"/>
      <w:r>
        <w:t>/0) mounted on platform</w:t>
      </w:r>
    </w:p>
    <w:p w14:paraId="1B76D0BD" w14:textId="5E726621" w:rsidR="001E61D7" w:rsidRDefault="001E61D7" w:rsidP="001E61D7">
      <w:pPr>
        <w:pStyle w:val="ListParagraph"/>
        <w:numPr>
          <w:ilvl w:val="0"/>
          <w:numId w:val="4"/>
        </w:numPr>
      </w:pPr>
      <w:r>
        <w:t>4 additional polystyrene  plates (</w:t>
      </w:r>
      <w:r w:rsidR="0023073C">
        <w:t xml:space="preserve">100 x 400 x </w:t>
      </w:r>
      <w:r>
        <w:t>50.8 mm each)</w:t>
      </w:r>
    </w:p>
    <w:p w14:paraId="50A8A67D" w14:textId="00CF0A39" w:rsidR="001E61D7" w:rsidRDefault="001E61D7" w:rsidP="001E61D7">
      <w:pPr>
        <w:pStyle w:val="ListParagraph"/>
        <w:numPr>
          <w:ilvl w:val="0"/>
          <w:numId w:val="4"/>
        </w:numPr>
      </w:pPr>
      <w:r>
        <w:t>Alignment (rod) phantom (Rod)</w:t>
      </w:r>
    </w:p>
    <w:p w14:paraId="7107F7DA" w14:textId="0AC54A33" w:rsidR="001E61D7" w:rsidRDefault="001E61D7" w:rsidP="001E61D7">
      <w:pPr>
        <w:pStyle w:val="ListParagraph"/>
        <w:numPr>
          <w:ilvl w:val="0"/>
          <w:numId w:val="4"/>
        </w:numPr>
      </w:pPr>
      <w:r>
        <w:t>Water Phantom</w:t>
      </w:r>
      <w:r>
        <w:tab/>
        <w:t>(Water)</w:t>
      </w:r>
    </w:p>
    <w:p w14:paraId="59BC5C5B" w14:textId="12F63DE0" w:rsidR="001E61D7" w:rsidRDefault="001E61D7" w:rsidP="001E61D7">
      <w:pPr>
        <w:pStyle w:val="ListParagraph"/>
        <w:numPr>
          <w:ilvl w:val="0"/>
          <w:numId w:val="4"/>
        </w:numPr>
      </w:pPr>
      <w:r>
        <w:t>CTP528 High Resolution Line Pair Phantom (</w:t>
      </w:r>
      <w:proofErr w:type="spellStart"/>
      <w:r>
        <w:t>Linepair</w:t>
      </w:r>
      <w:proofErr w:type="spellEnd"/>
      <w:r>
        <w:t>)</w:t>
      </w:r>
    </w:p>
    <w:p w14:paraId="2A2FFA22" w14:textId="5720DB08" w:rsidR="001E61D7" w:rsidRDefault="001E61D7" w:rsidP="001E61D7">
      <w:pPr>
        <w:pStyle w:val="ListParagraph"/>
        <w:numPr>
          <w:ilvl w:val="0"/>
          <w:numId w:val="4"/>
        </w:numPr>
      </w:pPr>
      <w:r>
        <w:t>CTP404 Sensitometry Phantom (</w:t>
      </w:r>
      <w:proofErr w:type="spellStart"/>
      <w:r>
        <w:t>Sensitom</w:t>
      </w:r>
      <w:proofErr w:type="spellEnd"/>
      <w:r>
        <w:t>)</w:t>
      </w:r>
    </w:p>
    <w:p w14:paraId="0D9BB37C" w14:textId="150BF64C" w:rsidR="001E61D7" w:rsidRDefault="001E61D7" w:rsidP="001E61D7">
      <w:pPr>
        <w:pStyle w:val="ListParagraph"/>
        <w:numPr>
          <w:ilvl w:val="0"/>
          <w:numId w:val="4"/>
        </w:numPr>
      </w:pPr>
      <w:r>
        <w:t>CTP515 Low Contrast Module (</w:t>
      </w:r>
      <w:proofErr w:type="spellStart"/>
      <w:r>
        <w:t>LowCon</w:t>
      </w:r>
      <w:proofErr w:type="spellEnd"/>
      <w:r>
        <w:t>)</w:t>
      </w:r>
    </w:p>
    <w:p w14:paraId="6CF18B01" w14:textId="56467F9E" w:rsidR="001E61D7" w:rsidRDefault="001E61D7" w:rsidP="001E61D7">
      <w:pPr>
        <w:pStyle w:val="ListParagraph"/>
        <w:numPr>
          <w:ilvl w:val="0"/>
          <w:numId w:val="4"/>
        </w:numPr>
      </w:pPr>
      <w:r>
        <w:t>CIRS Edge Phantom (CIRSEP)</w:t>
      </w:r>
    </w:p>
    <w:p w14:paraId="6C677B56" w14:textId="00EE229D" w:rsidR="001E61D7" w:rsidRDefault="001E61D7" w:rsidP="001E61D7">
      <w:pPr>
        <w:pStyle w:val="ListParagraph"/>
        <w:numPr>
          <w:ilvl w:val="0"/>
          <w:numId w:val="4"/>
        </w:numPr>
      </w:pPr>
      <w:r>
        <w:t>HN715 CIRS Pediatric Head Phantom (CIRSPHP_0)</w:t>
      </w:r>
    </w:p>
    <w:p w14:paraId="5D98EBE2" w14:textId="270E9326" w:rsidR="00042887" w:rsidRDefault="00A821F3" w:rsidP="00042887">
      <w:pPr>
        <w:pStyle w:val="Subtitle"/>
      </w:pPr>
      <w:r>
        <w:t>Experimental Setup</w:t>
      </w:r>
    </w:p>
    <w:p w14:paraId="0F5E1314" w14:textId="4A5A22AD" w:rsidR="00A821F3" w:rsidRDefault="00A821F3" w:rsidP="00A821F3">
      <w:r>
        <w:t>The phase II pCT scanner will be mounted on a bread board, which will be placed on a platform mounted to the robotic positioner in the uniform scanning room at CDH.</w:t>
      </w:r>
    </w:p>
    <w:p w14:paraId="752FEB13" w14:textId="3D78A3F1" w:rsidR="00A821F3" w:rsidRDefault="00A821F3" w:rsidP="00A821F3">
      <w:r>
        <w:t>The pCT system center will be placed at room isocenter user room alignment lasers. Lateral alignment will be done approximately by eye (for now).</w:t>
      </w:r>
    </w:p>
    <w:p w14:paraId="42FEA123" w14:textId="507320C5" w:rsidR="00A821F3" w:rsidRDefault="00A821F3" w:rsidP="00A821F3">
      <w:r>
        <w:t>We will run with a 200 MeV proton beam of 4 cm (FWHM) spot size, uniformly scanned using wobbler magnets to the field sizes specified below (at 50% isodose).</w:t>
      </w:r>
    </w:p>
    <w:p w14:paraId="5508DF80" w14:textId="1CA76FA2" w:rsidR="00A821F3" w:rsidRDefault="00A821F3" w:rsidP="00A821F3">
      <w:r>
        <w:t>The beam intensity will be adjusted the night before the proper runs to approximate</w:t>
      </w:r>
      <w:r w:rsidR="0023073C">
        <w:t>ly 1M protons per sec and spot. Time variations of +/-10% are acceptable.</w:t>
      </w:r>
    </w:p>
    <w:p w14:paraId="10E0D711" w14:textId="65C4D661" w:rsidR="0023073C" w:rsidRDefault="0023073C" w:rsidP="0023073C">
      <w:pPr>
        <w:pStyle w:val="Subtitle"/>
      </w:pPr>
      <w:r>
        <w:t>Run Plan</w:t>
      </w:r>
    </w:p>
    <w:p w14:paraId="1519D3B4" w14:textId="79ECBE7A" w:rsidR="00FF7F94" w:rsidRPr="00F60FAF" w:rsidRDefault="00FF7F94" w:rsidP="00F60FAF">
      <w:pPr>
        <w:pStyle w:val="Subtitle"/>
        <w:numPr>
          <w:ilvl w:val="0"/>
          <w:numId w:val="10"/>
        </w:numPr>
        <w:rPr>
          <w:rStyle w:val="SubtleEmphasis"/>
        </w:rPr>
      </w:pPr>
      <w:r w:rsidRPr="00F60FAF">
        <w:rPr>
          <w:rStyle w:val="SubtleEmphasis"/>
        </w:rPr>
        <w:t>Stepped Scans (stop beam after each projection, transfer data, restart beam for new projection)</w:t>
      </w:r>
    </w:p>
    <w:p w14:paraId="44D0AAB1" w14:textId="45E8CC2A" w:rsidR="0023073C" w:rsidRDefault="0023073C" w:rsidP="0085275F">
      <w:pPr>
        <w:pStyle w:val="ListParagraph"/>
        <w:numPr>
          <w:ilvl w:val="0"/>
          <w:numId w:val="6"/>
        </w:numPr>
      </w:pPr>
      <w:r>
        <w:t xml:space="preserve">Empty run: 4-5 </w:t>
      </w:r>
      <w:r w:rsidR="0085275F">
        <w:t>M</w:t>
      </w:r>
      <w:r>
        <w:t xml:space="preserve"> histor</w:t>
      </w:r>
      <w:r w:rsidR="0085275F">
        <w:t>ies, field size 12 cm x 36 cm</w:t>
      </w:r>
    </w:p>
    <w:p w14:paraId="7625F747" w14:textId="0E449653" w:rsidR="0023073C" w:rsidRDefault="0085275F" w:rsidP="0085275F">
      <w:pPr>
        <w:pStyle w:val="ListParagraph"/>
        <w:numPr>
          <w:ilvl w:val="0"/>
          <w:numId w:val="6"/>
        </w:numPr>
      </w:pPr>
      <w:r>
        <w:t>Calibration run: 4-5 million histories per brick (0, 1, 2, 3, 4 bricks), field size 12 cm x 36 cm</w:t>
      </w:r>
    </w:p>
    <w:p w14:paraId="6F0946AE" w14:textId="4A777EC0" w:rsidR="00A65D0D" w:rsidRDefault="00A65D0D" w:rsidP="0085275F">
      <w:pPr>
        <w:pStyle w:val="ListParagraph"/>
        <w:numPr>
          <w:ilvl w:val="0"/>
          <w:numId w:val="6"/>
        </w:numPr>
      </w:pPr>
      <w:r>
        <w:t>Water phantom: one projection, 4-5 M histories, field size 4 cm x 16 cm</w:t>
      </w:r>
      <w:bookmarkStart w:id="0" w:name="_GoBack"/>
      <w:bookmarkEnd w:id="0"/>
      <w:r>
        <w:t xml:space="preserve"> </w:t>
      </w:r>
    </w:p>
    <w:p w14:paraId="075CCD82" w14:textId="5DD21AE2" w:rsidR="0085275F" w:rsidRDefault="00D912AA" w:rsidP="0085275F">
      <w:pPr>
        <w:pStyle w:val="ListParagraph"/>
        <w:numPr>
          <w:ilvl w:val="0"/>
          <w:numId w:val="6"/>
        </w:numPr>
      </w:pPr>
      <w:r>
        <w:t>CIRS E</w:t>
      </w:r>
      <w:r w:rsidR="0085275F">
        <w:t>dge phantom</w:t>
      </w:r>
      <w:r>
        <w:t xml:space="preserve"> (CIRSEP)</w:t>
      </w:r>
      <w:r w:rsidR="0085275F">
        <w:t xml:space="preserve">: 90 projections, 4 </w:t>
      </w:r>
      <w:proofErr w:type="spellStart"/>
      <w:r w:rsidR="0085275F">
        <w:t>deg</w:t>
      </w:r>
      <w:proofErr w:type="spellEnd"/>
      <w:r w:rsidR="0085275F">
        <w:t xml:space="preserve"> intervals, 4-5 M histories per projection, field size 8 cm x 24 cm</w:t>
      </w:r>
    </w:p>
    <w:p w14:paraId="6E3AB022" w14:textId="119C35AA" w:rsidR="0085275F" w:rsidRPr="0085275F" w:rsidRDefault="0085275F" w:rsidP="0085275F">
      <w:pPr>
        <w:pStyle w:val="ListParagraph"/>
        <w:numPr>
          <w:ilvl w:val="0"/>
          <w:numId w:val="6"/>
        </w:numPr>
      </w:pPr>
      <w:r>
        <w:t xml:space="preserve">CIRS head phantom: superior and inferior run, each run </w:t>
      </w:r>
      <w:r w:rsidRPr="0085275F">
        <w:t xml:space="preserve">90 projections, 4 </w:t>
      </w:r>
      <w:proofErr w:type="spellStart"/>
      <w:r w:rsidRPr="0085275F">
        <w:t>deg</w:t>
      </w:r>
      <w:proofErr w:type="spellEnd"/>
      <w:r w:rsidRPr="0085275F">
        <w:t xml:space="preserve"> intervals, 4-5 M histories per projection, field size </w:t>
      </w:r>
      <w:r>
        <w:t>12</w:t>
      </w:r>
      <w:r w:rsidRPr="0085275F">
        <w:t xml:space="preserve"> cm x 24 cm</w:t>
      </w:r>
    </w:p>
    <w:p w14:paraId="4278C444" w14:textId="1C0C0B4A" w:rsidR="0085275F" w:rsidRDefault="0085275F" w:rsidP="00110319">
      <w:pPr>
        <w:pStyle w:val="ListParagraph"/>
        <w:numPr>
          <w:ilvl w:val="0"/>
          <w:numId w:val="6"/>
        </w:numPr>
      </w:pPr>
      <w:r>
        <w:t>Water Phantom</w:t>
      </w:r>
      <w:r>
        <w:tab/>
        <w:t xml:space="preserve">(Water): </w:t>
      </w:r>
      <w:r w:rsidRPr="0085275F">
        <w:t xml:space="preserve">90 projections, 4 </w:t>
      </w:r>
      <w:proofErr w:type="spellStart"/>
      <w:r w:rsidRPr="0085275F">
        <w:t>deg</w:t>
      </w:r>
      <w:proofErr w:type="spellEnd"/>
      <w:r w:rsidRPr="0085275F">
        <w:t xml:space="preserve"> intervals, 4-5 M histories per projection, field size </w:t>
      </w:r>
      <w:r>
        <w:t>4</w:t>
      </w:r>
      <w:r w:rsidRPr="0085275F">
        <w:t xml:space="preserve"> cm x </w:t>
      </w:r>
      <w:r w:rsidR="00FF7F94">
        <w:t>16</w:t>
      </w:r>
      <w:r w:rsidRPr="0085275F">
        <w:t xml:space="preserve"> cm</w:t>
      </w:r>
    </w:p>
    <w:p w14:paraId="34E7396B" w14:textId="3E0CD880" w:rsidR="00FF7F94" w:rsidRDefault="0085275F" w:rsidP="00FF7F94">
      <w:pPr>
        <w:pStyle w:val="ListParagraph"/>
        <w:numPr>
          <w:ilvl w:val="0"/>
          <w:numId w:val="6"/>
        </w:numPr>
      </w:pPr>
      <w:r>
        <w:t>CTP404 Sensitometry Phantom (</w:t>
      </w:r>
      <w:proofErr w:type="spellStart"/>
      <w:r>
        <w:t>Sensitom</w:t>
      </w:r>
      <w:proofErr w:type="spellEnd"/>
      <w:r>
        <w:t>)</w:t>
      </w:r>
      <w:r w:rsidR="00FF7F94">
        <w:t xml:space="preserve">: </w:t>
      </w:r>
      <w:r w:rsidR="00FF7F94" w:rsidRPr="00FF7F94">
        <w:t xml:space="preserve">90 projections, 4 </w:t>
      </w:r>
      <w:proofErr w:type="spellStart"/>
      <w:r w:rsidR="00FF7F94" w:rsidRPr="00FF7F94">
        <w:t>deg</w:t>
      </w:r>
      <w:proofErr w:type="spellEnd"/>
      <w:r w:rsidR="00FF7F94" w:rsidRPr="00FF7F94">
        <w:t xml:space="preserve"> intervals, 4-5 M histories per projection, field size 4 cm x </w:t>
      </w:r>
      <w:r w:rsidR="00FF7F94">
        <w:t>20</w:t>
      </w:r>
      <w:r w:rsidR="00FF7F94" w:rsidRPr="00FF7F94">
        <w:t xml:space="preserve"> cm</w:t>
      </w:r>
    </w:p>
    <w:p w14:paraId="408B3A78" w14:textId="77777777" w:rsidR="00FF7F94" w:rsidRDefault="00FF7F94" w:rsidP="000B4AFA">
      <w:pPr>
        <w:pStyle w:val="ListParagraph"/>
        <w:numPr>
          <w:ilvl w:val="0"/>
          <w:numId w:val="6"/>
        </w:numPr>
      </w:pPr>
      <w:r>
        <w:lastRenderedPageBreak/>
        <w:t>CTP528 High Resolution Line Pair Phantom (</w:t>
      </w:r>
      <w:proofErr w:type="spellStart"/>
      <w:r>
        <w:t>Linepair</w:t>
      </w:r>
      <w:proofErr w:type="spellEnd"/>
      <w:r>
        <w:t xml:space="preserve">): </w:t>
      </w:r>
      <w:r w:rsidRPr="0085275F">
        <w:t xml:space="preserve">90 projections, 4 </w:t>
      </w:r>
      <w:proofErr w:type="spellStart"/>
      <w:r w:rsidRPr="0085275F">
        <w:t>deg</w:t>
      </w:r>
      <w:proofErr w:type="spellEnd"/>
      <w:r w:rsidRPr="0085275F">
        <w:t xml:space="preserve"> intervals, 4-5 M histories per projection, field size </w:t>
      </w:r>
      <w:r>
        <w:t>8</w:t>
      </w:r>
      <w:r w:rsidRPr="0085275F">
        <w:t xml:space="preserve"> cm x </w:t>
      </w:r>
      <w:r>
        <w:t>20</w:t>
      </w:r>
      <w:r w:rsidRPr="0085275F">
        <w:t xml:space="preserve"> cm</w:t>
      </w:r>
    </w:p>
    <w:p w14:paraId="6BBF117A" w14:textId="384EF3B9" w:rsidR="0085275F" w:rsidRDefault="0085275F" w:rsidP="000B4AFA">
      <w:pPr>
        <w:pStyle w:val="ListParagraph"/>
        <w:numPr>
          <w:ilvl w:val="0"/>
          <w:numId w:val="6"/>
        </w:numPr>
      </w:pPr>
      <w:r>
        <w:t>CTP515 Low Contrast Module (</w:t>
      </w:r>
      <w:proofErr w:type="spellStart"/>
      <w:r>
        <w:t>LowCon</w:t>
      </w:r>
      <w:proofErr w:type="spellEnd"/>
      <w:r>
        <w:t>)</w:t>
      </w:r>
      <w:r w:rsidR="00FF7F94">
        <w:t xml:space="preserve">: </w:t>
      </w:r>
      <w:r w:rsidR="00FF7F94" w:rsidRPr="00FF7F94">
        <w:t xml:space="preserve">90 projections, 4 </w:t>
      </w:r>
      <w:proofErr w:type="spellStart"/>
      <w:r w:rsidR="00FF7F94" w:rsidRPr="00FF7F94">
        <w:t>deg</w:t>
      </w:r>
      <w:proofErr w:type="spellEnd"/>
      <w:r w:rsidR="00FF7F94" w:rsidRPr="00FF7F94">
        <w:t xml:space="preserve"> intervals, 4-5 M histories per projection, field size 8 cm x 20 cm</w:t>
      </w:r>
    </w:p>
    <w:p w14:paraId="710A9FF3" w14:textId="74810A78" w:rsidR="00D912AA" w:rsidRDefault="00D912AA" w:rsidP="00D912AA">
      <w:pPr>
        <w:pStyle w:val="ListParagraph"/>
        <w:numPr>
          <w:ilvl w:val="0"/>
          <w:numId w:val="6"/>
        </w:numPr>
      </w:pPr>
      <w:r>
        <w:t>Alignment (rod) phantom (</w:t>
      </w:r>
      <w:r w:rsidRPr="00D912AA">
        <w:t>Rod</w:t>
      </w:r>
      <w:r>
        <w:t xml:space="preserve">): </w:t>
      </w:r>
      <w:r w:rsidRPr="00D912AA">
        <w:t xml:space="preserve">90 projections, 4 </w:t>
      </w:r>
      <w:proofErr w:type="spellStart"/>
      <w:r w:rsidRPr="00D912AA">
        <w:t>deg</w:t>
      </w:r>
      <w:proofErr w:type="spellEnd"/>
      <w:r w:rsidRPr="00D912AA">
        <w:t xml:space="preserve"> intervals, 4-5 M histories per projection, field size </w:t>
      </w:r>
      <w:r>
        <w:t>4</w:t>
      </w:r>
      <w:r w:rsidRPr="00D912AA">
        <w:t xml:space="preserve"> cm x 20 cm</w:t>
      </w:r>
    </w:p>
    <w:p w14:paraId="2414610E" w14:textId="39518859" w:rsidR="00D912AA" w:rsidRPr="00F60FAF" w:rsidRDefault="00D912AA" w:rsidP="00F60FAF">
      <w:pPr>
        <w:pStyle w:val="ListParagraph"/>
        <w:numPr>
          <w:ilvl w:val="0"/>
          <w:numId w:val="10"/>
        </w:numPr>
        <w:rPr>
          <w:rStyle w:val="SubtleEmphasis"/>
        </w:rPr>
      </w:pPr>
      <w:r w:rsidRPr="00F60FAF">
        <w:rPr>
          <w:rStyle w:val="SubtleEmphasis"/>
        </w:rPr>
        <w:t xml:space="preserve">Radiography Scans: </w:t>
      </w:r>
    </w:p>
    <w:p w14:paraId="0310E283" w14:textId="155BA128" w:rsidR="00D912AA" w:rsidRDefault="00D912AA" w:rsidP="00D912AA">
      <w:pPr>
        <w:ind w:left="360"/>
      </w:pPr>
      <w:r>
        <w:t xml:space="preserve">Data will be acquired in two projections at orthogonal angles (0 </w:t>
      </w:r>
      <w:proofErr w:type="spellStart"/>
      <w:r>
        <w:t>deg</w:t>
      </w:r>
      <w:proofErr w:type="spellEnd"/>
      <w:r>
        <w:t xml:space="preserve">, 90 </w:t>
      </w:r>
      <w:proofErr w:type="spellStart"/>
      <w:r>
        <w:t>deg</w:t>
      </w:r>
      <w:proofErr w:type="spellEnd"/>
      <w:r>
        <w:t>) to allow for reconstruction of radiographs</w:t>
      </w:r>
    </w:p>
    <w:p w14:paraId="64AD39F2" w14:textId="52851F5F" w:rsidR="00D912AA" w:rsidRPr="00D912AA" w:rsidRDefault="00D912AA" w:rsidP="00D912AA">
      <w:pPr>
        <w:pStyle w:val="ListParagraph"/>
        <w:numPr>
          <w:ilvl w:val="0"/>
          <w:numId w:val="9"/>
        </w:numPr>
      </w:pPr>
      <w:r w:rsidRPr="00D912AA">
        <w:t xml:space="preserve">CIRS head phantom: superior and inferior </w:t>
      </w:r>
      <w:r>
        <w:t>projection</w:t>
      </w:r>
      <w:r w:rsidRPr="00D912AA">
        <w:t xml:space="preserve">, each </w:t>
      </w:r>
      <w:r>
        <w:t>2 projections, 90</w:t>
      </w:r>
      <w:r w:rsidRPr="00D912AA">
        <w:t xml:space="preserve"> </w:t>
      </w:r>
      <w:proofErr w:type="spellStart"/>
      <w:r>
        <w:t>deg</w:t>
      </w:r>
      <w:proofErr w:type="spellEnd"/>
      <w:r>
        <w:t xml:space="preserve"> intervals</w:t>
      </w:r>
      <w:r w:rsidRPr="00D912AA">
        <w:t xml:space="preserve">, </w:t>
      </w:r>
      <w:r>
        <w:t>8-10</w:t>
      </w:r>
      <w:r w:rsidRPr="00D912AA">
        <w:t xml:space="preserve"> M histories per projection, field size 12 cm x 24 cm</w:t>
      </w:r>
    </w:p>
    <w:p w14:paraId="157B8D64" w14:textId="675CA046" w:rsidR="00D912AA" w:rsidRDefault="00D912AA" w:rsidP="00F60FAF">
      <w:pPr>
        <w:pStyle w:val="ListParagraph"/>
        <w:numPr>
          <w:ilvl w:val="0"/>
          <w:numId w:val="9"/>
        </w:numPr>
      </w:pPr>
      <w:r w:rsidRPr="00D912AA">
        <w:t>CIRS Edge phantom (CIRSEP</w:t>
      </w:r>
      <w:r w:rsidR="00F60FAF" w:rsidRPr="00F60FAF">
        <w:t>2</w:t>
      </w:r>
      <w:r w:rsidR="00F60FAF">
        <w:t>): 2</w:t>
      </w:r>
      <w:r w:rsidR="00F60FAF" w:rsidRPr="00F60FAF">
        <w:t xml:space="preserve"> projections, 90 </w:t>
      </w:r>
      <w:proofErr w:type="spellStart"/>
      <w:r w:rsidR="00F60FAF" w:rsidRPr="00F60FAF">
        <w:t>deg</w:t>
      </w:r>
      <w:proofErr w:type="spellEnd"/>
      <w:r w:rsidR="00F60FAF" w:rsidRPr="00F60FAF">
        <w:t xml:space="preserve"> intervals, 8-10 M histories per projection, field size </w:t>
      </w:r>
      <w:r w:rsidRPr="00D912AA">
        <w:t>8 cm x 24 cm</w:t>
      </w:r>
    </w:p>
    <w:p w14:paraId="0C2F9B9C" w14:textId="555DE34C" w:rsidR="0085275F" w:rsidRPr="00F60FAF" w:rsidRDefault="00FF7F94" w:rsidP="00F60FAF">
      <w:pPr>
        <w:pStyle w:val="ListParagraph"/>
        <w:numPr>
          <w:ilvl w:val="0"/>
          <w:numId w:val="10"/>
        </w:numPr>
        <w:rPr>
          <w:rStyle w:val="SubtleEmphasis"/>
        </w:rPr>
      </w:pPr>
      <w:r w:rsidRPr="00F60FAF">
        <w:rPr>
          <w:rStyle w:val="SubtleEmphasis"/>
        </w:rPr>
        <w:t>Continuous Scan</w:t>
      </w:r>
    </w:p>
    <w:p w14:paraId="509092D5" w14:textId="7AA1F95C" w:rsidR="00FF7F94" w:rsidRDefault="00FF7F94" w:rsidP="00FF7F94">
      <w:r>
        <w:t xml:space="preserve">This will be done to obtain first experience with a continuous run mode. </w:t>
      </w:r>
    </w:p>
    <w:p w14:paraId="06D37E53" w14:textId="0A295E54" w:rsidR="00FF7F94" w:rsidRPr="0023073C" w:rsidRDefault="00FF7F94" w:rsidP="00FF7F94">
      <w:pPr>
        <w:pStyle w:val="ListParagraph"/>
        <w:numPr>
          <w:ilvl w:val="0"/>
          <w:numId w:val="8"/>
        </w:numPr>
      </w:pPr>
      <w:r>
        <w:t>CTP404 Sensitometry Phantom (</w:t>
      </w:r>
      <w:proofErr w:type="spellStart"/>
      <w:r>
        <w:t>Sensitom</w:t>
      </w:r>
      <w:proofErr w:type="spellEnd"/>
      <w:r>
        <w:t xml:space="preserve">): </w:t>
      </w:r>
      <w:r w:rsidRPr="00FF7F94">
        <w:t xml:space="preserve">90 projections, 4 </w:t>
      </w:r>
      <w:proofErr w:type="spellStart"/>
      <w:r w:rsidRPr="00FF7F94">
        <w:t>deg</w:t>
      </w:r>
      <w:proofErr w:type="spellEnd"/>
      <w:r w:rsidRPr="00FF7F94">
        <w:t xml:space="preserve"> intervals, 4-5 M histories per projection, field size 4 cm x </w:t>
      </w:r>
      <w:r>
        <w:t>20</w:t>
      </w:r>
      <w:r w:rsidRPr="00FF7F94">
        <w:t xml:space="preserve"> cm</w:t>
      </w:r>
    </w:p>
    <w:p w14:paraId="09F2B438" w14:textId="77777777" w:rsidR="00042887" w:rsidRPr="00042887" w:rsidRDefault="00042887" w:rsidP="00042887"/>
    <w:sectPr w:rsidR="00042887" w:rsidRPr="000428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C71D6" w14:textId="77777777" w:rsidR="008C390C" w:rsidRDefault="008C390C" w:rsidP="00140D59">
      <w:pPr>
        <w:spacing w:after="0" w:line="240" w:lineRule="auto"/>
      </w:pPr>
      <w:r>
        <w:separator/>
      </w:r>
    </w:p>
  </w:endnote>
  <w:endnote w:type="continuationSeparator" w:id="0">
    <w:p w14:paraId="280C92CF" w14:textId="77777777" w:rsidR="008C390C" w:rsidRDefault="008C390C" w:rsidP="0014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E8C84" w14:textId="77777777" w:rsidR="008C390C" w:rsidRDefault="008C390C" w:rsidP="00140D59">
      <w:pPr>
        <w:spacing w:after="0" w:line="240" w:lineRule="auto"/>
      </w:pPr>
      <w:r>
        <w:separator/>
      </w:r>
    </w:p>
  </w:footnote>
  <w:footnote w:type="continuationSeparator" w:id="0">
    <w:p w14:paraId="285E9F1F" w14:textId="77777777" w:rsidR="008C390C" w:rsidRDefault="008C390C" w:rsidP="00140D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4D9C1" w14:textId="1CA750F7" w:rsidR="005A2056" w:rsidRDefault="005A2056" w:rsidP="00F8410F">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23D9B"/>
    <w:multiLevelType w:val="hybridMultilevel"/>
    <w:tmpl w:val="0DFE1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B6A54"/>
    <w:multiLevelType w:val="hybridMultilevel"/>
    <w:tmpl w:val="A30E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8537B"/>
    <w:multiLevelType w:val="hybridMultilevel"/>
    <w:tmpl w:val="CE5896E4"/>
    <w:lvl w:ilvl="0" w:tplc="B3D6A2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C87642"/>
    <w:multiLevelType w:val="hybridMultilevel"/>
    <w:tmpl w:val="0534007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nsid w:val="3E4C1BF6"/>
    <w:multiLevelType w:val="hybridMultilevel"/>
    <w:tmpl w:val="562A2404"/>
    <w:lvl w:ilvl="0" w:tplc="B3D6A23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771EF9"/>
    <w:multiLevelType w:val="hybridMultilevel"/>
    <w:tmpl w:val="BDA8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5275D"/>
    <w:multiLevelType w:val="hybridMultilevel"/>
    <w:tmpl w:val="A39E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A00EA"/>
    <w:multiLevelType w:val="hybridMultilevel"/>
    <w:tmpl w:val="8A184902"/>
    <w:lvl w:ilvl="0" w:tplc="B3D6A2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2F17B7"/>
    <w:multiLevelType w:val="hybridMultilevel"/>
    <w:tmpl w:val="01AEE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135D23"/>
    <w:multiLevelType w:val="hybridMultilevel"/>
    <w:tmpl w:val="AE3E1958"/>
    <w:lvl w:ilvl="0" w:tplc="B3D6A2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7"/>
  </w:num>
  <w:num w:numId="5">
    <w:abstractNumId w:val="8"/>
  </w:num>
  <w:num w:numId="6">
    <w:abstractNumId w:val="2"/>
  </w:num>
  <w:num w:numId="7">
    <w:abstractNumId w:val="1"/>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advr9fd490zf3ezfr25ddzaa5zrv22aezpp&quot;&gt;fellowship_appl&lt;record-ids&gt;&lt;item&gt;1&lt;/item&gt;&lt;item&gt;2&lt;/item&gt;&lt;item&gt;4&lt;/item&gt;&lt;item&gt;8&lt;/item&gt;&lt;item&gt;9&lt;/item&gt;&lt;item&gt;10&lt;/item&gt;&lt;/record-ids&gt;&lt;/item&gt;&lt;/Libraries&gt;"/>
  </w:docVars>
  <w:rsids>
    <w:rsidRoot w:val="009969F8"/>
    <w:rsid w:val="00031B76"/>
    <w:rsid w:val="00032225"/>
    <w:rsid w:val="0003774D"/>
    <w:rsid w:val="00042887"/>
    <w:rsid w:val="00063650"/>
    <w:rsid w:val="00072BB4"/>
    <w:rsid w:val="00075F60"/>
    <w:rsid w:val="000770FF"/>
    <w:rsid w:val="0009529F"/>
    <w:rsid w:val="000B20D9"/>
    <w:rsid w:val="000B2DC0"/>
    <w:rsid w:val="000B4236"/>
    <w:rsid w:val="000E2AAA"/>
    <w:rsid w:val="00113EA9"/>
    <w:rsid w:val="00140D59"/>
    <w:rsid w:val="001576F2"/>
    <w:rsid w:val="001613BB"/>
    <w:rsid w:val="001837DC"/>
    <w:rsid w:val="00183F8C"/>
    <w:rsid w:val="00187578"/>
    <w:rsid w:val="001913D7"/>
    <w:rsid w:val="00195EF3"/>
    <w:rsid w:val="001A4152"/>
    <w:rsid w:val="001A68E3"/>
    <w:rsid w:val="001D63E6"/>
    <w:rsid w:val="001E61D7"/>
    <w:rsid w:val="001E6566"/>
    <w:rsid w:val="001F4637"/>
    <w:rsid w:val="0023073C"/>
    <w:rsid w:val="002462FC"/>
    <w:rsid w:val="00260937"/>
    <w:rsid w:val="002674D9"/>
    <w:rsid w:val="002A7FF3"/>
    <w:rsid w:val="002B19E7"/>
    <w:rsid w:val="00321E67"/>
    <w:rsid w:val="003546D2"/>
    <w:rsid w:val="00365A3A"/>
    <w:rsid w:val="00373195"/>
    <w:rsid w:val="00386D4F"/>
    <w:rsid w:val="00391C5F"/>
    <w:rsid w:val="00393713"/>
    <w:rsid w:val="003A1232"/>
    <w:rsid w:val="003B4D3A"/>
    <w:rsid w:val="00411084"/>
    <w:rsid w:val="004122E4"/>
    <w:rsid w:val="004258E0"/>
    <w:rsid w:val="00443FBB"/>
    <w:rsid w:val="00446E0B"/>
    <w:rsid w:val="00450256"/>
    <w:rsid w:val="00450B20"/>
    <w:rsid w:val="004512E4"/>
    <w:rsid w:val="00467AC0"/>
    <w:rsid w:val="00474F90"/>
    <w:rsid w:val="004860A6"/>
    <w:rsid w:val="004B7427"/>
    <w:rsid w:val="004C3C56"/>
    <w:rsid w:val="004E4D74"/>
    <w:rsid w:val="004F03BC"/>
    <w:rsid w:val="004F1D2A"/>
    <w:rsid w:val="00532DE2"/>
    <w:rsid w:val="00537F31"/>
    <w:rsid w:val="00561046"/>
    <w:rsid w:val="005631FF"/>
    <w:rsid w:val="005724EC"/>
    <w:rsid w:val="00575DF3"/>
    <w:rsid w:val="005836D2"/>
    <w:rsid w:val="005960AA"/>
    <w:rsid w:val="00596BC7"/>
    <w:rsid w:val="005A2056"/>
    <w:rsid w:val="005B63E8"/>
    <w:rsid w:val="005E6FC1"/>
    <w:rsid w:val="005F2815"/>
    <w:rsid w:val="005F5E19"/>
    <w:rsid w:val="005F6477"/>
    <w:rsid w:val="00610D7F"/>
    <w:rsid w:val="00611070"/>
    <w:rsid w:val="00620646"/>
    <w:rsid w:val="00652333"/>
    <w:rsid w:val="00653329"/>
    <w:rsid w:val="00662162"/>
    <w:rsid w:val="0067212C"/>
    <w:rsid w:val="00682806"/>
    <w:rsid w:val="006A39F1"/>
    <w:rsid w:val="006B0045"/>
    <w:rsid w:val="006C6319"/>
    <w:rsid w:val="006D30ED"/>
    <w:rsid w:val="006D3EFA"/>
    <w:rsid w:val="006D4257"/>
    <w:rsid w:val="006E000D"/>
    <w:rsid w:val="006E40B1"/>
    <w:rsid w:val="006F176B"/>
    <w:rsid w:val="007370B5"/>
    <w:rsid w:val="0075775D"/>
    <w:rsid w:val="00761A44"/>
    <w:rsid w:val="007823DC"/>
    <w:rsid w:val="007B2BF7"/>
    <w:rsid w:val="007B38D1"/>
    <w:rsid w:val="007B3D25"/>
    <w:rsid w:val="00810863"/>
    <w:rsid w:val="00812D32"/>
    <w:rsid w:val="008223FD"/>
    <w:rsid w:val="00824C01"/>
    <w:rsid w:val="008250D9"/>
    <w:rsid w:val="008370C4"/>
    <w:rsid w:val="008401BE"/>
    <w:rsid w:val="0085275F"/>
    <w:rsid w:val="0088768C"/>
    <w:rsid w:val="008877C5"/>
    <w:rsid w:val="008A2A44"/>
    <w:rsid w:val="008C390C"/>
    <w:rsid w:val="008E24F3"/>
    <w:rsid w:val="008F3271"/>
    <w:rsid w:val="0090079B"/>
    <w:rsid w:val="00901B65"/>
    <w:rsid w:val="0090511B"/>
    <w:rsid w:val="0091210C"/>
    <w:rsid w:val="009231D9"/>
    <w:rsid w:val="00962AF4"/>
    <w:rsid w:val="00966634"/>
    <w:rsid w:val="009969F8"/>
    <w:rsid w:val="009A2512"/>
    <w:rsid w:val="009A365A"/>
    <w:rsid w:val="009B2FCC"/>
    <w:rsid w:val="009B68AF"/>
    <w:rsid w:val="009C125E"/>
    <w:rsid w:val="009C408A"/>
    <w:rsid w:val="009C5E90"/>
    <w:rsid w:val="009C713D"/>
    <w:rsid w:val="009E4002"/>
    <w:rsid w:val="009E496D"/>
    <w:rsid w:val="009F6EA6"/>
    <w:rsid w:val="00A21A48"/>
    <w:rsid w:val="00A22702"/>
    <w:rsid w:val="00A27779"/>
    <w:rsid w:val="00A43263"/>
    <w:rsid w:val="00A45827"/>
    <w:rsid w:val="00A477C2"/>
    <w:rsid w:val="00A5265C"/>
    <w:rsid w:val="00A65D0D"/>
    <w:rsid w:val="00A821F3"/>
    <w:rsid w:val="00A9437C"/>
    <w:rsid w:val="00A965C1"/>
    <w:rsid w:val="00AA141D"/>
    <w:rsid w:val="00AA6769"/>
    <w:rsid w:val="00AC7119"/>
    <w:rsid w:val="00AD4886"/>
    <w:rsid w:val="00AD6CF4"/>
    <w:rsid w:val="00AE2BC1"/>
    <w:rsid w:val="00B01575"/>
    <w:rsid w:val="00B057DB"/>
    <w:rsid w:val="00B80709"/>
    <w:rsid w:val="00BB15FA"/>
    <w:rsid w:val="00BB1F3A"/>
    <w:rsid w:val="00BC0960"/>
    <w:rsid w:val="00BC7D61"/>
    <w:rsid w:val="00BD1293"/>
    <w:rsid w:val="00BD48CC"/>
    <w:rsid w:val="00BE080B"/>
    <w:rsid w:val="00BE50DC"/>
    <w:rsid w:val="00BE56A7"/>
    <w:rsid w:val="00BF5200"/>
    <w:rsid w:val="00C01469"/>
    <w:rsid w:val="00C04C86"/>
    <w:rsid w:val="00C07EAF"/>
    <w:rsid w:val="00C15A6B"/>
    <w:rsid w:val="00C56C44"/>
    <w:rsid w:val="00C5740D"/>
    <w:rsid w:val="00C6366D"/>
    <w:rsid w:val="00C64C45"/>
    <w:rsid w:val="00C70CC1"/>
    <w:rsid w:val="00C72C18"/>
    <w:rsid w:val="00C87653"/>
    <w:rsid w:val="00C90B55"/>
    <w:rsid w:val="00C97A50"/>
    <w:rsid w:val="00CB1768"/>
    <w:rsid w:val="00CC2CF7"/>
    <w:rsid w:val="00CD0988"/>
    <w:rsid w:val="00D026B3"/>
    <w:rsid w:val="00D24C97"/>
    <w:rsid w:val="00D33C80"/>
    <w:rsid w:val="00D41C4A"/>
    <w:rsid w:val="00D42EAA"/>
    <w:rsid w:val="00D5689B"/>
    <w:rsid w:val="00D64320"/>
    <w:rsid w:val="00D66F74"/>
    <w:rsid w:val="00D71FDB"/>
    <w:rsid w:val="00D86374"/>
    <w:rsid w:val="00D86A2B"/>
    <w:rsid w:val="00D912AA"/>
    <w:rsid w:val="00DB1DB1"/>
    <w:rsid w:val="00DB6D26"/>
    <w:rsid w:val="00DC2FAB"/>
    <w:rsid w:val="00DD56FA"/>
    <w:rsid w:val="00DD71F0"/>
    <w:rsid w:val="00DF0DC7"/>
    <w:rsid w:val="00DF3258"/>
    <w:rsid w:val="00E01F11"/>
    <w:rsid w:val="00E02038"/>
    <w:rsid w:val="00E1057A"/>
    <w:rsid w:val="00E245CA"/>
    <w:rsid w:val="00E33135"/>
    <w:rsid w:val="00E822C5"/>
    <w:rsid w:val="00E92141"/>
    <w:rsid w:val="00EB35B2"/>
    <w:rsid w:val="00EC45E4"/>
    <w:rsid w:val="00EC476B"/>
    <w:rsid w:val="00EE2AD4"/>
    <w:rsid w:val="00EE426A"/>
    <w:rsid w:val="00EE5352"/>
    <w:rsid w:val="00EF09A7"/>
    <w:rsid w:val="00F10956"/>
    <w:rsid w:val="00F33AFB"/>
    <w:rsid w:val="00F52025"/>
    <w:rsid w:val="00F60FAF"/>
    <w:rsid w:val="00F67D91"/>
    <w:rsid w:val="00F80682"/>
    <w:rsid w:val="00F8311E"/>
    <w:rsid w:val="00F8410F"/>
    <w:rsid w:val="00F9240F"/>
    <w:rsid w:val="00FC4A9F"/>
    <w:rsid w:val="00FC7828"/>
    <w:rsid w:val="00FF6066"/>
    <w:rsid w:val="00FF7F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E9B9"/>
  <w15:docId w15:val="{E1C65900-0119-43A0-926E-8E06A2CF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5EF3"/>
    <w:rPr>
      <w:color w:val="0000FF" w:themeColor="hyperlink"/>
      <w:u w:val="single"/>
    </w:rPr>
  </w:style>
  <w:style w:type="paragraph" w:customStyle="1" w:styleId="Default">
    <w:name w:val="Default"/>
    <w:rsid w:val="006E40B1"/>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F8311E"/>
    <w:rPr>
      <w:sz w:val="16"/>
      <w:szCs w:val="16"/>
    </w:rPr>
  </w:style>
  <w:style w:type="paragraph" w:styleId="CommentText">
    <w:name w:val="annotation text"/>
    <w:basedOn w:val="Normal"/>
    <w:link w:val="CommentTextChar"/>
    <w:uiPriority w:val="99"/>
    <w:semiHidden/>
    <w:unhideWhenUsed/>
    <w:rsid w:val="00F8311E"/>
    <w:pPr>
      <w:spacing w:line="240" w:lineRule="auto"/>
    </w:pPr>
    <w:rPr>
      <w:sz w:val="20"/>
      <w:szCs w:val="20"/>
    </w:rPr>
  </w:style>
  <w:style w:type="character" w:customStyle="1" w:styleId="CommentTextChar">
    <w:name w:val="Comment Text Char"/>
    <w:basedOn w:val="DefaultParagraphFont"/>
    <w:link w:val="CommentText"/>
    <w:uiPriority w:val="99"/>
    <w:semiHidden/>
    <w:rsid w:val="00F8311E"/>
    <w:rPr>
      <w:sz w:val="20"/>
      <w:szCs w:val="20"/>
    </w:rPr>
  </w:style>
  <w:style w:type="paragraph" w:styleId="CommentSubject">
    <w:name w:val="annotation subject"/>
    <w:basedOn w:val="CommentText"/>
    <w:next w:val="CommentText"/>
    <w:link w:val="CommentSubjectChar"/>
    <w:uiPriority w:val="99"/>
    <w:semiHidden/>
    <w:unhideWhenUsed/>
    <w:rsid w:val="00F8311E"/>
    <w:rPr>
      <w:b/>
      <w:bCs/>
    </w:rPr>
  </w:style>
  <w:style w:type="character" w:customStyle="1" w:styleId="CommentSubjectChar">
    <w:name w:val="Comment Subject Char"/>
    <w:basedOn w:val="CommentTextChar"/>
    <w:link w:val="CommentSubject"/>
    <w:uiPriority w:val="99"/>
    <w:semiHidden/>
    <w:rsid w:val="00F8311E"/>
    <w:rPr>
      <w:b/>
      <w:bCs/>
      <w:sz w:val="20"/>
      <w:szCs w:val="20"/>
    </w:rPr>
  </w:style>
  <w:style w:type="paragraph" w:styleId="BalloonText">
    <w:name w:val="Balloon Text"/>
    <w:basedOn w:val="Normal"/>
    <w:link w:val="BalloonTextChar"/>
    <w:uiPriority w:val="99"/>
    <w:semiHidden/>
    <w:unhideWhenUsed/>
    <w:rsid w:val="00F83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11E"/>
    <w:rPr>
      <w:rFonts w:ascii="Tahoma" w:hAnsi="Tahoma" w:cs="Tahoma"/>
      <w:sz w:val="16"/>
      <w:szCs w:val="16"/>
    </w:rPr>
  </w:style>
  <w:style w:type="paragraph" w:styleId="Header">
    <w:name w:val="header"/>
    <w:basedOn w:val="Normal"/>
    <w:link w:val="HeaderChar"/>
    <w:uiPriority w:val="99"/>
    <w:unhideWhenUsed/>
    <w:rsid w:val="0014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D59"/>
  </w:style>
  <w:style w:type="paragraph" w:styleId="Footer">
    <w:name w:val="footer"/>
    <w:basedOn w:val="Normal"/>
    <w:link w:val="FooterChar"/>
    <w:uiPriority w:val="99"/>
    <w:unhideWhenUsed/>
    <w:rsid w:val="0014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D59"/>
  </w:style>
  <w:style w:type="character" w:styleId="PlaceholderText">
    <w:name w:val="Placeholder Text"/>
    <w:basedOn w:val="DefaultParagraphFont"/>
    <w:uiPriority w:val="99"/>
    <w:semiHidden/>
    <w:rsid w:val="00BF5200"/>
    <w:rPr>
      <w:color w:val="808080"/>
    </w:rPr>
  </w:style>
  <w:style w:type="table" w:styleId="TableGrid">
    <w:name w:val="Table Grid"/>
    <w:basedOn w:val="TableNormal"/>
    <w:uiPriority w:val="59"/>
    <w:rsid w:val="00063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12D32"/>
    <w:pPr>
      <w:spacing w:line="240" w:lineRule="auto"/>
    </w:pPr>
    <w:rPr>
      <w:b/>
      <w:bCs/>
      <w:color w:val="4F81BD" w:themeColor="accent1"/>
      <w:sz w:val="18"/>
      <w:szCs w:val="18"/>
    </w:rPr>
  </w:style>
  <w:style w:type="paragraph" w:styleId="ListParagraph">
    <w:name w:val="List Paragraph"/>
    <w:basedOn w:val="Normal"/>
    <w:uiPriority w:val="34"/>
    <w:qFormat/>
    <w:rsid w:val="00C70CC1"/>
    <w:pPr>
      <w:ind w:left="720"/>
      <w:contextualSpacing/>
    </w:pPr>
  </w:style>
  <w:style w:type="paragraph" w:styleId="Title">
    <w:name w:val="Title"/>
    <w:basedOn w:val="Normal"/>
    <w:next w:val="Normal"/>
    <w:link w:val="TitleChar"/>
    <w:uiPriority w:val="10"/>
    <w:qFormat/>
    <w:rsid w:val="00AD6CF4"/>
    <w:pPr>
      <w:spacing w:line="480" w:lineRule="auto"/>
      <w:jc w:val="center"/>
    </w:pPr>
    <w:rPr>
      <w:rFonts w:ascii="Times New Roman" w:hAnsi="Times New Roman" w:cs="Times New Roman"/>
      <w:b/>
    </w:rPr>
  </w:style>
  <w:style w:type="character" w:customStyle="1" w:styleId="TitleChar">
    <w:name w:val="Title Char"/>
    <w:basedOn w:val="DefaultParagraphFont"/>
    <w:link w:val="Title"/>
    <w:uiPriority w:val="10"/>
    <w:rsid w:val="00AD6CF4"/>
    <w:rPr>
      <w:rFonts w:ascii="Times New Roman" w:hAnsi="Times New Roman" w:cs="Times New Roman"/>
      <w:b/>
    </w:rPr>
  </w:style>
  <w:style w:type="paragraph" w:styleId="Subtitle">
    <w:name w:val="Subtitle"/>
    <w:basedOn w:val="Normal"/>
    <w:next w:val="Normal"/>
    <w:link w:val="SubtitleChar"/>
    <w:uiPriority w:val="11"/>
    <w:qFormat/>
    <w:rsid w:val="00042887"/>
    <w:rPr>
      <w:b/>
    </w:rPr>
  </w:style>
  <w:style w:type="character" w:customStyle="1" w:styleId="SubtitleChar">
    <w:name w:val="Subtitle Char"/>
    <w:basedOn w:val="DefaultParagraphFont"/>
    <w:link w:val="Subtitle"/>
    <w:uiPriority w:val="11"/>
    <w:rsid w:val="00042887"/>
    <w:rPr>
      <w:b/>
    </w:rPr>
  </w:style>
  <w:style w:type="character" w:styleId="SubtleEmphasis">
    <w:name w:val="Subtle Emphasis"/>
    <w:basedOn w:val="DefaultParagraphFont"/>
    <w:uiPriority w:val="19"/>
    <w:qFormat/>
    <w:rsid w:val="00F60FAF"/>
    <w:rPr>
      <w:b/>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cagoprotoncent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D1C40-0977-41BE-A45C-0CD58049E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dc:creator>
  <cp:keywords/>
  <dc:description/>
  <cp:lastModifiedBy>Reinhard Schulte</cp:lastModifiedBy>
  <cp:revision>2</cp:revision>
  <dcterms:created xsi:type="dcterms:W3CDTF">2015-05-11T19:08:00Z</dcterms:created>
  <dcterms:modified xsi:type="dcterms:W3CDTF">2015-05-11T19:08:00Z</dcterms:modified>
</cp:coreProperties>
</file>